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2E7BA" w14:textId="77777777" w:rsidR="00F24EDE" w:rsidRPr="009E1B18" w:rsidRDefault="00F24EDE" w:rsidP="00F24EDE">
      <w:pPr>
        <w:rPr>
          <w:b/>
          <w:u w:val="single"/>
        </w:rPr>
      </w:pPr>
      <w:bookmarkStart w:id="0" w:name="OLE_LINK5"/>
      <w:bookmarkStart w:id="1" w:name="OLE_LINK6"/>
      <w:bookmarkStart w:id="2" w:name="OLE_LINK133"/>
      <w:bookmarkStart w:id="3" w:name="OLE_LINK146"/>
      <w:bookmarkStart w:id="4" w:name="OLE_LINK45"/>
      <w:bookmarkStart w:id="5" w:name="OLE_LINK46"/>
      <w:bookmarkStart w:id="6" w:name="OLE_LINK69"/>
      <w:bookmarkStart w:id="7" w:name="OLE_LINK82"/>
      <w:bookmarkStart w:id="8" w:name="OLE_LINK87"/>
      <w:bookmarkStart w:id="9" w:name="OLE_LINK77"/>
      <w:bookmarkStart w:id="10" w:name="OLE_LINK80"/>
      <w:bookmarkStart w:id="11" w:name="OLE_LINK100"/>
      <w:bookmarkStart w:id="12" w:name="OLE_LINK78"/>
      <w:bookmarkStart w:id="13" w:name="OLE_LINK111"/>
      <w:bookmarkStart w:id="14" w:name="OLE_LINK121"/>
      <w:bookmarkStart w:id="15" w:name="OLE_LINK138"/>
      <w:bookmarkStart w:id="16" w:name="OLE_LINK79"/>
      <w:bookmarkStart w:id="17" w:name="OLE_LINK105"/>
      <w:bookmarkStart w:id="18" w:name="OLE_LINK106"/>
      <w:bookmarkStart w:id="19" w:name="OLE_LINK107"/>
      <w:bookmarkStart w:id="20" w:name="OLE_LINK144"/>
      <w:bookmarkStart w:id="21" w:name="OLE_LINK9"/>
      <w:bookmarkStart w:id="22" w:name="OLE_LINK14"/>
      <w:bookmarkStart w:id="23" w:name="OLE_LINK31"/>
      <w:bookmarkStart w:id="24" w:name="OLE_LINK32"/>
      <w:bookmarkStart w:id="25" w:name="OLE_LINK38"/>
      <w:bookmarkStart w:id="26" w:name="OLE_LINK42"/>
      <w:bookmarkStart w:id="27" w:name="OLE_LINK18"/>
      <w:bookmarkStart w:id="28" w:name="OLE_LINK19"/>
      <w:bookmarkStart w:id="29" w:name="OLE_LINK20"/>
      <w:bookmarkStart w:id="30" w:name="OLE_LINK22"/>
      <w:bookmarkStart w:id="31" w:name="OLE_LINK24"/>
      <w:bookmarkStart w:id="32" w:name="OLE_LINK26"/>
      <w:bookmarkStart w:id="33" w:name="OLE_LINK27"/>
      <w:bookmarkStart w:id="34" w:name="OLE_LINK29"/>
      <w:bookmarkStart w:id="35" w:name="OLE_LINK34"/>
      <w:bookmarkStart w:id="36" w:name="OLE_LINK36"/>
      <w:bookmarkStart w:id="37" w:name="OLE_LINK40"/>
      <w:bookmarkStart w:id="38" w:name="OLE_LINK44"/>
      <w:bookmarkStart w:id="39" w:name="OLE_LINK112"/>
      <w:bookmarkStart w:id="40" w:name="OLE_LINK113"/>
      <w:bookmarkStart w:id="41" w:name="OLE_LINK120"/>
      <w:bookmarkStart w:id="42" w:name="OLE_LINK122"/>
      <w:bookmarkStart w:id="43" w:name="OLE_LINK123"/>
      <w:bookmarkStart w:id="44" w:name="OLE_LINK125"/>
      <w:bookmarkStart w:id="45" w:name="OLE_LINK126"/>
      <w:bookmarkStart w:id="46" w:name="OLE_LINK127"/>
      <w:bookmarkStart w:id="47" w:name="OLE_LINK132"/>
      <w:bookmarkStart w:id="48" w:name="OLE_LINK81"/>
      <w:bookmarkStart w:id="49" w:name="OLE_LINK99"/>
      <w:bookmarkStart w:id="50" w:name="OLE_LINK108"/>
      <w:bookmarkStart w:id="51" w:name="OLE_LINK137"/>
      <w:bookmarkStart w:id="52" w:name="OLE_LINK124"/>
      <w:bookmarkStart w:id="53" w:name="OLE_LINK1"/>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bookmarkEnd w:id="0"/>
      <w:bookmarkEnd w:id="1"/>
      <w:bookmarkEnd w:id="2"/>
      <w:bookmarkEnd w:id="3"/>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14:paraId="78E9E5C3" w14:textId="5528CFDE" w:rsidR="003F69EF" w:rsidRDefault="00417132" w:rsidP="00F24EDE">
      <w:r>
        <w:rPr>
          <w:b/>
          <w:i/>
        </w:rPr>
        <w:t xml:space="preserve">Common </w:t>
      </w:r>
      <w:r w:rsidR="005C52E8">
        <w:rPr>
          <w:b/>
          <w:i/>
        </w:rPr>
        <w:t xml:space="preserve">Errors </w:t>
      </w:r>
      <w:r>
        <w:rPr>
          <w:b/>
          <w:i/>
        </w:rPr>
        <w:t>in English Usage</w:t>
      </w:r>
      <w:r w:rsidR="005A5A20">
        <w:rPr>
          <w:b/>
        </w:rPr>
        <w:t xml:space="preserve"> Worksheet:</w:t>
      </w:r>
      <w:r w:rsidR="00F24EDE">
        <w:rPr>
          <w:b/>
        </w:rPr>
        <w:t xml:space="preserve"> </w:t>
      </w:r>
      <w:r w:rsidR="00176590">
        <w:rPr>
          <w:b/>
          <w:i/>
        </w:rPr>
        <w:t xml:space="preserve">Nevertheless </w:t>
      </w:r>
      <w:r w:rsidR="00176590">
        <w:rPr>
          <w:b/>
          <w:iCs/>
        </w:rPr>
        <w:t xml:space="preserve">and </w:t>
      </w:r>
      <w:r w:rsidR="00176590">
        <w:rPr>
          <w:b/>
          <w:i/>
        </w:rPr>
        <w:t>Notwithstanding</w:t>
      </w:r>
      <w:r w:rsidR="00F24EDE">
        <w:rPr>
          <w:b/>
        </w:rPr>
        <w:t xml:space="preserve">. </w:t>
      </w:r>
      <w:r w:rsidR="00A40944">
        <w:t xml:space="preserve">Using the English language is a matter of what writing instructors, grammarians, and linguists call “proper usage.” </w:t>
      </w:r>
      <w:r w:rsidR="003F69EF">
        <w:rPr>
          <w:b/>
        </w:rPr>
        <w:t xml:space="preserve">Many </w:t>
      </w:r>
      <w:r w:rsidR="003F69EF">
        <w:t xml:space="preserve">words in English have multiple uses, and this worksheet seeks to clarify one area of usage that often causes problems for writers. </w:t>
      </w:r>
    </w:p>
    <w:p w14:paraId="7B744393" w14:textId="77777777" w:rsidR="005C2E7F" w:rsidRDefault="005C2E7F" w:rsidP="005C2E7F"/>
    <w:p w14:paraId="03120742" w14:textId="14F1AEE3" w:rsidR="00176590" w:rsidRPr="00176590" w:rsidRDefault="003F69EF" w:rsidP="005C2E7F">
      <w:r>
        <w:t xml:space="preserve">This </w:t>
      </w:r>
      <w:r w:rsidR="00F24EDE">
        <w:t xml:space="preserve">worksheet </w:t>
      </w:r>
      <w:r w:rsidR="0043076C">
        <w:t>calls upon</w:t>
      </w:r>
      <w:r w:rsidR="00F24EDE">
        <w:t xml:space="preserve"> you </w:t>
      </w:r>
      <w:r w:rsidR="0043076C">
        <w:t xml:space="preserve">to </w:t>
      </w:r>
      <w:r w:rsidR="00F24EDE">
        <w:t xml:space="preserve">use context (which means “the parts of a discourse that surround a word or passage and can throw light on its meaning”) to learn </w:t>
      </w:r>
      <w:r w:rsidR="0043076C">
        <w:t xml:space="preserve">proper usage of </w:t>
      </w:r>
      <w:r w:rsidR="002A144B">
        <w:t xml:space="preserve">these </w:t>
      </w:r>
      <w:r w:rsidR="00176590">
        <w:t>two</w:t>
      </w:r>
      <w:r w:rsidR="002A144B">
        <w:t xml:space="preserve"> words</w:t>
      </w:r>
      <w:r w:rsidR="00F24EDE">
        <w:t xml:space="preserve">. This is a whole class activity, so you will be asked to read these sentences aloud. We will work together as a class to determine </w:t>
      </w:r>
      <w:r w:rsidR="0043076C">
        <w:t xml:space="preserve">usage rules for </w:t>
      </w:r>
      <w:r w:rsidR="00176590">
        <w:rPr>
          <w:i/>
          <w:iCs/>
        </w:rPr>
        <w:t xml:space="preserve">nevertheless </w:t>
      </w:r>
      <w:r w:rsidR="00176590">
        <w:t xml:space="preserve">and </w:t>
      </w:r>
      <w:r w:rsidR="00176590">
        <w:rPr>
          <w:i/>
          <w:iCs/>
        </w:rPr>
        <w:t>notwithstanding</w:t>
      </w:r>
      <w:r w:rsidR="00176590">
        <w:t>.</w:t>
      </w:r>
    </w:p>
    <w:p w14:paraId="401216AA" w14:textId="77777777" w:rsidR="00176590" w:rsidRDefault="00176590" w:rsidP="005C2E7F">
      <w:pPr>
        <w:rPr>
          <w:i/>
          <w:iCs/>
        </w:rPr>
      </w:pPr>
    </w:p>
    <w:p w14:paraId="1D063392" w14:textId="3B5DF26F" w:rsidR="00317C9F" w:rsidRDefault="00176590" w:rsidP="00176590">
      <w:pPr>
        <w:textAlignment w:val="baseline"/>
      </w:pPr>
      <w:r w:rsidRPr="00394AD7">
        <w:rPr>
          <w:b/>
          <w:bCs/>
        </w:rPr>
        <w:t>never the less, </w:t>
      </w:r>
      <w:proofErr w:type="spellStart"/>
      <w:r w:rsidRPr="00394AD7">
        <w:rPr>
          <w:b/>
          <w:bCs/>
        </w:rPr>
        <w:t>not withstanding</w:t>
      </w:r>
      <w:proofErr w:type="spellEnd"/>
      <w:r w:rsidRPr="00394AD7">
        <w:rPr>
          <w:b/>
          <w:bCs/>
        </w:rPr>
        <w:t>/nevertheless, notwithstanding: </w:t>
      </w:r>
      <w:r w:rsidRPr="00394AD7">
        <w:t>For six centuries we have been spelling “nevertheless” and “notwithstanding” as single words, and today it is definitely not standard to break them up into hyphenated or non-hyphenated multiword phrases. </w:t>
      </w:r>
    </w:p>
    <w:p w14:paraId="236D4DC1" w14:textId="77777777" w:rsidR="00317C9F" w:rsidRDefault="00317C9F" w:rsidP="000E152C">
      <w:pPr>
        <w:rPr>
          <w:b/>
          <w:i/>
          <w:u w:val="single"/>
        </w:rPr>
      </w:pPr>
    </w:p>
    <w:p w14:paraId="334C996A" w14:textId="6C3583E0" w:rsidR="00317C9F" w:rsidRDefault="00317C9F" w:rsidP="00317C9F">
      <w:r>
        <w:rPr>
          <w:b/>
        </w:rPr>
        <w:t xml:space="preserve">Excerpted from: </w:t>
      </w:r>
      <w:proofErr w:type="spellStart"/>
      <w:r>
        <w:t>Brians</w:t>
      </w:r>
      <w:proofErr w:type="spellEnd"/>
      <w:r>
        <w:t xml:space="preserve">, Paul. </w:t>
      </w:r>
      <w:r w:rsidRPr="006D1D72">
        <w:rPr>
          <w:i/>
        </w:rPr>
        <w:t>Common Errors in English Usage</w:t>
      </w:r>
      <w:r>
        <w:t>. Sherwood, OR: William James &amp; Co., 2013.</w:t>
      </w:r>
    </w:p>
    <w:p w14:paraId="5C11098E" w14:textId="14A87D0E" w:rsidR="005D6F5C" w:rsidRDefault="005D6F5C" w:rsidP="00317C9F"/>
    <w:p w14:paraId="1ED24E37" w14:textId="31CFED94" w:rsidR="005D6F5C" w:rsidRDefault="005D6F5C" w:rsidP="00317C9F">
      <w:r w:rsidRPr="005D6F5C">
        <w:rPr>
          <w:b/>
          <w:bCs/>
        </w:rPr>
        <w:t>Your usage rule here</w:t>
      </w:r>
      <w:r>
        <w:rPr>
          <w:b/>
          <w:bCs/>
        </w:rPr>
        <w:t xml:space="preserve"> </w:t>
      </w:r>
      <w:r>
        <w:t>is more about spelling than usage. It happens, however, that these are a couple of the “transition words” you may have heard your English teacher talking about. Transition words, as they sound, are important to ease transitions from one subject or one situation to another. These two mean basically the same thing, so let’s begin with definitions:</w:t>
      </w:r>
    </w:p>
    <w:p w14:paraId="10DA1E23" w14:textId="1AC2D040" w:rsidR="005D6F5C" w:rsidRDefault="005D6F5C" w:rsidP="00317C9F"/>
    <w:p w14:paraId="2DD8B2E8" w14:textId="2EB6F86B" w:rsidR="005D6F5C" w:rsidRPr="005D6F5C" w:rsidRDefault="005D6F5C" w:rsidP="005D6F5C">
      <w:pPr>
        <w:pStyle w:val="ListParagraph"/>
        <w:numPr>
          <w:ilvl w:val="0"/>
          <w:numId w:val="1"/>
        </w:numPr>
        <w:rPr>
          <w:i/>
          <w:iCs/>
        </w:rPr>
      </w:pPr>
      <w:r>
        <w:rPr>
          <w:i/>
          <w:iCs/>
        </w:rPr>
        <w:t xml:space="preserve">Nevertheless </w:t>
      </w:r>
      <w:r>
        <w:t xml:space="preserve">means “despite that” or “in spite of that” and can be replaced with either </w:t>
      </w:r>
      <w:r w:rsidRPr="005D6F5C">
        <w:rPr>
          <w:i/>
          <w:iCs/>
        </w:rPr>
        <w:t>however</w:t>
      </w:r>
      <w:r>
        <w:t xml:space="preserve"> or </w:t>
      </w:r>
      <w:r w:rsidRPr="005D6F5C">
        <w:rPr>
          <w:i/>
          <w:iCs/>
        </w:rPr>
        <w:t>notwithstanding</w:t>
      </w:r>
      <w:r>
        <w:t xml:space="preserve">, as below. What does this mean in writing? When you use </w:t>
      </w:r>
      <w:r>
        <w:rPr>
          <w:i/>
          <w:iCs/>
        </w:rPr>
        <w:t xml:space="preserve">nevertheless </w:t>
      </w:r>
      <w:r>
        <w:t xml:space="preserve">you are saying, that </w:t>
      </w:r>
      <w:r w:rsidRPr="005D6F5C">
        <w:rPr>
          <w:i/>
          <w:iCs/>
        </w:rPr>
        <w:t>even though something presented an ob</w:t>
      </w:r>
      <w:r>
        <w:rPr>
          <w:i/>
          <w:iCs/>
        </w:rPr>
        <w:t xml:space="preserve">stacle to accomplishing something, it was accomplished anyway. </w:t>
      </w:r>
      <w:r>
        <w:t xml:space="preserve">Examine the use of </w:t>
      </w:r>
      <w:r w:rsidRPr="005D6F5C">
        <w:rPr>
          <w:i/>
          <w:iCs/>
        </w:rPr>
        <w:t>nevertheless</w:t>
      </w:r>
      <w:r>
        <w:t xml:space="preserve"> in this sentence: “It rained all afternoon. Nevertheless, the student golf team played eighteen holes.” Nota bene that nevertheless is used only as an adverb.</w:t>
      </w:r>
    </w:p>
    <w:p w14:paraId="29D26200" w14:textId="77777777" w:rsidR="005D6F5C" w:rsidRPr="005D6F5C" w:rsidRDefault="005D6F5C" w:rsidP="005D6F5C">
      <w:pPr>
        <w:rPr>
          <w:i/>
          <w:iCs/>
        </w:rPr>
      </w:pPr>
    </w:p>
    <w:p w14:paraId="61C20F5D" w14:textId="7C6F7E0D" w:rsidR="005D6F5C" w:rsidRPr="00801617" w:rsidRDefault="005D6F5C" w:rsidP="005D6F5C">
      <w:pPr>
        <w:pStyle w:val="ListParagraph"/>
        <w:numPr>
          <w:ilvl w:val="0"/>
          <w:numId w:val="1"/>
        </w:numPr>
        <w:rPr>
          <w:i/>
          <w:iCs/>
        </w:rPr>
      </w:pPr>
      <w:r>
        <w:rPr>
          <w:i/>
          <w:iCs/>
        </w:rPr>
        <w:t xml:space="preserve">Notwithstanding </w:t>
      </w:r>
      <w:r>
        <w:t xml:space="preserve">means the same thing as </w:t>
      </w:r>
      <w:r w:rsidRPr="005D6F5C">
        <w:rPr>
          <w:i/>
          <w:iCs/>
        </w:rPr>
        <w:t>nevertheless</w:t>
      </w:r>
      <w:r>
        <w:t xml:space="preserve">, i.e. “despite that” or “in spite of that.” Unsurprisingly, then, when you use </w:t>
      </w:r>
      <w:r w:rsidRPr="005D6F5C">
        <w:rPr>
          <w:i/>
          <w:iCs/>
        </w:rPr>
        <w:t>notwithstanding</w:t>
      </w:r>
      <w:r>
        <w:t xml:space="preserve">, you are also saying that </w:t>
      </w:r>
      <w:r w:rsidRPr="005D6F5C">
        <w:rPr>
          <w:i/>
          <w:iCs/>
        </w:rPr>
        <w:t>even</w:t>
      </w:r>
      <w:r>
        <w:rPr>
          <w:i/>
          <w:iCs/>
        </w:rPr>
        <w:t xml:space="preserve"> though there were challenges to accomplishing something, it was accomplished anyway. </w:t>
      </w:r>
      <w:r>
        <w:t>Ex</w:t>
      </w:r>
      <w:r w:rsidR="00801617">
        <w:t>amine the use of notwithstanding in this sentence: “The blizzard notwithstanding, the ski team was able to drive over the mountain pass and get home.</w:t>
      </w:r>
    </w:p>
    <w:p w14:paraId="2B73A0C8" w14:textId="77777777" w:rsidR="00801617" w:rsidRPr="00801617" w:rsidRDefault="00801617" w:rsidP="00801617">
      <w:pPr>
        <w:pStyle w:val="ListParagraph"/>
        <w:rPr>
          <w:i/>
          <w:iCs/>
        </w:rPr>
      </w:pPr>
    </w:p>
    <w:p w14:paraId="5C43ADE9" w14:textId="1C62F081" w:rsidR="00801617" w:rsidRPr="00801617" w:rsidRDefault="00801617" w:rsidP="00801617">
      <w:r>
        <w:rPr>
          <w:b/>
          <w:bCs/>
        </w:rPr>
        <w:t xml:space="preserve">Okay? </w:t>
      </w:r>
      <w:r>
        <w:t xml:space="preserve">Now that you understand the use of these words, lets write ten sentences, five for each word, using </w:t>
      </w:r>
      <w:r w:rsidRPr="00801617">
        <w:rPr>
          <w:i/>
          <w:iCs/>
        </w:rPr>
        <w:t>nevertheless</w:t>
      </w:r>
      <w:r>
        <w:t xml:space="preserve"> and </w:t>
      </w:r>
      <w:r w:rsidRPr="00801617">
        <w:rPr>
          <w:i/>
          <w:iCs/>
        </w:rPr>
        <w:t>notwithstanding</w:t>
      </w:r>
      <w:r>
        <w:t>.</w:t>
      </w:r>
    </w:p>
    <w:p w14:paraId="2ED10303" w14:textId="77777777" w:rsidR="00317C9F" w:rsidRDefault="00317C9F" w:rsidP="00317C9F"/>
    <w:p w14:paraId="0C55291E" w14:textId="77777777" w:rsidR="00F24EDE" w:rsidRDefault="00F24EDE" w:rsidP="00F24EDE"/>
    <w:sectPr w:rsidR="00F24EDE" w:rsidSect="006B45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87F5E"/>
    <w:multiLevelType w:val="hybridMultilevel"/>
    <w:tmpl w:val="DCF89E4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A20"/>
    <w:rsid w:val="000E152C"/>
    <w:rsid w:val="00176590"/>
    <w:rsid w:val="002A144B"/>
    <w:rsid w:val="00317C9F"/>
    <w:rsid w:val="003F69EF"/>
    <w:rsid w:val="00410E3E"/>
    <w:rsid w:val="00417132"/>
    <w:rsid w:val="0043076C"/>
    <w:rsid w:val="00480A51"/>
    <w:rsid w:val="005A5A20"/>
    <w:rsid w:val="005B17D1"/>
    <w:rsid w:val="005C2E7F"/>
    <w:rsid w:val="005C52E8"/>
    <w:rsid w:val="005D6F5C"/>
    <w:rsid w:val="006B45BA"/>
    <w:rsid w:val="006D1D72"/>
    <w:rsid w:val="00801617"/>
    <w:rsid w:val="00A40944"/>
    <w:rsid w:val="00F24EDE"/>
    <w:rsid w:val="00F41B08"/>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DB31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24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kfeltskog/Desktop/PM%20TM*dnow%20wst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TM*dnow wstm.dotx</Template>
  <TotalTime>23</TotalTime>
  <Pages>1</Pages>
  <Words>377</Words>
  <Characters>2153</Characters>
  <Application>Microsoft Office Word</Application>
  <DocSecurity>0</DocSecurity>
  <Lines>17</Lines>
  <Paragraphs>5</Paragraphs>
  <ScaleCrop>false</ScaleCrop>
  <Company>Mark's Text Terminal</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17</cp:revision>
  <dcterms:created xsi:type="dcterms:W3CDTF">2016-05-09T12:35:00Z</dcterms:created>
  <dcterms:modified xsi:type="dcterms:W3CDTF">2020-12-14T15:53:00Z</dcterms:modified>
</cp:coreProperties>
</file>