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1ABC2" w14:textId="081070E0" w:rsidR="001958F4" w:rsidRPr="001958F4" w:rsidRDefault="001958F4" w:rsidP="001958F4">
      <w:pPr>
        <w:jc w:val="center"/>
        <w:rPr>
          <w:rFonts w:ascii="Times New Roman" w:hAnsi="Times New Roman" w:cs="Times New Roman"/>
          <w:b/>
          <w:bCs/>
        </w:rPr>
      </w:pPr>
      <w:r w:rsidRPr="001958F4">
        <w:rPr>
          <w:rFonts w:ascii="Times New Roman" w:hAnsi="Times New Roman" w:cs="Times New Roman"/>
          <w:b/>
          <w:bCs/>
        </w:rPr>
        <w:t xml:space="preserve">Aggregated Text: </w:t>
      </w:r>
      <w:r w:rsidRPr="001958F4">
        <w:rPr>
          <w:rFonts w:ascii="Times New Roman" w:hAnsi="Times New Roman" w:cs="Times New Roman"/>
          <w:b/>
          <w:bCs/>
          <w:i/>
          <w:iCs/>
        </w:rPr>
        <w:t>They Say I Say High School Edition</w:t>
      </w:r>
      <w:r>
        <w:rPr>
          <w:rFonts w:ascii="Times New Roman" w:hAnsi="Times New Roman" w:cs="Times New Roman"/>
          <w:b/>
          <w:bCs/>
        </w:rPr>
        <w:t xml:space="preserve">: </w:t>
      </w:r>
      <w:r w:rsidR="00BF2481">
        <w:rPr>
          <w:rFonts w:ascii="Times New Roman" w:hAnsi="Times New Roman" w:cs="Times New Roman"/>
          <w:b/>
          <w:bCs/>
        </w:rPr>
        <w:t>Glossary</w:t>
      </w:r>
    </w:p>
    <w:p w14:paraId="23DDA563" w14:textId="77777777" w:rsidR="00A53018" w:rsidRDefault="00A53018">
      <w:pPr>
        <w:rPr>
          <w:rFonts w:ascii="Times New Roman" w:hAnsi="Times New Roman" w:cs="Times New Roman"/>
        </w:rPr>
      </w:pPr>
    </w:p>
    <w:p w14:paraId="65721380" w14:textId="6BBA06CC" w:rsidR="005B3FBC" w:rsidRDefault="005B3FBC" w:rsidP="00A875A9">
      <w:pPr>
        <w:rPr>
          <w:rFonts w:ascii="Times New Roman" w:hAnsi="Times New Roman" w:cs="Times New Roman"/>
        </w:rPr>
      </w:pPr>
      <w:r>
        <w:rPr>
          <w:rFonts w:ascii="Times New Roman" w:hAnsi="Times New Roman" w:cs="Times New Roman"/>
          <w:b/>
          <w:bCs/>
        </w:rPr>
        <w:t xml:space="preserve">Excerpted from: </w:t>
      </w:r>
      <w:r>
        <w:rPr>
          <w:rFonts w:ascii="Times New Roman" w:hAnsi="Times New Roman" w:cs="Times New Roman"/>
        </w:rPr>
        <w:t xml:space="preserve">Graff, Gerald, and Cathy Birkenstein. </w:t>
      </w:r>
      <w:r>
        <w:rPr>
          <w:rFonts w:ascii="Times New Roman" w:hAnsi="Times New Roman" w:cs="Times New Roman"/>
          <w:i/>
          <w:iCs/>
        </w:rPr>
        <w:t xml:space="preserve">They Say I Say, The Moves that Matter in Academic Writing. </w:t>
      </w:r>
      <w:r>
        <w:rPr>
          <w:rFonts w:ascii="Times New Roman" w:hAnsi="Times New Roman" w:cs="Times New Roman"/>
        </w:rPr>
        <w:t>New York: Norton, 2018</w:t>
      </w:r>
    </w:p>
    <w:p w14:paraId="379F73CE" w14:textId="77777777" w:rsidR="00E3774A" w:rsidRDefault="00E3774A" w:rsidP="005B3FBC">
      <w:pPr>
        <w:jc w:val="center"/>
        <w:rPr>
          <w:rFonts w:ascii="Times New Roman" w:hAnsi="Times New Roman" w:cs="Times New Roman"/>
        </w:rPr>
      </w:pPr>
    </w:p>
    <w:p w14:paraId="24BF2C12" w14:textId="4050B661" w:rsidR="00E3774A" w:rsidRDefault="00E3774A" w:rsidP="00E3774A">
      <w:pPr>
        <w:rPr>
          <w:rFonts w:ascii="Times New Roman" w:hAnsi="Times New Roman" w:cs="Times New Roman"/>
        </w:rPr>
      </w:pPr>
      <w:r>
        <w:rPr>
          <w:rFonts w:ascii="Times New Roman" w:hAnsi="Times New Roman" w:cs="Times New Roman"/>
        </w:rPr>
        <w:t>The following is a list of terms related to academic writing for which we though definitions would be useful. In providing these definitions, we have sometimes highlighted the conversational aspects of writing that our book aims to help students master.</w:t>
      </w:r>
    </w:p>
    <w:p w14:paraId="62FEDE9E" w14:textId="77777777" w:rsidR="00E3774A" w:rsidRDefault="00E3774A" w:rsidP="00E3774A">
      <w:pPr>
        <w:rPr>
          <w:rFonts w:ascii="Times New Roman" w:hAnsi="Times New Roman" w:cs="Times New Roman"/>
        </w:rPr>
      </w:pPr>
    </w:p>
    <w:p w14:paraId="6E46D6B4" w14:textId="26B10687" w:rsidR="00E3774A" w:rsidRPr="00FC3E8D" w:rsidRDefault="00E3774A" w:rsidP="00E3774A">
      <w:pPr>
        <w:rPr>
          <w:rFonts w:ascii="Times New Roman" w:hAnsi="Times New Roman" w:cs="Times New Roman"/>
        </w:rPr>
      </w:pPr>
      <w:r>
        <w:rPr>
          <w:rFonts w:ascii="Times New Roman" w:hAnsi="Times New Roman" w:cs="Times New Roman"/>
          <w:b/>
          <w:bCs/>
        </w:rPr>
        <w:t>academic writing</w:t>
      </w:r>
      <w:r w:rsidR="00FC3E8D">
        <w:rPr>
          <w:rFonts w:ascii="Times New Roman" w:hAnsi="Times New Roman" w:cs="Times New Roman"/>
          <w:b/>
          <w:bCs/>
        </w:rPr>
        <w:t xml:space="preserve"> </w:t>
      </w:r>
      <w:proofErr w:type="spellStart"/>
      <w:r w:rsidR="00FC3E8D">
        <w:rPr>
          <w:rFonts w:ascii="Times New Roman" w:hAnsi="Times New Roman" w:cs="Times New Roman"/>
        </w:rPr>
        <w:t>Writing</w:t>
      </w:r>
      <w:proofErr w:type="spellEnd"/>
      <w:r w:rsidR="00FC3E8D">
        <w:rPr>
          <w:rFonts w:ascii="Times New Roman" w:hAnsi="Times New Roman" w:cs="Times New Roman"/>
        </w:rPr>
        <w:t xml:space="preserve"> done for a school assignment of scholarly publication. At its best, it makes an argument in response to the ideas of others, defends its argument with reasons and evidence, acknowledges counterarguments from multiple perspectives, and indicates why its argument matters.</w:t>
      </w:r>
    </w:p>
    <w:p w14:paraId="0A44513C" w14:textId="77777777" w:rsidR="00E3774A" w:rsidRDefault="00E3774A" w:rsidP="00E3774A">
      <w:pPr>
        <w:rPr>
          <w:rFonts w:ascii="Times New Roman" w:hAnsi="Times New Roman" w:cs="Times New Roman"/>
          <w:b/>
          <w:bCs/>
        </w:rPr>
      </w:pPr>
    </w:p>
    <w:p w14:paraId="18E8B285" w14:textId="7E8D9BDF" w:rsidR="00E3774A" w:rsidRPr="003E58C1" w:rsidRDefault="003E58C1"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llusion</w:t>
      </w:r>
      <w:r>
        <w:rPr>
          <w:rFonts w:ascii="Times New Roman" w:hAnsi="Times New Roman" w:cs="Times New Roman"/>
          <w:b/>
          <w:bCs/>
        </w:rPr>
        <w:t xml:space="preserve"> </w:t>
      </w:r>
      <w:proofErr w:type="gramStart"/>
      <w:r>
        <w:rPr>
          <w:rFonts w:ascii="Times New Roman" w:hAnsi="Times New Roman" w:cs="Times New Roman"/>
        </w:rPr>
        <w:t>An</w:t>
      </w:r>
      <w:proofErr w:type="gramEnd"/>
      <w:r>
        <w:rPr>
          <w:rFonts w:ascii="Times New Roman" w:hAnsi="Times New Roman" w:cs="Times New Roman"/>
        </w:rPr>
        <w:t xml:space="preserve"> indirect reference—for example, to a person, literary work, or historical event. Not to be confused with “illusion.”</w:t>
      </w:r>
    </w:p>
    <w:p w14:paraId="234EBB92" w14:textId="77777777" w:rsidR="00E3774A" w:rsidRDefault="00E3774A" w:rsidP="00E3774A">
      <w:pPr>
        <w:rPr>
          <w:rFonts w:ascii="Times New Roman" w:hAnsi="Times New Roman" w:cs="Times New Roman"/>
          <w:b/>
          <w:bCs/>
        </w:rPr>
      </w:pPr>
    </w:p>
    <w:p w14:paraId="765FF26F" w14:textId="7F1FECA2" w:rsidR="00E3774A" w:rsidRPr="003E58C1" w:rsidRDefault="003E58C1"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nalogy</w:t>
      </w:r>
      <w:r>
        <w:rPr>
          <w:rFonts w:ascii="Times New Roman" w:hAnsi="Times New Roman" w:cs="Times New Roman"/>
          <w:b/>
          <w:bCs/>
        </w:rPr>
        <w:t xml:space="preserve"> </w:t>
      </w:r>
      <w:r>
        <w:rPr>
          <w:rFonts w:ascii="Times New Roman" w:hAnsi="Times New Roman" w:cs="Times New Roman"/>
        </w:rPr>
        <w:t>A comparison that explains something unfamiliar by referring to something familiar.</w:t>
      </w:r>
    </w:p>
    <w:p w14:paraId="7D14C1D8" w14:textId="77777777" w:rsidR="00E3774A" w:rsidRDefault="00E3774A" w:rsidP="00E3774A">
      <w:pPr>
        <w:rPr>
          <w:rFonts w:ascii="Times New Roman" w:hAnsi="Times New Roman" w:cs="Times New Roman"/>
          <w:b/>
          <w:bCs/>
        </w:rPr>
      </w:pPr>
    </w:p>
    <w:p w14:paraId="3EAE9807" w14:textId="3DF3C616" w:rsidR="00E3774A" w:rsidRPr="003E58C1" w:rsidRDefault="00E3774A" w:rsidP="00E3774A">
      <w:pPr>
        <w:rPr>
          <w:rFonts w:ascii="Times New Roman" w:hAnsi="Times New Roman" w:cs="Times New Roman"/>
        </w:rPr>
      </w:pPr>
      <w:r>
        <w:rPr>
          <w:rFonts w:ascii="Times New Roman" w:hAnsi="Times New Roman" w:cs="Times New Roman"/>
          <w:b/>
          <w:bCs/>
        </w:rPr>
        <w:t>analysis</w:t>
      </w:r>
      <w:r w:rsidR="003E58C1">
        <w:rPr>
          <w:rFonts w:ascii="Times New Roman" w:hAnsi="Times New Roman" w:cs="Times New Roman"/>
          <w:b/>
          <w:bCs/>
        </w:rPr>
        <w:t xml:space="preserve"> </w:t>
      </w:r>
      <w:r w:rsidR="003E58C1">
        <w:rPr>
          <w:rFonts w:ascii="Times New Roman" w:hAnsi="Times New Roman" w:cs="Times New Roman"/>
        </w:rPr>
        <w:t>A methodical examination that breaks something down into its parts and explains how they work together.</w:t>
      </w:r>
    </w:p>
    <w:p w14:paraId="224CD3C9" w14:textId="77777777" w:rsidR="00E3774A" w:rsidRDefault="00E3774A" w:rsidP="00E3774A">
      <w:pPr>
        <w:rPr>
          <w:rFonts w:ascii="Times New Roman" w:hAnsi="Times New Roman" w:cs="Times New Roman"/>
          <w:b/>
          <w:bCs/>
        </w:rPr>
      </w:pPr>
    </w:p>
    <w:p w14:paraId="6CE395E7" w14:textId="5C710F11" w:rsidR="00E3774A" w:rsidRPr="008747C3" w:rsidRDefault="008747C3"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necdote</w:t>
      </w:r>
      <w:r>
        <w:rPr>
          <w:rFonts w:ascii="Times New Roman" w:hAnsi="Times New Roman" w:cs="Times New Roman"/>
          <w:b/>
          <w:bCs/>
        </w:rPr>
        <w:t xml:space="preserve"> </w:t>
      </w:r>
      <w:r>
        <w:rPr>
          <w:rFonts w:ascii="Times New Roman" w:hAnsi="Times New Roman" w:cs="Times New Roman"/>
        </w:rPr>
        <w:t>A brief story or narrative often used to support an argument.</w:t>
      </w:r>
    </w:p>
    <w:p w14:paraId="7028EA44" w14:textId="1E6869A1" w:rsidR="00E3774A" w:rsidRDefault="00E3774A" w:rsidP="00E3774A">
      <w:pPr>
        <w:rPr>
          <w:rFonts w:ascii="Times New Roman" w:hAnsi="Times New Roman" w:cs="Times New Roman"/>
          <w:b/>
          <w:bCs/>
        </w:rPr>
      </w:pPr>
    </w:p>
    <w:p w14:paraId="3B0231CD" w14:textId="622A2D70" w:rsidR="00E3774A" w:rsidRPr="008747C3" w:rsidRDefault="008747C3"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nnotation</w:t>
      </w:r>
      <w:r>
        <w:rPr>
          <w:rFonts w:ascii="Times New Roman" w:hAnsi="Times New Roman" w:cs="Times New Roman"/>
          <w:b/>
          <w:bCs/>
        </w:rPr>
        <w:t xml:space="preserve"> </w:t>
      </w:r>
      <w:r>
        <w:rPr>
          <w:rFonts w:ascii="Times New Roman" w:hAnsi="Times New Roman" w:cs="Times New Roman"/>
        </w:rPr>
        <w:t>a commentary on a text that highlights key words, phrases, or sentences, points out connections, and offers comments or questions in the margin.</w:t>
      </w:r>
    </w:p>
    <w:p w14:paraId="5533FD55" w14:textId="77777777" w:rsidR="00E3774A" w:rsidRDefault="00E3774A" w:rsidP="00E3774A">
      <w:pPr>
        <w:rPr>
          <w:rFonts w:ascii="Times New Roman" w:hAnsi="Times New Roman" w:cs="Times New Roman"/>
          <w:b/>
          <w:bCs/>
        </w:rPr>
      </w:pPr>
    </w:p>
    <w:p w14:paraId="4CAB4C7C" w14:textId="57C81A15" w:rsidR="00E3774A" w:rsidRPr="00534354" w:rsidRDefault="00534354"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rgument</w:t>
      </w:r>
      <w:r>
        <w:rPr>
          <w:rFonts w:ascii="Times New Roman" w:hAnsi="Times New Roman" w:cs="Times New Roman"/>
          <w:b/>
          <w:bCs/>
        </w:rPr>
        <w:t xml:space="preserve"> </w:t>
      </w:r>
      <w:r>
        <w:rPr>
          <w:rFonts w:ascii="Times New Roman" w:hAnsi="Times New Roman" w:cs="Times New Roman"/>
        </w:rPr>
        <w:t>A position taken</w:t>
      </w:r>
      <w:r w:rsidR="006C1A62">
        <w:rPr>
          <w:rFonts w:ascii="Times New Roman" w:hAnsi="Times New Roman" w:cs="Times New Roman"/>
        </w:rPr>
        <w:t xml:space="preserve"> in response to others’ views on the same subject, in which the writer first identifies </w:t>
      </w:r>
      <w:proofErr w:type="gramStart"/>
      <w:r w:rsidR="006C1A62">
        <w:rPr>
          <w:rFonts w:ascii="Times New Roman" w:hAnsi="Times New Roman" w:cs="Times New Roman"/>
        </w:rPr>
        <w:t>these alternative</w:t>
      </w:r>
      <w:proofErr w:type="gramEnd"/>
      <w:r w:rsidR="006C1A62">
        <w:rPr>
          <w:rFonts w:ascii="Times New Roman" w:hAnsi="Times New Roman" w:cs="Times New Roman"/>
        </w:rPr>
        <w:t xml:space="preserve"> or opposing views, then responds to them by stating, explaining, and supporting his or her views.</w:t>
      </w:r>
    </w:p>
    <w:p w14:paraId="0405E084" w14:textId="77777777" w:rsidR="00E3774A" w:rsidRDefault="00E3774A" w:rsidP="00E3774A">
      <w:pPr>
        <w:rPr>
          <w:rFonts w:ascii="Times New Roman" w:hAnsi="Times New Roman" w:cs="Times New Roman"/>
          <w:b/>
          <w:bCs/>
        </w:rPr>
      </w:pPr>
    </w:p>
    <w:p w14:paraId="694B040F" w14:textId="7D7A61B7" w:rsidR="00E3774A" w:rsidRPr="006C1A62" w:rsidRDefault="006C1A62"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ssumption</w:t>
      </w:r>
      <w:r>
        <w:rPr>
          <w:rFonts w:ascii="Times New Roman" w:hAnsi="Times New Roman" w:cs="Times New Roman"/>
          <w:b/>
          <w:bCs/>
        </w:rPr>
        <w:t xml:space="preserve"> </w:t>
      </w:r>
      <w:r>
        <w:rPr>
          <w:rFonts w:ascii="Times New Roman" w:hAnsi="Times New Roman" w:cs="Times New Roman"/>
        </w:rPr>
        <w:t>A belief either stated or unstated that is regarded as true, upon which other claims are based.</w:t>
      </w:r>
    </w:p>
    <w:p w14:paraId="4F8613D9" w14:textId="77777777" w:rsidR="00E3774A" w:rsidRDefault="00E3774A" w:rsidP="00E3774A">
      <w:pPr>
        <w:rPr>
          <w:rFonts w:ascii="Times New Roman" w:hAnsi="Times New Roman" w:cs="Times New Roman"/>
          <w:b/>
          <w:bCs/>
        </w:rPr>
      </w:pPr>
    </w:p>
    <w:p w14:paraId="5203D095" w14:textId="77262A0B" w:rsidR="00E3774A" w:rsidRPr="006C1A62" w:rsidRDefault="006C1A62"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udience</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actual or intended readers of a piece of writing.</w:t>
      </w:r>
    </w:p>
    <w:p w14:paraId="39C9873B" w14:textId="77777777" w:rsidR="00E3774A" w:rsidRDefault="00E3774A" w:rsidP="00E3774A">
      <w:pPr>
        <w:rPr>
          <w:rFonts w:ascii="Times New Roman" w:hAnsi="Times New Roman" w:cs="Times New Roman"/>
          <w:b/>
          <w:bCs/>
        </w:rPr>
      </w:pPr>
    </w:p>
    <w:p w14:paraId="0761A66E" w14:textId="099B0A29" w:rsidR="00E3774A" w:rsidRPr="006C1A62" w:rsidRDefault="006C1A62" w:rsidP="00E3774A">
      <w:pPr>
        <w:rPr>
          <w:rFonts w:ascii="Times New Roman" w:hAnsi="Times New Roman" w:cs="Times New Roman"/>
        </w:rPr>
      </w:pPr>
      <w:r>
        <w:rPr>
          <w:rFonts w:ascii="Times New Roman" w:hAnsi="Times New Roman" w:cs="Times New Roman"/>
          <w:b/>
          <w:bCs/>
        </w:rPr>
        <w:t>a</w:t>
      </w:r>
      <w:r w:rsidR="00E3774A">
        <w:rPr>
          <w:rFonts w:ascii="Times New Roman" w:hAnsi="Times New Roman" w:cs="Times New Roman"/>
          <w:b/>
          <w:bCs/>
        </w:rPr>
        <w:t>uthority</w:t>
      </w:r>
      <w:r>
        <w:rPr>
          <w:rFonts w:ascii="Times New Roman" w:hAnsi="Times New Roman" w:cs="Times New Roman"/>
          <w:b/>
          <w:bCs/>
        </w:rPr>
        <w:t xml:space="preserve"> </w:t>
      </w:r>
      <w:r>
        <w:rPr>
          <w:rFonts w:ascii="Times New Roman" w:hAnsi="Times New Roman" w:cs="Times New Roman"/>
        </w:rPr>
        <w:t>A person or text cited as support for an argument. A quality of writing that indicates that a writer knows what he or she is talking about.</w:t>
      </w:r>
    </w:p>
    <w:p w14:paraId="0E9688B3" w14:textId="77777777" w:rsidR="00E3774A" w:rsidRDefault="00E3774A" w:rsidP="00E3774A">
      <w:pPr>
        <w:rPr>
          <w:rFonts w:ascii="Times New Roman" w:hAnsi="Times New Roman" w:cs="Times New Roman"/>
          <w:b/>
          <w:bCs/>
        </w:rPr>
      </w:pPr>
    </w:p>
    <w:p w14:paraId="634F2FAC" w14:textId="5196881D" w:rsidR="00E3774A" w:rsidRPr="006C1A62" w:rsidRDefault="00E3774A" w:rsidP="00E3774A">
      <w:pPr>
        <w:rPr>
          <w:rFonts w:ascii="Times New Roman" w:hAnsi="Times New Roman" w:cs="Times New Roman"/>
        </w:rPr>
      </w:pPr>
      <w:r>
        <w:rPr>
          <w:rFonts w:ascii="Times New Roman" w:hAnsi="Times New Roman" w:cs="Times New Roman"/>
          <w:b/>
          <w:bCs/>
        </w:rPr>
        <w:t>cause and effect</w:t>
      </w:r>
      <w:r w:rsidR="006C1A62">
        <w:rPr>
          <w:rFonts w:ascii="Times New Roman" w:hAnsi="Times New Roman" w:cs="Times New Roman"/>
          <w:b/>
          <w:bCs/>
        </w:rPr>
        <w:t xml:space="preserve"> </w:t>
      </w:r>
      <w:r w:rsidR="006C1A62">
        <w:rPr>
          <w:rFonts w:ascii="Times New Roman" w:hAnsi="Times New Roman" w:cs="Times New Roman"/>
        </w:rPr>
        <w:t xml:space="preserve">A strategy of analyzing why something occurred </w:t>
      </w:r>
      <w:r w:rsidR="00AB4999">
        <w:rPr>
          <w:rFonts w:ascii="Times New Roman" w:hAnsi="Times New Roman" w:cs="Times New Roman"/>
        </w:rPr>
        <w:t>or speculating about what its consequences will be. Cause and effect can serve as the organizing principle for a whole text.</w:t>
      </w:r>
    </w:p>
    <w:p w14:paraId="55DF93FA" w14:textId="77777777" w:rsidR="00E3774A" w:rsidRDefault="00E3774A" w:rsidP="00E3774A">
      <w:pPr>
        <w:rPr>
          <w:rFonts w:ascii="Times New Roman" w:hAnsi="Times New Roman" w:cs="Times New Roman"/>
          <w:b/>
          <w:bCs/>
        </w:rPr>
      </w:pPr>
    </w:p>
    <w:p w14:paraId="1E92323B" w14:textId="680FB046" w:rsidR="00E3774A" w:rsidRPr="00AB4999" w:rsidRDefault="00E3774A" w:rsidP="00E3774A">
      <w:pPr>
        <w:rPr>
          <w:rFonts w:ascii="Times New Roman" w:hAnsi="Times New Roman" w:cs="Times New Roman"/>
        </w:rPr>
      </w:pPr>
      <w:r>
        <w:rPr>
          <w:rFonts w:ascii="Times New Roman" w:hAnsi="Times New Roman" w:cs="Times New Roman"/>
          <w:b/>
          <w:bCs/>
        </w:rPr>
        <w:t>chronological order</w:t>
      </w:r>
      <w:r w:rsidR="00AB4999">
        <w:rPr>
          <w:rFonts w:ascii="Times New Roman" w:hAnsi="Times New Roman" w:cs="Times New Roman"/>
          <w:b/>
          <w:bCs/>
        </w:rPr>
        <w:t xml:space="preserve"> </w:t>
      </w:r>
      <w:r w:rsidR="00AB4999">
        <w:rPr>
          <w:rFonts w:ascii="Times New Roman" w:hAnsi="Times New Roman" w:cs="Times New Roman"/>
        </w:rPr>
        <w:t>A way of organizing text that proceeds from the beginning of an event to the end. Reverse chronological order proceeds in the other direction, from the end to the beginning.</w:t>
      </w:r>
    </w:p>
    <w:p w14:paraId="7564B3C3" w14:textId="77777777" w:rsidR="00E3774A" w:rsidRDefault="00E3774A" w:rsidP="00E3774A">
      <w:pPr>
        <w:rPr>
          <w:rFonts w:ascii="Times New Roman" w:hAnsi="Times New Roman" w:cs="Times New Roman"/>
          <w:b/>
          <w:bCs/>
        </w:rPr>
      </w:pPr>
    </w:p>
    <w:p w14:paraId="4D9748D0" w14:textId="0DF69A63" w:rsidR="00E3774A" w:rsidRPr="00393428" w:rsidRDefault="00AB4999"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itation</w:t>
      </w:r>
      <w:r>
        <w:rPr>
          <w:rFonts w:ascii="Times New Roman" w:hAnsi="Times New Roman" w:cs="Times New Roman"/>
          <w:b/>
          <w:bCs/>
        </w:rPr>
        <w:t xml:space="preserve"> </w:t>
      </w:r>
      <w:proofErr w:type="gramStart"/>
      <w:r w:rsidR="00393428">
        <w:rPr>
          <w:rFonts w:ascii="Times New Roman" w:hAnsi="Times New Roman" w:cs="Times New Roman"/>
        </w:rPr>
        <w:t>In</w:t>
      </w:r>
      <w:proofErr w:type="gramEnd"/>
      <w:r w:rsidR="00393428">
        <w:rPr>
          <w:rFonts w:ascii="Times New Roman" w:hAnsi="Times New Roman" w:cs="Times New Roman"/>
        </w:rPr>
        <w:t xml:space="preserve"> a text, the act of giving information from a source. A citation and its corresponding parenthetical documentation, footnote, or endnote provide minimal information about the source; complete bibliographic information appears in a list of works cited or references at the end of the text.</w:t>
      </w:r>
    </w:p>
    <w:p w14:paraId="0C93A112" w14:textId="77777777" w:rsidR="00E3774A" w:rsidRDefault="00E3774A" w:rsidP="00E3774A">
      <w:pPr>
        <w:rPr>
          <w:rFonts w:ascii="Times New Roman" w:hAnsi="Times New Roman" w:cs="Times New Roman"/>
          <w:b/>
          <w:bCs/>
        </w:rPr>
      </w:pPr>
    </w:p>
    <w:p w14:paraId="36C93408" w14:textId="75F9D014" w:rsidR="00E3774A" w:rsidRDefault="001D7713"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laim</w:t>
      </w:r>
      <w:r>
        <w:rPr>
          <w:rFonts w:ascii="Times New Roman" w:hAnsi="Times New Roman" w:cs="Times New Roman"/>
          <w:b/>
          <w:bCs/>
        </w:rPr>
        <w:t xml:space="preserve"> </w:t>
      </w:r>
      <w:r w:rsidR="00CA7E5A">
        <w:rPr>
          <w:rFonts w:ascii="Times New Roman" w:hAnsi="Times New Roman" w:cs="Times New Roman"/>
        </w:rPr>
        <w:t>A statement</w:t>
      </w:r>
      <w:r w:rsidR="00620648">
        <w:rPr>
          <w:rFonts w:ascii="Times New Roman" w:hAnsi="Times New Roman" w:cs="Times New Roman"/>
        </w:rPr>
        <w:t xml:space="preserve"> about a belief or position on a subject which the writer must support with reasons and evidence. Some use the words “claim” and “thesis” interchangeably. A paper, however, can have only one thesis, but may include multiple claims that support the author’s thesis or main argument.</w:t>
      </w:r>
    </w:p>
    <w:p w14:paraId="0F4BE29E" w14:textId="77777777" w:rsidR="00620648" w:rsidRPr="00CA7E5A" w:rsidRDefault="00620648" w:rsidP="00E3774A">
      <w:pPr>
        <w:rPr>
          <w:rFonts w:ascii="Times New Roman" w:hAnsi="Times New Roman" w:cs="Times New Roman"/>
        </w:rPr>
      </w:pPr>
    </w:p>
    <w:p w14:paraId="3A6CC1E8" w14:textId="77777777" w:rsidR="00E3774A" w:rsidRDefault="00E3774A" w:rsidP="00E3774A">
      <w:pPr>
        <w:rPr>
          <w:rFonts w:ascii="Times New Roman" w:hAnsi="Times New Roman" w:cs="Times New Roman"/>
          <w:b/>
          <w:bCs/>
        </w:rPr>
      </w:pPr>
    </w:p>
    <w:p w14:paraId="34B29172" w14:textId="5A276FDB" w:rsidR="00E3774A" w:rsidRPr="00620648" w:rsidRDefault="00E3774A" w:rsidP="00E3774A">
      <w:pPr>
        <w:rPr>
          <w:rFonts w:ascii="Times New Roman" w:hAnsi="Times New Roman" w:cs="Times New Roman"/>
        </w:rPr>
      </w:pPr>
      <w:r>
        <w:rPr>
          <w:rFonts w:ascii="Times New Roman" w:hAnsi="Times New Roman" w:cs="Times New Roman"/>
          <w:b/>
          <w:bCs/>
        </w:rPr>
        <w:lastRenderedPageBreak/>
        <w:t>classifying and dividing</w:t>
      </w:r>
      <w:r w:rsidR="00620648">
        <w:rPr>
          <w:rFonts w:ascii="Times New Roman" w:hAnsi="Times New Roman" w:cs="Times New Roman"/>
          <w:b/>
          <w:bCs/>
        </w:rPr>
        <w:t xml:space="preserve"> </w:t>
      </w:r>
      <w:r w:rsidR="00AC3D1C">
        <w:rPr>
          <w:rFonts w:ascii="Times New Roman" w:hAnsi="Times New Roman" w:cs="Times New Roman"/>
        </w:rPr>
        <w:t>A strategy that either groups (classifies) numerous individual items into categories by their similarities (for example, classifying cereal, bread, butter, chicken, cheese, cream, eggs and oil as carbohydrates</w:t>
      </w:r>
      <w:r w:rsidR="00DD45C6">
        <w:rPr>
          <w:rFonts w:ascii="Times New Roman" w:hAnsi="Times New Roman" w:cs="Times New Roman"/>
        </w:rPr>
        <w:t>, proteins, and fats) or breaks (divides) one large category into small categories (for example, dividing food into carbohydrates, proteins, and fats). Classification and/or division can serve as the organizing principle for a whole text.</w:t>
      </w:r>
    </w:p>
    <w:p w14:paraId="2BEBA2AB" w14:textId="77777777" w:rsidR="00E3774A" w:rsidRDefault="00E3774A" w:rsidP="00E3774A">
      <w:pPr>
        <w:rPr>
          <w:rFonts w:ascii="Times New Roman" w:hAnsi="Times New Roman" w:cs="Times New Roman"/>
          <w:b/>
          <w:bCs/>
        </w:rPr>
      </w:pPr>
    </w:p>
    <w:p w14:paraId="7ABE8413" w14:textId="6BA497F3" w:rsidR="00E3774A" w:rsidRPr="00013E82" w:rsidRDefault="00013E82" w:rsidP="00E3774A">
      <w:pPr>
        <w:rPr>
          <w:rFonts w:ascii="Times New Roman" w:hAnsi="Times New Roman" w:cs="Times New Roman"/>
          <w:i/>
          <w:iCs/>
        </w:rPr>
      </w:pPr>
      <w:r>
        <w:rPr>
          <w:rFonts w:ascii="Times New Roman" w:hAnsi="Times New Roman" w:cs="Times New Roman"/>
          <w:b/>
          <w:bCs/>
        </w:rPr>
        <w:t>c</w:t>
      </w:r>
      <w:r w:rsidR="00E3774A">
        <w:rPr>
          <w:rFonts w:ascii="Times New Roman" w:hAnsi="Times New Roman" w:cs="Times New Roman"/>
          <w:b/>
          <w:bCs/>
        </w:rPr>
        <w:t>liché</w:t>
      </w:r>
      <w:r>
        <w:rPr>
          <w:rFonts w:ascii="Times New Roman" w:hAnsi="Times New Roman" w:cs="Times New Roman"/>
          <w:b/>
          <w:bCs/>
        </w:rPr>
        <w:t xml:space="preserve"> </w:t>
      </w:r>
      <w:proofErr w:type="gramStart"/>
      <w:r>
        <w:rPr>
          <w:rFonts w:ascii="Times New Roman" w:hAnsi="Times New Roman" w:cs="Times New Roman"/>
        </w:rPr>
        <w:t>An</w:t>
      </w:r>
      <w:proofErr w:type="gramEnd"/>
      <w:r>
        <w:rPr>
          <w:rFonts w:ascii="Times New Roman" w:hAnsi="Times New Roman" w:cs="Times New Roman"/>
        </w:rPr>
        <w:t xml:space="preserve"> expression used so frequently that it becomes trite and so is no longer fresh: </w:t>
      </w:r>
      <w:r>
        <w:rPr>
          <w:rFonts w:ascii="Times New Roman" w:hAnsi="Times New Roman" w:cs="Times New Roman"/>
          <w:i/>
          <w:iCs/>
        </w:rPr>
        <w:t>busy as a bee, live and learn.</w:t>
      </w:r>
    </w:p>
    <w:p w14:paraId="08A20D9D" w14:textId="77777777" w:rsidR="00E3774A" w:rsidRDefault="00E3774A" w:rsidP="00E3774A">
      <w:pPr>
        <w:rPr>
          <w:rFonts w:ascii="Times New Roman" w:hAnsi="Times New Roman" w:cs="Times New Roman"/>
          <w:b/>
          <w:bCs/>
        </w:rPr>
      </w:pPr>
    </w:p>
    <w:p w14:paraId="2DE6EA40" w14:textId="7A8EF407" w:rsidR="00E3774A" w:rsidRPr="00013E82" w:rsidRDefault="00013E82"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oherence</w:t>
      </w:r>
      <w:r>
        <w:rPr>
          <w:rFonts w:ascii="Times New Roman" w:hAnsi="Times New Roman" w:cs="Times New Roman"/>
          <w:b/>
          <w:bCs/>
        </w:rPr>
        <w:t xml:space="preserve"> </w:t>
      </w:r>
      <w:r w:rsidR="00804729">
        <w:rPr>
          <w:rFonts w:ascii="Times New Roman" w:hAnsi="Times New Roman" w:cs="Times New Roman"/>
        </w:rPr>
        <w:t>Unity or cohesion in a piece of writing, usually achieved by making sure all claims revolve around one overarching argument. The quality that allows an audience to follow a text and to see the connections among ideas, sentences, and paragraphs.</w:t>
      </w:r>
    </w:p>
    <w:p w14:paraId="188C6561" w14:textId="77777777" w:rsidR="00E3774A" w:rsidRDefault="00E3774A" w:rsidP="00E3774A">
      <w:pPr>
        <w:rPr>
          <w:rFonts w:ascii="Times New Roman" w:hAnsi="Times New Roman" w:cs="Times New Roman"/>
          <w:b/>
          <w:bCs/>
        </w:rPr>
      </w:pPr>
    </w:p>
    <w:p w14:paraId="4ADD67D2" w14:textId="6DB50B05" w:rsidR="00E3774A" w:rsidRPr="00A14FAA" w:rsidRDefault="00E3774A" w:rsidP="00E3774A">
      <w:pPr>
        <w:rPr>
          <w:rFonts w:ascii="Times New Roman" w:hAnsi="Times New Roman" w:cs="Times New Roman"/>
        </w:rPr>
      </w:pPr>
      <w:r>
        <w:rPr>
          <w:rFonts w:ascii="Times New Roman" w:hAnsi="Times New Roman" w:cs="Times New Roman"/>
          <w:b/>
          <w:bCs/>
        </w:rPr>
        <w:t>colloquial language</w:t>
      </w:r>
      <w:r w:rsidR="00804729">
        <w:rPr>
          <w:rFonts w:ascii="Times New Roman" w:hAnsi="Times New Roman" w:cs="Times New Roman"/>
          <w:b/>
          <w:bCs/>
        </w:rPr>
        <w:t xml:space="preserve"> </w:t>
      </w:r>
      <w:r w:rsidR="00A14FAA">
        <w:rPr>
          <w:rFonts w:ascii="Times New Roman" w:hAnsi="Times New Roman" w:cs="Times New Roman"/>
        </w:rPr>
        <w:t>Informal, relaxed language characteristic of everyday conversations.</w:t>
      </w:r>
    </w:p>
    <w:p w14:paraId="751BE02C" w14:textId="77777777" w:rsidR="00E3774A" w:rsidRDefault="00E3774A" w:rsidP="00E3774A">
      <w:pPr>
        <w:rPr>
          <w:rFonts w:ascii="Times New Roman" w:hAnsi="Times New Roman" w:cs="Times New Roman"/>
          <w:b/>
          <w:bCs/>
        </w:rPr>
      </w:pPr>
    </w:p>
    <w:p w14:paraId="7E9B16E9" w14:textId="4B358BA8" w:rsidR="00E3774A" w:rsidRPr="00A14FAA" w:rsidRDefault="00E3774A" w:rsidP="00E3774A">
      <w:pPr>
        <w:rPr>
          <w:rFonts w:ascii="Times New Roman" w:hAnsi="Times New Roman" w:cs="Times New Roman"/>
        </w:rPr>
      </w:pPr>
      <w:r>
        <w:rPr>
          <w:rFonts w:ascii="Times New Roman" w:hAnsi="Times New Roman" w:cs="Times New Roman"/>
          <w:b/>
          <w:bCs/>
        </w:rPr>
        <w:t>common ground</w:t>
      </w:r>
      <w:r w:rsidR="00A14FAA">
        <w:rPr>
          <w:rFonts w:ascii="Times New Roman" w:hAnsi="Times New Roman" w:cs="Times New Roman"/>
          <w:b/>
          <w:bCs/>
        </w:rPr>
        <w:t xml:space="preserve"> </w:t>
      </w:r>
      <w:r w:rsidR="00A14FAA">
        <w:rPr>
          <w:rFonts w:ascii="Times New Roman" w:hAnsi="Times New Roman" w:cs="Times New Roman"/>
        </w:rPr>
        <w:t>Shared values. Writers build common ground with readers by acknowledging others’ points of view, seeking areas of compromise, and using language that includes, rather than excludes, those they aim to reach.</w:t>
      </w:r>
    </w:p>
    <w:p w14:paraId="4801C9D0" w14:textId="77777777" w:rsidR="00E3774A" w:rsidRDefault="00E3774A" w:rsidP="00E3774A">
      <w:pPr>
        <w:rPr>
          <w:rFonts w:ascii="Times New Roman" w:hAnsi="Times New Roman" w:cs="Times New Roman"/>
          <w:b/>
          <w:bCs/>
        </w:rPr>
      </w:pPr>
    </w:p>
    <w:p w14:paraId="5575B9A6" w14:textId="5A265DC9" w:rsidR="00E3774A" w:rsidRPr="00A14FAA" w:rsidRDefault="00A14FAA"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onflict</w:t>
      </w:r>
      <w:r>
        <w:rPr>
          <w:rFonts w:ascii="Times New Roman" w:hAnsi="Times New Roman" w:cs="Times New Roman"/>
          <w:b/>
          <w:bCs/>
        </w:rPr>
        <w:t xml:space="preserve"> </w:t>
      </w:r>
      <w:proofErr w:type="gramStart"/>
      <w:r>
        <w:rPr>
          <w:rFonts w:ascii="Times New Roman" w:hAnsi="Times New Roman" w:cs="Times New Roman"/>
        </w:rPr>
        <w:t>In</w:t>
      </w:r>
      <w:proofErr w:type="gramEnd"/>
      <w:r>
        <w:rPr>
          <w:rFonts w:ascii="Times New Roman" w:hAnsi="Times New Roman" w:cs="Times New Roman"/>
        </w:rPr>
        <w:t xml:space="preserve"> literary works, the central conflict, which drives the narrative, sometimes represented in an actual debate among characters. These conflicts often reflect larger questions in a society or historical era and are sometimes located within a character.</w:t>
      </w:r>
    </w:p>
    <w:p w14:paraId="53AFF966" w14:textId="77777777" w:rsidR="00E3774A" w:rsidRDefault="00E3774A" w:rsidP="00E3774A">
      <w:pPr>
        <w:rPr>
          <w:rFonts w:ascii="Times New Roman" w:hAnsi="Times New Roman" w:cs="Times New Roman"/>
          <w:b/>
          <w:bCs/>
        </w:rPr>
      </w:pPr>
    </w:p>
    <w:p w14:paraId="07CC455E" w14:textId="1FD4A24B" w:rsidR="00E3774A" w:rsidRPr="002D5FA9" w:rsidRDefault="00A14FAA"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ounterargument</w:t>
      </w:r>
      <w:r>
        <w:rPr>
          <w:rFonts w:ascii="Times New Roman" w:hAnsi="Times New Roman" w:cs="Times New Roman"/>
          <w:b/>
          <w:bCs/>
        </w:rPr>
        <w:t xml:space="preserve"> </w:t>
      </w:r>
      <w:proofErr w:type="gramStart"/>
      <w:r w:rsidR="002D5FA9">
        <w:rPr>
          <w:rFonts w:ascii="Times New Roman" w:hAnsi="Times New Roman" w:cs="Times New Roman"/>
        </w:rPr>
        <w:t>In</w:t>
      </w:r>
      <w:proofErr w:type="gramEnd"/>
      <w:r w:rsidR="002D5FA9">
        <w:rPr>
          <w:rFonts w:ascii="Times New Roman" w:hAnsi="Times New Roman" w:cs="Times New Roman"/>
        </w:rPr>
        <w:t xml:space="preserve"> argument, an alternative position or objection to the writer’s position. The writer of an argument should not only acknowledge counterarguments but also be able to answer them.</w:t>
      </w:r>
    </w:p>
    <w:p w14:paraId="320A8311" w14:textId="77777777" w:rsidR="00E3774A" w:rsidRDefault="00E3774A" w:rsidP="00E3774A">
      <w:pPr>
        <w:rPr>
          <w:rFonts w:ascii="Times New Roman" w:hAnsi="Times New Roman" w:cs="Times New Roman"/>
          <w:b/>
          <w:bCs/>
        </w:rPr>
      </w:pPr>
    </w:p>
    <w:p w14:paraId="7EA82353" w14:textId="61ED6012" w:rsidR="00E3774A" w:rsidRPr="00FF7070" w:rsidRDefault="00FF7070"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redibility</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sense of trustworthiness that a writer conveys through his or her text.</w:t>
      </w:r>
    </w:p>
    <w:p w14:paraId="5ACECAA8" w14:textId="77777777" w:rsidR="00A14FAA" w:rsidRDefault="00A14FAA" w:rsidP="00E3774A">
      <w:pPr>
        <w:rPr>
          <w:rFonts w:ascii="Times New Roman" w:hAnsi="Times New Roman" w:cs="Times New Roman"/>
          <w:b/>
          <w:bCs/>
        </w:rPr>
      </w:pPr>
    </w:p>
    <w:p w14:paraId="04EB61E9" w14:textId="74B5B7A9" w:rsidR="00E3774A" w:rsidRPr="00FF7070" w:rsidRDefault="00FF7070"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riteria</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standards against which something is judged. When evaluating something—a piece</w:t>
      </w:r>
      <w:r w:rsidR="0010359D">
        <w:rPr>
          <w:rFonts w:ascii="Times New Roman" w:hAnsi="Times New Roman" w:cs="Times New Roman"/>
        </w:rPr>
        <w:t xml:space="preserve"> of literature, an idea, a performance, a candidate—we develop our own standards or adopt those of others to help us determine the quality or value. Teachers establish the criteria for different grades on papers; voters may come up with their own criteria for electing a candidate; students and parents may have different criteria for choosing which colleges to apply to or attend.</w:t>
      </w:r>
    </w:p>
    <w:p w14:paraId="20EDB68A" w14:textId="77777777" w:rsidR="00E3774A" w:rsidRDefault="00E3774A" w:rsidP="00E3774A">
      <w:pPr>
        <w:rPr>
          <w:rFonts w:ascii="Times New Roman" w:hAnsi="Times New Roman" w:cs="Times New Roman"/>
          <w:b/>
          <w:bCs/>
        </w:rPr>
      </w:pPr>
    </w:p>
    <w:p w14:paraId="10CB9CE8" w14:textId="4944313C" w:rsidR="00E3774A" w:rsidRPr="00E93476" w:rsidRDefault="0010359D" w:rsidP="00E3774A">
      <w:pPr>
        <w:rPr>
          <w:rFonts w:ascii="Times New Roman" w:hAnsi="Times New Roman" w:cs="Times New Roman"/>
        </w:rPr>
      </w:pPr>
      <w:r>
        <w:rPr>
          <w:rFonts w:ascii="Times New Roman" w:hAnsi="Times New Roman" w:cs="Times New Roman"/>
          <w:b/>
          <w:bCs/>
        </w:rPr>
        <w:t>c</w:t>
      </w:r>
      <w:r w:rsidR="00E3774A">
        <w:rPr>
          <w:rFonts w:ascii="Times New Roman" w:hAnsi="Times New Roman" w:cs="Times New Roman"/>
          <w:b/>
          <w:bCs/>
        </w:rPr>
        <w:t>ritique</w:t>
      </w:r>
      <w:r>
        <w:rPr>
          <w:rFonts w:ascii="Times New Roman" w:hAnsi="Times New Roman" w:cs="Times New Roman"/>
          <w:b/>
          <w:bCs/>
        </w:rPr>
        <w:t xml:space="preserve"> </w:t>
      </w:r>
      <w:r w:rsidR="00E93476">
        <w:rPr>
          <w:rFonts w:ascii="Times New Roman" w:hAnsi="Times New Roman" w:cs="Times New Roman"/>
        </w:rPr>
        <w:t>A detailed analysis or evaluation of something—such as a theory, and argument, a work of art.</w:t>
      </w:r>
    </w:p>
    <w:p w14:paraId="1628D197" w14:textId="77777777" w:rsidR="00E3774A" w:rsidRDefault="00E3774A" w:rsidP="00E3774A">
      <w:pPr>
        <w:rPr>
          <w:rFonts w:ascii="Times New Roman" w:hAnsi="Times New Roman" w:cs="Times New Roman"/>
          <w:b/>
          <w:bCs/>
        </w:rPr>
      </w:pPr>
    </w:p>
    <w:p w14:paraId="2DC89FA7" w14:textId="555E25A9" w:rsidR="00E3774A" w:rsidRPr="00E93476" w:rsidRDefault="00E93476" w:rsidP="00E3774A">
      <w:pPr>
        <w:rPr>
          <w:rFonts w:ascii="Times New Roman" w:hAnsi="Times New Roman" w:cs="Times New Roman"/>
        </w:rPr>
      </w:pPr>
      <w:r>
        <w:rPr>
          <w:rFonts w:ascii="Times New Roman" w:hAnsi="Times New Roman" w:cs="Times New Roman"/>
          <w:b/>
          <w:bCs/>
        </w:rPr>
        <w:t>d</w:t>
      </w:r>
      <w:r w:rsidR="00E3774A">
        <w:rPr>
          <w:rFonts w:ascii="Times New Roman" w:hAnsi="Times New Roman" w:cs="Times New Roman"/>
          <w:b/>
          <w:bCs/>
        </w:rPr>
        <w:t>ata</w:t>
      </w:r>
      <w:r>
        <w:rPr>
          <w:rFonts w:ascii="Times New Roman" w:hAnsi="Times New Roman" w:cs="Times New Roman"/>
          <w:b/>
          <w:bCs/>
        </w:rPr>
        <w:t xml:space="preserve"> </w:t>
      </w:r>
      <w:r>
        <w:rPr>
          <w:rFonts w:ascii="Times New Roman" w:hAnsi="Times New Roman" w:cs="Times New Roman"/>
        </w:rPr>
        <w:t xml:space="preserve">Facts, statistics, and other information; the plural of </w:t>
      </w:r>
      <w:r>
        <w:rPr>
          <w:rFonts w:ascii="Times New Roman" w:hAnsi="Times New Roman" w:cs="Times New Roman"/>
          <w:i/>
          <w:iCs/>
        </w:rPr>
        <w:t>datum</w:t>
      </w:r>
      <w:r>
        <w:rPr>
          <w:rFonts w:ascii="Times New Roman" w:hAnsi="Times New Roman" w:cs="Times New Roman"/>
        </w:rPr>
        <w:t>. Technically, writers should us a plural verb when referring to data (</w:t>
      </w:r>
      <w:r w:rsidRPr="00E93476">
        <w:rPr>
          <w:rFonts w:ascii="Times New Roman" w:hAnsi="Times New Roman" w:cs="Times New Roman"/>
          <w:i/>
          <w:iCs/>
        </w:rPr>
        <w:t>The data arrive from many sources</w:t>
      </w:r>
      <w:r>
        <w:rPr>
          <w:rFonts w:ascii="Times New Roman" w:hAnsi="Times New Roman" w:cs="Times New Roman"/>
        </w:rPr>
        <w:t>), but some writers treat it as singular (</w:t>
      </w:r>
      <w:r w:rsidRPr="00E93476">
        <w:rPr>
          <w:rFonts w:ascii="Times New Roman" w:hAnsi="Times New Roman" w:cs="Times New Roman"/>
          <w:i/>
          <w:iCs/>
        </w:rPr>
        <w:t>The data is persuasive</w:t>
      </w:r>
      <w:r>
        <w:rPr>
          <w:rFonts w:ascii="Times New Roman" w:hAnsi="Times New Roman" w:cs="Times New Roman"/>
        </w:rPr>
        <w:t>).</w:t>
      </w:r>
    </w:p>
    <w:p w14:paraId="4501E94E" w14:textId="77777777" w:rsidR="00E3774A" w:rsidRDefault="00E3774A" w:rsidP="00E3774A">
      <w:pPr>
        <w:rPr>
          <w:rFonts w:ascii="Times New Roman" w:hAnsi="Times New Roman" w:cs="Times New Roman"/>
          <w:b/>
          <w:bCs/>
        </w:rPr>
      </w:pPr>
    </w:p>
    <w:p w14:paraId="04F62EEC" w14:textId="5F74F433" w:rsidR="00E3774A" w:rsidRPr="00951531" w:rsidRDefault="00951531" w:rsidP="00E3774A">
      <w:pPr>
        <w:rPr>
          <w:rFonts w:ascii="Times New Roman" w:hAnsi="Times New Roman" w:cs="Times New Roman"/>
        </w:rPr>
      </w:pPr>
      <w:r>
        <w:rPr>
          <w:rFonts w:ascii="Times New Roman" w:hAnsi="Times New Roman" w:cs="Times New Roman"/>
          <w:b/>
          <w:bCs/>
        </w:rPr>
        <w:t>d</w:t>
      </w:r>
      <w:r w:rsidR="00E3774A">
        <w:rPr>
          <w:rFonts w:ascii="Times New Roman" w:hAnsi="Times New Roman" w:cs="Times New Roman"/>
          <w:b/>
          <w:bCs/>
        </w:rPr>
        <w:t>ebate</w:t>
      </w:r>
      <w:r>
        <w:rPr>
          <w:rFonts w:ascii="Times New Roman" w:hAnsi="Times New Roman" w:cs="Times New Roman"/>
          <w:b/>
          <w:bCs/>
        </w:rPr>
        <w:t xml:space="preserve"> </w:t>
      </w:r>
      <w:r>
        <w:rPr>
          <w:rFonts w:ascii="Times New Roman" w:hAnsi="Times New Roman" w:cs="Times New Roman"/>
        </w:rPr>
        <w:t>A competitive exchange of ideas.</w:t>
      </w:r>
    </w:p>
    <w:p w14:paraId="4BB57992" w14:textId="77777777" w:rsidR="00E3774A" w:rsidRDefault="00E3774A" w:rsidP="00E3774A">
      <w:pPr>
        <w:rPr>
          <w:rFonts w:ascii="Times New Roman" w:hAnsi="Times New Roman" w:cs="Times New Roman"/>
          <w:b/>
          <w:bCs/>
        </w:rPr>
      </w:pPr>
    </w:p>
    <w:p w14:paraId="506FFC77" w14:textId="1483EBCB" w:rsidR="00E3774A" w:rsidRPr="005C1438" w:rsidRDefault="00951531" w:rsidP="00E3774A">
      <w:pPr>
        <w:rPr>
          <w:rFonts w:ascii="Times New Roman" w:hAnsi="Times New Roman" w:cs="Times New Roman"/>
        </w:rPr>
      </w:pPr>
      <w:r>
        <w:rPr>
          <w:rFonts w:ascii="Times New Roman" w:hAnsi="Times New Roman" w:cs="Times New Roman"/>
          <w:b/>
          <w:bCs/>
        </w:rPr>
        <w:t>d</w:t>
      </w:r>
      <w:r w:rsidR="00E3774A">
        <w:rPr>
          <w:rFonts w:ascii="Times New Roman" w:hAnsi="Times New Roman" w:cs="Times New Roman"/>
          <w:b/>
          <w:bCs/>
        </w:rPr>
        <w:t>efinition</w:t>
      </w:r>
      <w:r>
        <w:rPr>
          <w:rFonts w:ascii="Times New Roman" w:hAnsi="Times New Roman" w:cs="Times New Roman"/>
          <w:b/>
          <w:bCs/>
        </w:rPr>
        <w:t xml:space="preserve"> </w:t>
      </w:r>
      <w:r w:rsidR="005C1438">
        <w:rPr>
          <w:rFonts w:ascii="Times New Roman" w:hAnsi="Times New Roman" w:cs="Times New Roman"/>
        </w:rPr>
        <w:t xml:space="preserve">A strategy that says what something is. </w:t>
      </w:r>
      <w:r w:rsidR="005C1438" w:rsidRPr="00741575">
        <w:rPr>
          <w:rFonts w:ascii="Times New Roman" w:hAnsi="Times New Roman" w:cs="Times New Roman"/>
          <w:i/>
          <w:iCs/>
        </w:rPr>
        <w:t>Formal definitions</w:t>
      </w:r>
      <w:r w:rsidR="005C1438">
        <w:rPr>
          <w:rFonts w:ascii="Times New Roman" w:hAnsi="Times New Roman" w:cs="Times New Roman"/>
        </w:rPr>
        <w:t xml:space="preserve"> identify</w:t>
      </w:r>
      <w:r w:rsidR="00741575">
        <w:rPr>
          <w:rFonts w:ascii="Times New Roman" w:hAnsi="Times New Roman" w:cs="Times New Roman"/>
        </w:rPr>
        <w:t xml:space="preserve"> the category something belongs to and tell what distinguishes it from other things in that category: a worm as an invertebrate (a category) with a long, rounded body and no appendages (distinguishing features). </w:t>
      </w:r>
      <w:r w:rsidR="00741575" w:rsidRPr="00741575">
        <w:rPr>
          <w:rFonts w:ascii="Times New Roman" w:hAnsi="Times New Roman" w:cs="Times New Roman"/>
          <w:i/>
          <w:iCs/>
        </w:rPr>
        <w:t>Extended definitions</w:t>
      </w:r>
      <w:r w:rsidR="00741575">
        <w:rPr>
          <w:rFonts w:ascii="Times New Roman" w:hAnsi="Times New Roman" w:cs="Times New Roman"/>
        </w:rPr>
        <w:t xml:space="preserve"> go into more detail: a paragraph or even an essay explaining why a character in a story is tragic. </w:t>
      </w:r>
      <w:r w:rsidR="00741575" w:rsidRPr="00741575">
        <w:rPr>
          <w:rFonts w:ascii="Times New Roman" w:hAnsi="Times New Roman" w:cs="Times New Roman"/>
          <w:i/>
          <w:iCs/>
        </w:rPr>
        <w:t>Stipulative definitions</w:t>
      </w:r>
      <w:r w:rsidR="00741575">
        <w:rPr>
          <w:rFonts w:ascii="Times New Roman" w:hAnsi="Times New Roman" w:cs="Times New Roman"/>
        </w:rPr>
        <w:t xml:space="preserve"> explain</w:t>
      </w:r>
      <w:r w:rsidR="004A6D2C">
        <w:rPr>
          <w:rFonts w:ascii="Times New Roman" w:hAnsi="Times New Roman" w:cs="Times New Roman"/>
        </w:rPr>
        <w:t xml:space="preserve"> a writer’s distinctive use of a term, one not found in a dictionary. Definition can serve as the organizing principle for a whole text.</w:t>
      </w:r>
    </w:p>
    <w:p w14:paraId="0FA006B0" w14:textId="77777777" w:rsidR="00E3774A" w:rsidRDefault="00E3774A" w:rsidP="00E3774A">
      <w:pPr>
        <w:rPr>
          <w:rFonts w:ascii="Times New Roman" w:hAnsi="Times New Roman" w:cs="Times New Roman"/>
          <w:b/>
          <w:bCs/>
        </w:rPr>
      </w:pPr>
    </w:p>
    <w:p w14:paraId="45E16570" w14:textId="78A58515" w:rsidR="00E3774A" w:rsidRPr="002F4AAB" w:rsidRDefault="004A6D2C" w:rsidP="00E3774A">
      <w:pPr>
        <w:rPr>
          <w:rFonts w:ascii="Times New Roman" w:hAnsi="Times New Roman" w:cs="Times New Roman"/>
        </w:rPr>
      </w:pPr>
      <w:r>
        <w:rPr>
          <w:rFonts w:ascii="Times New Roman" w:hAnsi="Times New Roman" w:cs="Times New Roman"/>
          <w:b/>
          <w:bCs/>
        </w:rPr>
        <w:t>d</w:t>
      </w:r>
      <w:r w:rsidR="00E3774A">
        <w:rPr>
          <w:rFonts w:ascii="Times New Roman" w:hAnsi="Times New Roman" w:cs="Times New Roman"/>
          <w:b/>
          <w:bCs/>
        </w:rPr>
        <w:t>escription</w:t>
      </w:r>
      <w:r>
        <w:rPr>
          <w:rFonts w:ascii="Times New Roman" w:hAnsi="Times New Roman" w:cs="Times New Roman"/>
          <w:b/>
          <w:bCs/>
        </w:rPr>
        <w:t xml:space="preserve"> </w:t>
      </w:r>
      <w:r w:rsidR="002F4AAB">
        <w:rPr>
          <w:rFonts w:ascii="Times New Roman" w:hAnsi="Times New Roman" w:cs="Times New Roman"/>
        </w:rPr>
        <w:t>A strategy that tells how something looks, sounds, smells, feels, or tastes. Effective description creates a clear, dominant impression build from specific details. Description can be objective, subjective, or both. Description can serve as an organizing principle for a whole text.</w:t>
      </w:r>
    </w:p>
    <w:p w14:paraId="78C572E1" w14:textId="78347126" w:rsidR="00E3774A" w:rsidRPr="0010612E" w:rsidRDefault="002F4AAB" w:rsidP="00E3774A">
      <w:pPr>
        <w:rPr>
          <w:rFonts w:ascii="Times New Roman" w:hAnsi="Times New Roman" w:cs="Times New Roman"/>
        </w:rPr>
      </w:pPr>
      <w:r>
        <w:rPr>
          <w:rFonts w:ascii="Times New Roman" w:hAnsi="Times New Roman" w:cs="Times New Roman"/>
          <w:b/>
          <w:bCs/>
        </w:rPr>
        <w:lastRenderedPageBreak/>
        <w:t>d</w:t>
      </w:r>
      <w:r w:rsidR="00E3774A">
        <w:rPr>
          <w:rFonts w:ascii="Times New Roman" w:hAnsi="Times New Roman" w:cs="Times New Roman"/>
          <w:b/>
          <w:bCs/>
        </w:rPr>
        <w:t>esign</w:t>
      </w:r>
      <w:r>
        <w:rPr>
          <w:rFonts w:ascii="Times New Roman" w:hAnsi="Times New Roman" w:cs="Times New Roman"/>
          <w:b/>
          <w:bCs/>
        </w:rPr>
        <w:t xml:space="preserve"> </w:t>
      </w:r>
      <w:proofErr w:type="gramStart"/>
      <w:r w:rsidR="0010612E">
        <w:rPr>
          <w:rFonts w:ascii="Times New Roman" w:hAnsi="Times New Roman" w:cs="Times New Roman"/>
        </w:rPr>
        <w:t>The</w:t>
      </w:r>
      <w:proofErr w:type="gramEnd"/>
      <w:r w:rsidR="0010612E">
        <w:rPr>
          <w:rFonts w:ascii="Times New Roman" w:hAnsi="Times New Roman" w:cs="Times New Roman"/>
        </w:rPr>
        <w:t xml:space="preserve"> way a text is arranged and presented visually. Elements of design include font, illustration, layout, and white space. As an important component of rhetorical situation, design determines how well a text reaches its audience and achieves its purpose.</w:t>
      </w:r>
    </w:p>
    <w:p w14:paraId="0FFA8461" w14:textId="77777777" w:rsidR="00E3774A" w:rsidRDefault="00E3774A" w:rsidP="00E3774A">
      <w:pPr>
        <w:rPr>
          <w:rFonts w:ascii="Times New Roman" w:hAnsi="Times New Roman" w:cs="Times New Roman"/>
          <w:b/>
          <w:bCs/>
        </w:rPr>
      </w:pPr>
    </w:p>
    <w:p w14:paraId="7A400C78" w14:textId="68490C68" w:rsidR="00E3774A" w:rsidRPr="0010612E" w:rsidRDefault="0010612E" w:rsidP="00E3774A">
      <w:pPr>
        <w:rPr>
          <w:rFonts w:ascii="Times New Roman" w:hAnsi="Times New Roman" w:cs="Times New Roman"/>
        </w:rPr>
      </w:pPr>
      <w:r>
        <w:rPr>
          <w:rFonts w:ascii="Times New Roman" w:hAnsi="Times New Roman" w:cs="Times New Roman"/>
          <w:b/>
          <w:bCs/>
        </w:rPr>
        <w:t>d</w:t>
      </w:r>
      <w:r w:rsidR="00E3774A">
        <w:rPr>
          <w:rFonts w:ascii="Times New Roman" w:hAnsi="Times New Roman" w:cs="Times New Roman"/>
          <w:b/>
          <w:bCs/>
        </w:rPr>
        <w:t>ialogue</w:t>
      </w:r>
      <w:r>
        <w:rPr>
          <w:rFonts w:ascii="Times New Roman" w:hAnsi="Times New Roman" w:cs="Times New Roman"/>
          <w:b/>
          <w:bCs/>
        </w:rPr>
        <w:t xml:space="preserve"> </w:t>
      </w:r>
      <w:r>
        <w:rPr>
          <w:rFonts w:ascii="Times New Roman" w:hAnsi="Times New Roman" w:cs="Times New Roman"/>
        </w:rPr>
        <w:t>A less competitive exchange of ideas than debate, dialogue usually seeks to reconcile differences and reach agreement. Also, the representation in writing of a conversation between two or more parties.</w:t>
      </w:r>
    </w:p>
    <w:p w14:paraId="62752F85" w14:textId="77777777" w:rsidR="00E3774A" w:rsidRDefault="00E3774A" w:rsidP="00E3774A">
      <w:pPr>
        <w:rPr>
          <w:rFonts w:ascii="Times New Roman" w:hAnsi="Times New Roman" w:cs="Times New Roman"/>
          <w:b/>
          <w:bCs/>
        </w:rPr>
      </w:pPr>
    </w:p>
    <w:p w14:paraId="3720F68A" w14:textId="6A0B2340" w:rsidR="00E3774A" w:rsidRDefault="0010612E" w:rsidP="00E3774A">
      <w:pPr>
        <w:rPr>
          <w:rFonts w:ascii="Times New Roman" w:hAnsi="Times New Roman" w:cs="Times New Roman"/>
          <w:b/>
          <w:bCs/>
        </w:rPr>
      </w:pPr>
      <w:r>
        <w:rPr>
          <w:rFonts w:ascii="Times New Roman" w:hAnsi="Times New Roman" w:cs="Times New Roman"/>
          <w:b/>
          <w:bCs/>
        </w:rPr>
        <w:t>d</w:t>
      </w:r>
      <w:r w:rsidR="00E3774A">
        <w:rPr>
          <w:rFonts w:ascii="Times New Roman" w:hAnsi="Times New Roman" w:cs="Times New Roman"/>
          <w:b/>
          <w:bCs/>
        </w:rPr>
        <w:t>iction</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words and phrases a writer chooses, and how he or she uses them. Diction may be described in terms of various qualities, such as the degree to which it is formal or colloquial, abstract or concrete, literal or figurative.</w:t>
      </w:r>
      <w:r>
        <w:rPr>
          <w:rFonts w:ascii="Times New Roman" w:hAnsi="Times New Roman" w:cs="Times New Roman"/>
          <w:b/>
          <w:bCs/>
        </w:rPr>
        <w:t xml:space="preserve"> </w:t>
      </w:r>
    </w:p>
    <w:p w14:paraId="15C63166" w14:textId="77777777" w:rsidR="00E3774A" w:rsidRDefault="00E3774A" w:rsidP="00E3774A">
      <w:pPr>
        <w:rPr>
          <w:rFonts w:ascii="Times New Roman" w:hAnsi="Times New Roman" w:cs="Times New Roman"/>
          <w:b/>
          <w:bCs/>
        </w:rPr>
      </w:pPr>
    </w:p>
    <w:p w14:paraId="171B2575" w14:textId="6304E24F" w:rsidR="00E3774A" w:rsidRPr="00204022" w:rsidRDefault="00E3774A" w:rsidP="00E3774A">
      <w:pPr>
        <w:rPr>
          <w:rFonts w:ascii="Times New Roman" w:hAnsi="Times New Roman" w:cs="Times New Roman"/>
        </w:rPr>
      </w:pPr>
      <w:r>
        <w:rPr>
          <w:rFonts w:ascii="Times New Roman" w:hAnsi="Times New Roman" w:cs="Times New Roman"/>
          <w:b/>
          <w:bCs/>
        </w:rPr>
        <w:t>documentation</w:t>
      </w:r>
      <w:r w:rsidR="00204022">
        <w:rPr>
          <w:rFonts w:ascii="Times New Roman" w:hAnsi="Times New Roman" w:cs="Times New Roman"/>
          <w:b/>
          <w:bCs/>
        </w:rPr>
        <w:t xml:space="preserve"> </w:t>
      </w:r>
      <w:r w:rsidR="00204022">
        <w:rPr>
          <w:rFonts w:ascii="Times New Roman" w:hAnsi="Times New Roman" w:cs="Times New Roman"/>
        </w:rPr>
        <w:t>Publication information about the sources cited in a text. The documentation usually appears in abbreviated form</w:t>
      </w:r>
      <w:r w:rsidR="009E1286">
        <w:rPr>
          <w:rFonts w:ascii="Times New Roman" w:hAnsi="Times New Roman" w:cs="Times New Roman"/>
        </w:rPr>
        <w:t xml:space="preserve"> in parentheses at the point of citation or in an endnote or a footnote. Complete documentation usually appears in a list of works cited or references at the end of the text. Documentation styles vary by discipline. For example, Modern Language Association (MLA) style requires an </w:t>
      </w:r>
      <w:proofErr w:type="spellStart"/>
      <w:r w:rsidR="009E1286">
        <w:rPr>
          <w:rFonts w:ascii="Times New Roman" w:hAnsi="Times New Roman" w:cs="Times New Roman"/>
        </w:rPr>
        <w:t>authors</w:t>
      </w:r>
      <w:proofErr w:type="spellEnd"/>
      <w:r w:rsidR="009E1286">
        <w:rPr>
          <w:rFonts w:ascii="Times New Roman" w:hAnsi="Times New Roman" w:cs="Times New Roman"/>
        </w:rPr>
        <w:t xml:space="preserve"> complete first name if it appears in a source, whereas American Psychological Association (APA) style requires only the initial of the author’s first name.</w:t>
      </w:r>
    </w:p>
    <w:p w14:paraId="32D1421E" w14:textId="77777777" w:rsidR="00E3774A" w:rsidRDefault="00E3774A" w:rsidP="00E3774A">
      <w:pPr>
        <w:rPr>
          <w:rFonts w:ascii="Times New Roman" w:hAnsi="Times New Roman" w:cs="Times New Roman"/>
          <w:b/>
          <w:bCs/>
        </w:rPr>
      </w:pPr>
    </w:p>
    <w:p w14:paraId="257BAF1C" w14:textId="0DBD1AA9" w:rsidR="00E3774A" w:rsidRPr="00670B8B" w:rsidRDefault="00E3774A" w:rsidP="00E3774A">
      <w:pPr>
        <w:rPr>
          <w:rFonts w:ascii="Times New Roman" w:hAnsi="Times New Roman" w:cs="Times New Roman"/>
        </w:rPr>
      </w:pPr>
      <w:r>
        <w:rPr>
          <w:rFonts w:ascii="Times New Roman" w:hAnsi="Times New Roman" w:cs="Times New Roman"/>
          <w:b/>
          <w:bCs/>
        </w:rPr>
        <w:t>either/or argument</w:t>
      </w:r>
      <w:r w:rsidR="00670B8B">
        <w:rPr>
          <w:rFonts w:ascii="Times New Roman" w:hAnsi="Times New Roman" w:cs="Times New Roman"/>
          <w:b/>
          <w:bCs/>
        </w:rPr>
        <w:t xml:space="preserve"> </w:t>
      </w:r>
      <w:proofErr w:type="gramStart"/>
      <w:r w:rsidR="00670B8B">
        <w:rPr>
          <w:rFonts w:ascii="Times New Roman" w:hAnsi="Times New Roman" w:cs="Times New Roman"/>
        </w:rPr>
        <w:t>An</w:t>
      </w:r>
      <w:proofErr w:type="gramEnd"/>
      <w:r w:rsidR="00670B8B">
        <w:rPr>
          <w:rFonts w:ascii="Times New Roman" w:hAnsi="Times New Roman" w:cs="Times New Roman"/>
        </w:rPr>
        <w:t xml:space="preserve"> argument</w:t>
      </w:r>
      <w:r w:rsidR="008354F3">
        <w:rPr>
          <w:rFonts w:ascii="Times New Roman" w:hAnsi="Times New Roman" w:cs="Times New Roman"/>
        </w:rPr>
        <w:t xml:space="preserve"> that oversimplifies the subject by suggesting that only two possible positions exist on a complex issue</w:t>
      </w:r>
      <w:r w:rsidR="00F6436D">
        <w:rPr>
          <w:rFonts w:ascii="Times New Roman" w:hAnsi="Times New Roman" w:cs="Times New Roman"/>
        </w:rPr>
        <w:t>.</w:t>
      </w:r>
    </w:p>
    <w:p w14:paraId="454D6B4F" w14:textId="77777777" w:rsidR="00E3774A" w:rsidRDefault="00E3774A" w:rsidP="00E3774A">
      <w:pPr>
        <w:rPr>
          <w:rFonts w:ascii="Times New Roman" w:hAnsi="Times New Roman" w:cs="Times New Roman"/>
          <w:b/>
          <w:bCs/>
        </w:rPr>
      </w:pPr>
    </w:p>
    <w:p w14:paraId="01F08A9B" w14:textId="028F959B" w:rsidR="00E3774A" w:rsidRPr="00F6436D" w:rsidRDefault="00E3774A" w:rsidP="00E3774A">
      <w:pPr>
        <w:rPr>
          <w:rFonts w:ascii="Times New Roman" w:hAnsi="Times New Roman" w:cs="Times New Roman"/>
        </w:rPr>
      </w:pPr>
      <w:r>
        <w:rPr>
          <w:rFonts w:ascii="Times New Roman" w:hAnsi="Times New Roman" w:cs="Times New Roman"/>
          <w:b/>
          <w:bCs/>
        </w:rPr>
        <w:t>emotional appeal</w:t>
      </w:r>
      <w:r w:rsidR="00F6436D">
        <w:rPr>
          <w:rFonts w:ascii="Times New Roman" w:hAnsi="Times New Roman" w:cs="Times New Roman"/>
          <w:b/>
          <w:bCs/>
        </w:rPr>
        <w:t xml:space="preserve"> </w:t>
      </w:r>
      <w:proofErr w:type="gramStart"/>
      <w:r w:rsidR="00F6436D">
        <w:rPr>
          <w:rFonts w:ascii="Times New Roman" w:hAnsi="Times New Roman" w:cs="Times New Roman"/>
        </w:rPr>
        <w:t>In</w:t>
      </w:r>
      <w:proofErr w:type="gramEnd"/>
      <w:r w:rsidR="00F6436D">
        <w:rPr>
          <w:rFonts w:ascii="Times New Roman" w:hAnsi="Times New Roman" w:cs="Times New Roman"/>
        </w:rPr>
        <w:t xml:space="preserve"> argument, an appeal to readers’ feelings. Emotional appeals should be used carefully in academic writing, where arguments are often expected to emphasize logical reasons and evidence more than emotion.</w:t>
      </w:r>
    </w:p>
    <w:p w14:paraId="121B8164" w14:textId="77777777" w:rsidR="00E3774A" w:rsidRDefault="00E3774A" w:rsidP="00E3774A">
      <w:pPr>
        <w:rPr>
          <w:rFonts w:ascii="Times New Roman" w:hAnsi="Times New Roman" w:cs="Times New Roman"/>
          <w:b/>
          <w:bCs/>
        </w:rPr>
      </w:pPr>
    </w:p>
    <w:p w14:paraId="58EC1FC3" w14:textId="572C2127" w:rsidR="00E3774A" w:rsidRPr="00334A77" w:rsidRDefault="00334A77" w:rsidP="00E3774A">
      <w:pPr>
        <w:rPr>
          <w:rFonts w:ascii="Times New Roman" w:hAnsi="Times New Roman" w:cs="Times New Roman"/>
        </w:rPr>
      </w:pPr>
      <w:r>
        <w:rPr>
          <w:rFonts w:ascii="Times New Roman" w:hAnsi="Times New Roman" w:cs="Times New Roman"/>
          <w:b/>
          <w:bCs/>
        </w:rPr>
        <w:t>e</w:t>
      </w:r>
      <w:r w:rsidR="00E3774A">
        <w:rPr>
          <w:rFonts w:ascii="Times New Roman" w:hAnsi="Times New Roman" w:cs="Times New Roman"/>
          <w:b/>
          <w:bCs/>
        </w:rPr>
        <w:t>valuation</w:t>
      </w:r>
      <w:r>
        <w:rPr>
          <w:rFonts w:ascii="Times New Roman" w:hAnsi="Times New Roman" w:cs="Times New Roman"/>
          <w:b/>
          <w:bCs/>
        </w:rPr>
        <w:t xml:space="preserve"> </w:t>
      </w:r>
      <w:r>
        <w:rPr>
          <w:rFonts w:ascii="Times New Roman" w:hAnsi="Times New Roman" w:cs="Times New Roman"/>
        </w:rPr>
        <w:t>A writing genre that makes a judgment about an object—a source, poem, trend, film, or restaurant—based on certain criteria.</w:t>
      </w:r>
    </w:p>
    <w:p w14:paraId="4E75C7F7" w14:textId="77777777" w:rsidR="00E3774A" w:rsidRDefault="00E3774A" w:rsidP="00E3774A">
      <w:pPr>
        <w:rPr>
          <w:rFonts w:ascii="Times New Roman" w:hAnsi="Times New Roman" w:cs="Times New Roman"/>
          <w:b/>
          <w:bCs/>
        </w:rPr>
      </w:pPr>
    </w:p>
    <w:p w14:paraId="6B6F4655" w14:textId="5912A8D4" w:rsidR="00E3774A" w:rsidRPr="0020538E" w:rsidRDefault="0020538E" w:rsidP="00E3774A">
      <w:pPr>
        <w:rPr>
          <w:rFonts w:ascii="Times New Roman" w:hAnsi="Times New Roman" w:cs="Times New Roman"/>
        </w:rPr>
      </w:pPr>
      <w:r>
        <w:rPr>
          <w:rFonts w:ascii="Times New Roman" w:hAnsi="Times New Roman" w:cs="Times New Roman"/>
          <w:b/>
          <w:bCs/>
        </w:rPr>
        <w:t>e</w:t>
      </w:r>
      <w:r w:rsidR="00E3774A">
        <w:rPr>
          <w:rFonts w:ascii="Times New Roman" w:hAnsi="Times New Roman" w:cs="Times New Roman"/>
          <w:b/>
          <w:bCs/>
        </w:rPr>
        <w:t>vidence</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statistics, calculations, examples, facts, anecdotes, quotations, case studies, or anything else used to support a writer’s argument. Evidence should be sufficient (enough to show that the reasons have merit) and relevant (appropriate to the argument being made).</w:t>
      </w:r>
    </w:p>
    <w:p w14:paraId="3B9E9791" w14:textId="77777777" w:rsidR="00E3774A" w:rsidRDefault="00E3774A" w:rsidP="00E3774A">
      <w:pPr>
        <w:rPr>
          <w:rFonts w:ascii="Times New Roman" w:hAnsi="Times New Roman" w:cs="Times New Roman"/>
          <w:b/>
          <w:bCs/>
        </w:rPr>
      </w:pPr>
    </w:p>
    <w:p w14:paraId="28993641" w14:textId="22FB0B3A" w:rsidR="00E3774A" w:rsidRPr="0020538E" w:rsidRDefault="00E3774A" w:rsidP="00E3774A">
      <w:pPr>
        <w:rPr>
          <w:rFonts w:ascii="Times New Roman" w:hAnsi="Times New Roman" w:cs="Times New Roman"/>
        </w:rPr>
      </w:pPr>
      <w:r>
        <w:rPr>
          <w:rFonts w:ascii="Times New Roman" w:hAnsi="Times New Roman" w:cs="Times New Roman"/>
          <w:b/>
          <w:bCs/>
        </w:rPr>
        <w:t>explaining a process</w:t>
      </w:r>
      <w:r w:rsidR="0020538E">
        <w:rPr>
          <w:rFonts w:ascii="Times New Roman" w:hAnsi="Times New Roman" w:cs="Times New Roman"/>
          <w:b/>
          <w:bCs/>
        </w:rPr>
        <w:t xml:space="preserve"> </w:t>
      </w:r>
      <w:r w:rsidR="0020538E">
        <w:rPr>
          <w:rFonts w:ascii="Times New Roman" w:hAnsi="Times New Roman" w:cs="Times New Roman"/>
        </w:rPr>
        <w:t xml:space="preserve">A strategy for telling how something is done or how to do something. An explanation of a process can </w:t>
      </w:r>
      <w:proofErr w:type="gramStart"/>
      <w:r w:rsidR="0020538E">
        <w:rPr>
          <w:rFonts w:ascii="Times New Roman" w:hAnsi="Times New Roman" w:cs="Times New Roman"/>
        </w:rPr>
        <w:t>serve</w:t>
      </w:r>
      <w:proofErr w:type="gramEnd"/>
      <w:r w:rsidR="0020538E">
        <w:rPr>
          <w:rFonts w:ascii="Times New Roman" w:hAnsi="Times New Roman" w:cs="Times New Roman"/>
        </w:rPr>
        <w:t xml:space="preserve"> as the organizing principle for a whole text.</w:t>
      </w:r>
    </w:p>
    <w:p w14:paraId="567E4193" w14:textId="77777777" w:rsidR="00E3774A" w:rsidRDefault="00E3774A" w:rsidP="00E3774A">
      <w:pPr>
        <w:rPr>
          <w:rFonts w:ascii="Times New Roman" w:hAnsi="Times New Roman" w:cs="Times New Roman"/>
          <w:b/>
          <w:bCs/>
        </w:rPr>
      </w:pPr>
    </w:p>
    <w:p w14:paraId="411AEFA5" w14:textId="51CBA963" w:rsidR="00E3774A" w:rsidRPr="0020538E" w:rsidRDefault="0020538E" w:rsidP="00E3774A">
      <w:pPr>
        <w:rPr>
          <w:rFonts w:ascii="Times New Roman" w:hAnsi="Times New Roman" w:cs="Times New Roman"/>
        </w:rPr>
      </w:pPr>
      <w:r>
        <w:rPr>
          <w:rFonts w:ascii="Times New Roman" w:hAnsi="Times New Roman" w:cs="Times New Roman"/>
          <w:b/>
          <w:bCs/>
        </w:rPr>
        <w:t>g</w:t>
      </w:r>
      <w:r w:rsidR="00E3774A">
        <w:rPr>
          <w:rFonts w:ascii="Times New Roman" w:hAnsi="Times New Roman" w:cs="Times New Roman"/>
          <w:b/>
          <w:bCs/>
        </w:rPr>
        <w:t>enre</w:t>
      </w:r>
      <w:r>
        <w:rPr>
          <w:rFonts w:ascii="Times New Roman" w:hAnsi="Times New Roman" w:cs="Times New Roman"/>
          <w:b/>
          <w:bCs/>
        </w:rPr>
        <w:t xml:space="preserve"> </w:t>
      </w:r>
      <w:r>
        <w:rPr>
          <w:rFonts w:ascii="Times New Roman" w:hAnsi="Times New Roman" w:cs="Times New Roman"/>
        </w:rPr>
        <w:t>A kind of writing that follows certain pre-established formal conventions: the short story, novel, poem, love letter, memo, lab report, literary analysis, and so forth.</w:t>
      </w:r>
    </w:p>
    <w:p w14:paraId="15151E72" w14:textId="77777777" w:rsidR="00E3774A" w:rsidRDefault="00E3774A" w:rsidP="00E3774A">
      <w:pPr>
        <w:rPr>
          <w:rFonts w:ascii="Times New Roman" w:hAnsi="Times New Roman" w:cs="Times New Roman"/>
          <w:b/>
          <w:bCs/>
        </w:rPr>
      </w:pPr>
    </w:p>
    <w:p w14:paraId="68B8A37F" w14:textId="073DF2ED" w:rsidR="00E3774A" w:rsidRPr="003248F6" w:rsidRDefault="003248F6" w:rsidP="00E3774A">
      <w:pPr>
        <w:rPr>
          <w:rFonts w:ascii="Times New Roman" w:hAnsi="Times New Roman" w:cs="Times New Roman"/>
        </w:rPr>
      </w:pPr>
      <w:r>
        <w:rPr>
          <w:rFonts w:ascii="Times New Roman" w:hAnsi="Times New Roman" w:cs="Times New Roman"/>
          <w:b/>
          <w:bCs/>
        </w:rPr>
        <w:t>h</w:t>
      </w:r>
      <w:r w:rsidR="00E3774A">
        <w:rPr>
          <w:rFonts w:ascii="Times New Roman" w:hAnsi="Times New Roman" w:cs="Times New Roman"/>
          <w:b/>
          <w:bCs/>
        </w:rPr>
        <w:t>ypothesis</w:t>
      </w:r>
      <w:r>
        <w:rPr>
          <w:rFonts w:ascii="Times New Roman" w:hAnsi="Times New Roman" w:cs="Times New Roman"/>
        </w:rPr>
        <w:t xml:space="preserve"> A working belief used as a basis for further research; an assumption to be tested as one’s work unfolds.</w:t>
      </w:r>
    </w:p>
    <w:p w14:paraId="58AA80FB" w14:textId="77777777" w:rsidR="00E3774A" w:rsidRDefault="00E3774A" w:rsidP="00E3774A">
      <w:pPr>
        <w:rPr>
          <w:rFonts w:ascii="Times New Roman" w:hAnsi="Times New Roman" w:cs="Times New Roman"/>
          <w:b/>
          <w:bCs/>
        </w:rPr>
      </w:pPr>
    </w:p>
    <w:p w14:paraId="7768BE7D" w14:textId="275F477E" w:rsidR="00E3774A" w:rsidRPr="003248F6" w:rsidRDefault="003248F6" w:rsidP="00E3774A">
      <w:pPr>
        <w:rPr>
          <w:rFonts w:ascii="Times New Roman" w:hAnsi="Times New Roman" w:cs="Times New Roman"/>
        </w:rPr>
      </w:pPr>
      <w:r>
        <w:rPr>
          <w:rFonts w:ascii="Times New Roman" w:hAnsi="Times New Roman" w:cs="Times New Roman"/>
          <w:b/>
          <w:bCs/>
        </w:rPr>
        <w:t>i</w:t>
      </w:r>
      <w:r w:rsidR="00E3774A">
        <w:rPr>
          <w:rFonts w:ascii="Times New Roman" w:hAnsi="Times New Roman" w:cs="Times New Roman"/>
          <w:b/>
          <w:bCs/>
        </w:rPr>
        <w:t>nference</w:t>
      </w:r>
      <w:r>
        <w:rPr>
          <w:rFonts w:ascii="Times New Roman" w:hAnsi="Times New Roman" w:cs="Times New Roman"/>
          <w:b/>
          <w:bCs/>
        </w:rPr>
        <w:t xml:space="preserve"> </w:t>
      </w:r>
      <w:r>
        <w:rPr>
          <w:rFonts w:ascii="Times New Roman" w:hAnsi="Times New Roman" w:cs="Times New Roman"/>
        </w:rPr>
        <w:t>A logical conclusion deduced from facts and evidence.</w:t>
      </w:r>
    </w:p>
    <w:p w14:paraId="6045F9D9" w14:textId="77777777" w:rsidR="00E404BE" w:rsidRDefault="00E404BE" w:rsidP="00E3774A">
      <w:pPr>
        <w:rPr>
          <w:rFonts w:ascii="Times New Roman" w:hAnsi="Times New Roman" w:cs="Times New Roman"/>
          <w:b/>
          <w:bCs/>
        </w:rPr>
      </w:pPr>
    </w:p>
    <w:p w14:paraId="3FAB6484" w14:textId="0B99A6AC" w:rsidR="00E404BE" w:rsidRPr="003248F6" w:rsidRDefault="003248F6" w:rsidP="00E3774A">
      <w:pPr>
        <w:rPr>
          <w:rFonts w:ascii="Times New Roman" w:hAnsi="Times New Roman" w:cs="Times New Roman"/>
        </w:rPr>
      </w:pPr>
      <w:r>
        <w:rPr>
          <w:rFonts w:ascii="Times New Roman" w:hAnsi="Times New Roman" w:cs="Times New Roman"/>
          <w:b/>
          <w:bCs/>
        </w:rPr>
        <w:t>i</w:t>
      </w:r>
      <w:r w:rsidR="00E404BE">
        <w:rPr>
          <w:rFonts w:ascii="Times New Roman" w:hAnsi="Times New Roman" w:cs="Times New Roman"/>
          <w:b/>
          <w:bCs/>
        </w:rPr>
        <w:t>nterpretation</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act of making sense of something or explaining what it means.</w:t>
      </w:r>
    </w:p>
    <w:p w14:paraId="781FBA70" w14:textId="77777777" w:rsidR="00E404BE" w:rsidRDefault="00E404BE" w:rsidP="00E3774A">
      <w:pPr>
        <w:rPr>
          <w:rFonts w:ascii="Times New Roman" w:hAnsi="Times New Roman" w:cs="Times New Roman"/>
          <w:b/>
          <w:bCs/>
        </w:rPr>
      </w:pPr>
    </w:p>
    <w:p w14:paraId="648127D9" w14:textId="6F92B1E2" w:rsidR="00E404BE" w:rsidRPr="003248F6" w:rsidRDefault="003248F6" w:rsidP="00E3774A">
      <w:pPr>
        <w:rPr>
          <w:rFonts w:ascii="Times New Roman" w:hAnsi="Times New Roman" w:cs="Times New Roman"/>
        </w:rPr>
      </w:pPr>
      <w:r>
        <w:rPr>
          <w:rFonts w:ascii="Times New Roman" w:hAnsi="Times New Roman" w:cs="Times New Roman"/>
          <w:b/>
          <w:bCs/>
        </w:rPr>
        <w:t>j</w:t>
      </w:r>
      <w:r w:rsidR="00E404BE">
        <w:rPr>
          <w:rFonts w:ascii="Times New Roman" w:hAnsi="Times New Roman" w:cs="Times New Roman"/>
          <w:b/>
          <w:bCs/>
        </w:rPr>
        <w:t>argon</w:t>
      </w:r>
      <w:r>
        <w:rPr>
          <w:rFonts w:ascii="Times New Roman" w:hAnsi="Times New Roman" w:cs="Times New Roman"/>
          <w:b/>
          <w:bCs/>
        </w:rPr>
        <w:t xml:space="preserve"> </w:t>
      </w:r>
      <w:r>
        <w:rPr>
          <w:rFonts w:ascii="Times New Roman" w:hAnsi="Times New Roman" w:cs="Times New Roman"/>
        </w:rPr>
        <w:t>Specialized vocabulary used by insiders in a profession, trade, or field.</w:t>
      </w:r>
    </w:p>
    <w:p w14:paraId="35AB08D2" w14:textId="77777777" w:rsidR="00E404BE" w:rsidRDefault="00E404BE" w:rsidP="00E3774A">
      <w:pPr>
        <w:rPr>
          <w:rFonts w:ascii="Times New Roman" w:hAnsi="Times New Roman" w:cs="Times New Roman"/>
          <w:b/>
          <w:bCs/>
        </w:rPr>
      </w:pPr>
    </w:p>
    <w:p w14:paraId="6AE57F8F" w14:textId="0C73BE84" w:rsidR="00E404BE" w:rsidRPr="003248F6" w:rsidRDefault="003248F6" w:rsidP="00E3774A">
      <w:pPr>
        <w:rPr>
          <w:rFonts w:ascii="Times New Roman" w:hAnsi="Times New Roman" w:cs="Times New Roman"/>
        </w:rPr>
      </w:pPr>
      <w:r>
        <w:rPr>
          <w:rFonts w:ascii="Times New Roman" w:hAnsi="Times New Roman" w:cs="Times New Roman"/>
          <w:b/>
          <w:bCs/>
        </w:rPr>
        <w:t>l</w:t>
      </w:r>
      <w:r w:rsidR="00E404BE">
        <w:rPr>
          <w:rFonts w:ascii="Times New Roman" w:hAnsi="Times New Roman" w:cs="Times New Roman"/>
          <w:b/>
          <w:bCs/>
        </w:rPr>
        <w:t>iterature</w:t>
      </w:r>
      <w:r>
        <w:rPr>
          <w:rFonts w:ascii="Times New Roman" w:hAnsi="Times New Roman" w:cs="Times New Roman"/>
          <w:b/>
          <w:bCs/>
        </w:rPr>
        <w:t xml:space="preserve"> </w:t>
      </w:r>
      <w:r>
        <w:rPr>
          <w:rFonts w:ascii="Times New Roman" w:hAnsi="Times New Roman" w:cs="Times New Roman"/>
        </w:rPr>
        <w:t>Literary works</w:t>
      </w:r>
      <w:r w:rsidR="00984954">
        <w:rPr>
          <w:rFonts w:ascii="Times New Roman" w:hAnsi="Times New Roman" w:cs="Times New Roman"/>
        </w:rPr>
        <w:t>, including fiction, poetry, drama, and some nonfiction work; also, the body of written work produced in a field.</w:t>
      </w:r>
    </w:p>
    <w:p w14:paraId="29F43394" w14:textId="77777777" w:rsidR="00E404BE" w:rsidRDefault="00E404BE" w:rsidP="00E3774A">
      <w:pPr>
        <w:rPr>
          <w:rFonts w:ascii="Times New Roman" w:hAnsi="Times New Roman" w:cs="Times New Roman"/>
          <w:b/>
          <w:bCs/>
        </w:rPr>
      </w:pPr>
    </w:p>
    <w:p w14:paraId="0E4145C3" w14:textId="270D68C7" w:rsidR="00E404BE" w:rsidRPr="0081028A" w:rsidRDefault="00E404BE" w:rsidP="00E3774A">
      <w:pPr>
        <w:rPr>
          <w:rFonts w:ascii="Times New Roman" w:hAnsi="Times New Roman" w:cs="Times New Roman"/>
        </w:rPr>
      </w:pPr>
      <w:r>
        <w:rPr>
          <w:rFonts w:ascii="Times New Roman" w:hAnsi="Times New Roman" w:cs="Times New Roman"/>
          <w:b/>
          <w:bCs/>
        </w:rPr>
        <w:t>logical appeal</w:t>
      </w:r>
      <w:r w:rsidR="00984954">
        <w:rPr>
          <w:rFonts w:ascii="Times New Roman" w:hAnsi="Times New Roman" w:cs="Times New Roman"/>
          <w:b/>
          <w:bCs/>
        </w:rPr>
        <w:t xml:space="preserve"> </w:t>
      </w:r>
      <w:proofErr w:type="gramStart"/>
      <w:r w:rsidR="00984954">
        <w:rPr>
          <w:rFonts w:ascii="Times New Roman" w:hAnsi="Times New Roman" w:cs="Times New Roman"/>
        </w:rPr>
        <w:t>In</w:t>
      </w:r>
      <w:proofErr w:type="gramEnd"/>
      <w:r w:rsidR="00984954">
        <w:rPr>
          <w:rFonts w:ascii="Times New Roman" w:hAnsi="Times New Roman" w:cs="Times New Roman"/>
        </w:rPr>
        <w:t xml:space="preserve"> argument, an appeal to readers based on the use of logical reasoning and evidence such as facts, statistics, and statements from authorities on the subject.</w:t>
      </w:r>
    </w:p>
    <w:p w14:paraId="11FB7687" w14:textId="60A65E83" w:rsidR="00E404BE" w:rsidRDefault="0081028A" w:rsidP="00E3774A">
      <w:pPr>
        <w:rPr>
          <w:rFonts w:ascii="Times New Roman" w:hAnsi="Times New Roman" w:cs="Times New Roman"/>
          <w:b/>
          <w:bCs/>
        </w:rPr>
      </w:pPr>
      <w:r>
        <w:rPr>
          <w:rFonts w:ascii="Times New Roman" w:hAnsi="Times New Roman" w:cs="Times New Roman"/>
          <w:b/>
          <w:bCs/>
        </w:rPr>
        <w:lastRenderedPageBreak/>
        <w:t>m</w:t>
      </w:r>
      <w:r w:rsidR="00E404BE">
        <w:rPr>
          <w:rFonts w:ascii="Times New Roman" w:hAnsi="Times New Roman" w:cs="Times New Roman"/>
          <w:b/>
          <w:bCs/>
        </w:rPr>
        <w:t>edium</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means or vehicle used to communicate—print, audio, and video, or some combination of these in, for example, slide presentation, blog, or website.</w:t>
      </w:r>
      <w:r>
        <w:rPr>
          <w:rFonts w:ascii="Times New Roman" w:hAnsi="Times New Roman" w:cs="Times New Roman"/>
          <w:b/>
          <w:bCs/>
        </w:rPr>
        <w:t xml:space="preserve"> </w:t>
      </w:r>
    </w:p>
    <w:p w14:paraId="28A1F6EB" w14:textId="77777777" w:rsidR="00E404BE" w:rsidRDefault="00E404BE" w:rsidP="00E3774A">
      <w:pPr>
        <w:rPr>
          <w:rFonts w:ascii="Times New Roman" w:hAnsi="Times New Roman" w:cs="Times New Roman"/>
          <w:b/>
          <w:bCs/>
        </w:rPr>
      </w:pPr>
    </w:p>
    <w:p w14:paraId="21B99DB7" w14:textId="6D099795" w:rsidR="00E404BE" w:rsidRPr="0081028A" w:rsidRDefault="0081028A" w:rsidP="00E3774A">
      <w:pPr>
        <w:rPr>
          <w:rFonts w:ascii="Times New Roman" w:hAnsi="Times New Roman" w:cs="Times New Roman"/>
        </w:rPr>
      </w:pPr>
      <w:r>
        <w:rPr>
          <w:rFonts w:ascii="Times New Roman" w:hAnsi="Times New Roman" w:cs="Times New Roman"/>
          <w:b/>
          <w:bCs/>
        </w:rPr>
        <w:t>m</w:t>
      </w:r>
      <w:r w:rsidR="00E404BE">
        <w:rPr>
          <w:rFonts w:ascii="Times New Roman" w:hAnsi="Times New Roman" w:cs="Times New Roman"/>
          <w:b/>
          <w:bCs/>
        </w:rPr>
        <w:t>etacommentary</w:t>
      </w:r>
      <w:r>
        <w:rPr>
          <w:rFonts w:ascii="Times New Roman" w:hAnsi="Times New Roman" w:cs="Times New Roman"/>
          <w:b/>
          <w:bCs/>
        </w:rPr>
        <w:t xml:space="preserve"> </w:t>
      </w:r>
      <w:r>
        <w:rPr>
          <w:rFonts w:ascii="Times New Roman" w:hAnsi="Times New Roman" w:cs="Times New Roman"/>
        </w:rPr>
        <w:t xml:space="preserve">Parts of a text when writers comment on </w:t>
      </w:r>
      <w:r w:rsidR="00E66DB5">
        <w:rPr>
          <w:rFonts w:ascii="Times New Roman" w:hAnsi="Times New Roman" w:cs="Times New Roman"/>
        </w:rPr>
        <w:t>or reexplain their claims and tell their reader how—and how not—to understand those claims.</w:t>
      </w:r>
    </w:p>
    <w:p w14:paraId="670B539D" w14:textId="77777777" w:rsidR="00E404BE" w:rsidRDefault="00E404BE" w:rsidP="00E3774A">
      <w:pPr>
        <w:rPr>
          <w:rFonts w:ascii="Times New Roman" w:hAnsi="Times New Roman" w:cs="Times New Roman"/>
          <w:b/>
          <w:bCs/>
        </w:rPr>
      </w:pPr>
    </w:p>
    <w:p w14:paraId="11D88B22" w14:textId="5961C6A6" w:rsidR="00E404BE" w:rsidRPr="00E66DB5" w:rsidRDefault="00E66DB5" w:rsidP="00E3774A">
      <w:pPr>
        <w:rPr>
          <w:rFonts w:ascii="Times New Roman" w:hAnsi="Times New Roman" w:cs="Times New Roman"/>
        </w:rPr>
      </w:pPr>
      <w:r>
        <w:rPr>
          <w:rFonts w:ascii="Times New Roman" w:hAnsi="Times New Roman" w:cs="Times New Roman"/>
          <w:b/>
          <w:bCs/>
        </w:rPr>
        <w:t>m</w:t>
      </w:r>
      <w:r w:rsidR="00E404BE">
        <w:rPr>
          <w:rFonts w:ascii="Times New Roman" w:hAnsi="Times New Roman" w:cs="Times New Roman"/>
          <w:b/>
          <w:bCs/>
        </w:rPr>
        <w:t>etaphor</w:t>
      </w:r>
      <w:r>
        <w:rPr>
          <w:rFonts w:ascii="Times New Roman" w:hAnsi="Times New Roman" w:cs="Times New Roman"/>
          <w:b/>
          <w:bCs/>
        </w:rPr>
        <w:t xml:space="preserve"> </w:t>
      </w:r>
      <w:r>
        <w:rPr>
          <w:rFonts w:ascii="Times New Roman" w:hAnsi="Times New Roman" w:cs="Times New Roman"/>
        </w:rPr>
        <w:t xml:space="preserve">A figure of speech that makes a comparison without using the word </w:t>
      </w:r>
      <w:r w:rsidRPr="00E66DB5">
        <w:rPr>
          <w:rFonts w:ascii="Times New Roman" w:hAnsi="Times New Roman" w:cs="Times New Roman"/>
          <w:i/>
          <w:iCs/>
        </w:rPr>
        <w:t>like</w:t>
      </w:r>
      <w:r>
        <w:rPr>
          <w:rFonts w:ascii="Times New Roman" w:hAnsi="Times New Roman" w:cs="Times New Roman"/>
        </w:rPr>
        <w:t xml:space="preserve"> or </w:t>
      </w:r>
      <w:r w:rsidRPr="00E66DB5">
        <w:rPr>
          <w:rFonts w:ascii="Times New Roman" w:hAnsi="Times New Roman" w:cs="Times New Roman"/>
          <w:i/>
          <w:iCs/>
        </w:rPr>
        <w:t>as</w:t>
      </w:r>
      <w:r>
        <w:rPr>
          <w:rFonts w:ascii="Times New Roman" w:hAnsi="Times New Roman" w:cs="Times New Roman"/>
        </w:rPr>
        <w:t xml:space="preserve">: “All the world’s a stage / And all the men and women merely players” (Shakespeare, </w:t>
      </w:r>
      <w:r w:rsidRPr="00E66DB5">
        <w:rPr>
          <w:rFonts w:ascii="Times New Roman" w:hAnsi="Times New Roman" w:cs="Times New Roman"/>
          <w:i/>
          <w:iCs/>
        </w:rPr>
        <w:t>As You Like It</w:t>
      </w:r>
      <w:r>
        <w:rPr>
          <w:rFonts w:ascii="Times New Roman" w:hAnsi="Times New Roman" w:cs="Times New Roman"/>
        </w:rPr>
        <w:t xml:space="preserve">, 2.7.138-39). </w:t>
      </w:r>
    </w:p>
    <w:p w14:paraId="07B364B0" w14:textId="77777777" w:rsidR="00E404BE" w:rsidRDefault="00E404BE" w:rsidP="00E3774A">
      <w:pPr>
        <w:rPr>
          <w:rFonts w:ascii="Times New Roman" w:hAnsi="Times New Roman" w:cs="Times New Roman"/>
          <w:b/>
          <w:bCs/>
        </w:rPr>
      </w:pPr>
    </w:p>
    <w:p w14:paraId="5EE4F2A2" w14:textId="6A47F7A7" w:rsidR="00E404BE" w:rsidRPr="00994B94" w:rsidRDefault="00E66DB5" w:rsidP="00E3774A">
      <w:pPr>
        <w:rPr>
          <w:rFonts w:ascii="Times New Roman" w:hAnsi="Times New Roman" w:cs="Times New Roman"/>
        </w:rPr>
      </w:pPr>
      <w:r>
        <w:rPr>
          <w:rFonts w:ascii="Times New Roman" w:hAnsi="Times New Roman" w:cs="Times New Roman"/>
          <w:b/>
          <w:bCs/>
        </w:rPr>
        <w:t>n</w:t>
      </w:r>
      <w:r w:rsidR="00E404BE">
        <w:rPr>
          <w:rFonts w:ascii="Times New Roman" w:hAnsi="Times New Roman" w:cs="Times New Roman"/>
          <w:b/>
          <w:bCs/>
        </w:rPr>
        <w:t>arration</w:t>
      </w:r>
      <w:r>
        <w:rPr>
          <w:rFonts w:ascii="Times New Roman" w:hAnsi="Times New Roman" w:cs="Times New Roman"/>
          <w:b/>
          <w:bCs/>
        </w:rPr>
        <w:t xml:space="preserve"> </w:t>
      </w:r>
      <w:r w:rsidR="00994B94">
        <w:rPr>
          <w:rFonts w:ascii="Times New Roman" w:hAnsi="Times New Roman" w:cs="Times New Roman"/>
        </w:rPr>
        <w:t>A strategy for presenting information as a story, for telling “what happened.”</w:t>
      </w:r>
      <w:r w:rsidR="0075066A">
        <w:rPr>
          <w:rFonts w:ascii="Times New Roman" w:hAnsi="Times New Roman" w:cs="Times New Roman"/>
        </w:rPr>
        <w:t xml:space="preserve"> It is a pattern most often associated with fiction, but it shows up in all kinds of writing. When used in academic writing, narration is used to support a point—not merely to tell an interesting story for its own sake. It must also present events in some sort of sequence and include only pertinent details.</w:t>
      </w:r>
    </w:p>
    <w:p w14:paraId="615D9D60" w14:textId="77777777" w:rsidR="00E404BE" w:rsidRDefault="00E404BE" w:rsidP="00E3774A">
      <w:pPr>
        <w:rPr>
          <w:rFonts w:ascii="Times New Roman" w:hAnsi="Times New Roman" w:cs="Times New Roman"/>
          <w:b/>
          <w:bCs/>
        </w:rPr>
      </w:pPr>
    </w:p>
    <w:p w14:paraId="32A3208A" w14:textId="498443BC" w:rsidR="00E404BE" w:rsidRPr="0075066A" w:rsidRDefault="0075066A" w:rsidP="00E3774A">
      <w:pPr>
        <w:rPr>
          <w:rFonts w:ascii="Times New Roman" w:hAnsi="Times New Roman" w:cs="Times New Roman"/>
        </w:rPr>
      </w:pPr>
      <w:r>
        <w:rPr>
          <w:rFonts w:ascii="Times New Roman" w:hAnsi="Times New Roman" w:cs="Times New Roman"/>
          <w:b/>
          <w:bCs/>
        </w:rPr>
        <w:t xml:space="preserve">parallelism </w:t>
      </w:r>
      <w:r>
        <w:rPr>
          <w:rFonts w:ascii="Times New Roman" w:hAnsi="Times New Roman" w:cs="Times New Roman"/>
        </w:rPr>
        <w:t xml:space="preserve">A writing technique that puts similar items into the same grammatical category. For example, every item on a to-do list might begin with a command: </w:t>
      </w:r>
      <w:r w:rsidRPr="0075066A">
        <w:rPr>
          <w:rFonts w:ascii="Times New Roman" w:hAnsi="Times New Roman" w:cs="Times New Roman"/>
          <w:i/>
          <w:iCs/>
        </w:rPr>
        <w:t>clean</w:t>
      </w:r>
      <w:r>
        <w:rPr>
          <w:rFonts w:ascii="Times New Roman" w:hAnsi="Times New Roman" w:cs="Times New Roman"/>
        </w:rPr>
        <w:t xml:space="preserve">, </w:t>
      </w:r>
      <w:r w:rsidRPr="0075066A">
        <w:rPr>
          <w:rFonts w:ascii="Times New Roman" w:hAnsi="Times New Roman" w:cs="Times New Roman"/>
          <w:i/>
          <w:iCs/>
        </w:rPr>
        <w:t>wash</w:t>
      </w:r>
      <w:r>
        <w:rPr>
          <w:rFonts w:ascii="Times New Roman" w:hAnsi="Times New Roman" w:cs="Times New Roman"/>
        </w:rPr>
        <w:t xml:space="preserve">, </w:t>
      </w:r>
      <w:r w:rsidRPr="0075066A">
        <w:rPr>
          <w:rFonts w:ascii="Times New Roman" w:hAnsi="Times New Roman" w:cs="Times New Roman"/>
          <w:i/>
          <w:iCs/>
        </w:rPr>
        <w:t>buy</w:t>
      </w:r>
      <w:r>
        <w:rPr>
          <w:rFonts w:ascii="Times New Roman" w:hAnsi="Times New Roman" w:cs="Times New Roman"/>
        </w:rPr>
        <w:t xml:space="preserve">; or a discussion of favorite hobbies might name each as a gerund: </w:t>
      </w:r>
      <w:r w:rsidRPr="0075066A">
        <w:rPr>
          <w:rFonts w:ascii="Times New Roman" w:hAnsi="Times New Roman" w:cs="Times New Roman"/>
          <w:i/>
          <w:iCs/>
        </w:rPr>
        <w:t>running</w:t>
      </w:r>
      <w:r>
        <w:rPr>
          <w:rFonts w:ascii="Times New Roman" w:hAnsi="Times New Roman" w:cs="Times New Roman"/>
        </w:rPr>
        <w:t xml:space="preserve">, </w:t>
      </w:r>
      <w:r w:rsidRPr="0075066A">
        <w:rPr>
          <w:rFonts w:ascii="Times New Roman" w:hAnsi="Times New Roman" w:cs="Times New Roman"/>
          <w:i/>
          <w:iCs/>
        </w:rPr>
        <w:t>playing</w:t>
      </w:r>
      <w:r>
        <w:rPr>
          <w:rFonts w:ascii="Times New Roman" w:hAnsi="Times New Roman" w:cs="Times New Roman"/>
        </w:rPr>
        <w:t xml:space="preserve"> </w:t>
      </w:r>
      <w:r w:rsidRPr="0075066A">
        <w:rPr>
          <w:rFonts w:ascii="Times New Roman" w:hAnsi="Times New Roman" w:cs="Times New Roman"/>
          <w:i/>
          <w:iCs/>
        </w:rPr>
        <w:t>basketball</w:t>
      </w:r>
      <w:r>
        <w:rPr>
          <w:rFonts w:ascii="Times New Roman" w:hAnsi="Times New Roman" w:cs="Times New Roman"/>
        </w:rPr>
        <w:t xml:space="preserve">, </w:t>
      </w:r>
      <w:r w:rsidRPr="0075066A">
        <w:rPr>
          <w:rFonts w:ascii="Times New Roman" w:hAnsi="Times New Roman" w:cs="Times New Roman"/>
          <w:i/>
          <w:iCs/>
        </w:rPr>
        <w:t>writing poetry</w:t>
      </w:r>
      <w:r>
        <w:rPr>
          <w:rFonts w:ascii="Times New Roman" w:hAnsi="Times New Roman" w:cs="Times New Roman"/>
        </w:rPr>
        <w:t>.</w:t>
      </w:r>
    </w:p>
    <w:p w14:paraId="31464833" w14:textId="77777777" w:rsidR="00E404BE" w:rsidRDefault="00E404BE" w:rsidP="00E3774A">
      <w:pPr>
        <w:rPr>
          <w:rFonts w:ascii="Times New Roman" w:hAnsi="Times New Roman" w:cs="Times New Roman"/>
          <w:b/>
          <w:bCs/>
        </w:rPr>
      </w:pPr>
    </w:p>
    <w:p w14:paraId="48606CC4" w14:textId="4E4DA053" w:rsidR="00E404BE" w:rsidRPr="00606754" w:rsidRDefault="00606754" w:rsidP="00E3774A">
      <w:pPr>
        <w:rPr>
          <w:rFonts w:ascii="Times New Roman" w:hAnsi="Times New Roman" w:cs="Times New Roman"/>
        </w:rPr>
      </w:pPr>
      <w:r>
        <w:rPr>
          <w:rFonts w:ascii="Times New Roman" w:hAnsi="Times New Roman" w:cs="Times New Roman"/>
          <w:b/>
          <w:bCs/>
        </w:rPr>
        <w:t>p</w:t>
      </w:r>
      <w:r w:rsidR="00E404BE">
        <w:rPr>
          <w:rFonts w:ascii="Times New Roman" w:hAnsi="Times New Roman" w:cs="Times New Roman"/>
          <w:b/>
          <w:bCs/>
        </w:rPr>
        <w:t>araphrase</w:t>
      </w:r>
      <w:r>
        <w:rPr>
          <w:rFonts w:ascii="Times New Roman" w:hAnsi="Times New Roman" w:cs="Times New Roman"/>
          <w:b/>
          <w:bCs/>
        </w:rPr>
        <w:t xml:space="preserve"> </w:t>
      </w:r>
      <w:r>
        <w:rPr>
          <w:rFonts w:ascii="Times New Roman" w:hAnsi="Times New Roman" w:cs="Times New Roman"/>
        </w:rPr>
        <w:t>A rewording of someone else’s text that explains what it says in one’s own words. Paraphrasing is generally called for when writers want to identify the gist of an argument without including supporting details. Like a quotation or a summary, a paraphrase needs to be credited to its source and documented.</w:t>
      </w:r>
    </w:p>
    <w:p w14:paraId="31F7F6CB" w14:textId="77777777" w:rsidR="00E404BE" w:rsidRDefault="00E404BE" w:rsidP="00E3774A">
      <w:pPr>
        <w:rPr>
          <w:rFonts w:ascii="Times New Roman" w:hAnsi="Times New Roman" w:cs="Times New Roman"/>
          <w:b/>
          <w:bCs/>
        </w:rPr>
      </w:pPr>
    </w:p>
    <w:p w14:paraId="3C5EE38D" w14:textId="2C1219C3" w:rsidR="00E404BE" w:rsidRPr="00227E05" w:rsidRDefault="00227E05" w:rsidP="00E3774A">
      <w:pPr>
        <w:rPr>
          <w:rFonts w:ascii="Times New Roman" w:hAnsi="Times New Roman" w:cs="Times New Roman"/>
        </w:rPr>
      </w:pPr>
      <w:r>
        <w:rPr>
          <w:rFonts w:ascii="Times New Roman" w:hAnsi="Times New Roman" w:cs="Times New Roman"/>
          <w:b/>
          <w:bCs/>
        </w:rPr>
        <w:t>p</w:t>
      </w:r>
      <w:r w:rsidR="00E404BE">
        <w:rPr>
          <w:rFonts w:ascii="Times New Roman" w:hAnsi="Times New Roman" w:cs="Times New Roman"/>
          <w:b/>
          <w:bCs/>
        </w:rPr>
        <w:t>ersuasion</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act of convincing others to accept what you say as true, or of moving them to do something.</w:t>
      </w:r>
    </w:p>
    <w:p w14:paraId="3DC4416B" w14:textId="77777777" w:rsidR="00E404BE" w:rsidRDefault="00E404BE" w:rsidP="00E3774A">
      <w:pPr>
        <w:rPr>
          <w:rFonts w:ascii="Times New Roman" w:hAnsi="Times New Roman" w:cs="Times New Roman"/>
          <w:b/>
          <w:bCs/>
        </w:rPr>
      </w:pPr>
    </w:p>
    <w:p w14:paraId="1FF89E48" w14:textId="1A0F7652" w:rsidR="00E404BE" w:rsidRPr="00227E05" w:rsidRDefault="00227E05" w:rsidP="00E3774A">
      <w:pPr>
        <w:rPr>
          <w:rFonts w:ascii="Times New Roman" w:hAnsi="Times New Roman" w:cs="Times New Roman"/>
        </w:rPr>
      </w:pPr>
      <w:r>
        <w:rPr>
          <w:rFonts w:ascii="Times New Roman" w:hAnsi="Times New Roman" w:cs="Times New Roman"/>
          <w:b/>
          <w:bCs/>
        </w:rPr>
        <w:t>p</w:t>
      </w:r>
      <w:r w:rsidR="00E404BE">
        <w:rPr>
          <w:rFonts w:ascii="Times New Roman" w:hAnsi="Times New Roman" w:cs="Times New Roman"/>
          <w:b/>
          <w:bCs/>
        </w:rPr>
        <w:t>lagiarism</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use</w:t>
      </w:r>
      <w:r w:rsidR="00203C8E">
        <w:rPr>
          <w:rFonts w:ascii="Times New Roman" w:hAnsi="Times New Roman" w:cs="Times New Roman"/>
        </w:rPr>
        <w:t xml:space="preserve"> of another person’s words or ideas without appropriately crediting and including documentation of the source. Plagiarism is a serious breach of ethics.</w:t>
      </w:r>
    </w:p>
    <w:p w14:paraId="1E38A316" w14:textId="77777777" w:rsidR="00E404BE" w:rsidRDefault="00E404BE" w:rsidP="00E3774A">
      <w:pPr>
        <w:rPr>
          <w:rFonts w:ascii="Times New Roman" w:hAnsi="Times New Roman" w:cs="Times New Roman"/>
          <w:b/>
          <w:bCs/>
        </w:rPr>
      </w:pPr>
    </w:p>
    <w:p w14:paraId="7CAD9C2E" w14:textId="665EEC60" w:rsidR="00E404BE" w:rsidRPr="00203C8E" w:rsidRDefault="00E404BE" w:rsidP="00E3774A">
      <w:pPr>
        <w:rPr>
          <w:rFonts w:ascii="Times New Roman" w:hAnsi="Times New Roman" w:cs="Times New Roman"/>
        </w:rPr>
      </w:pPr>
      <w:r>
        <w:rPr>
          <w:rFonts w:ascii="Times New Roman" w:hAnsi="Times New Roman" w:cs="Times New Roman"/>
          <w:b/>
          <w:bCs/>
        </w:rPr>
        <w:t>point of view</w:t>
      </w:r>
      <w:r w:rsidR="00203C8E">
        <w:rPr>
          <w:rFonts w:ascii="Times New Roman" w:hAnsi="Times New Roman" w:cs="Times New Roman"/>
          <w:b/>
          <w:bCs/>
        </w:rPr>
        <w:t xml:space="preserve"> </w:t>
      </w:r>
      <w:proofErr w:type="gramStart"/>
      <w:r w:rsidR="00203C8E">
        <w:rPr>
          <w:rFonts w:ascii="Times New Roman" w:hAnsi="Times New Roman" w:cs="Times New Roman"/>
        </w:rPr>
        <w:t>The</w:t>
      </w:r>
      <w:proofErr w:type="gramEnd"/>
      <w:r w:rsidR="00203C8E">
        <w:rPr>
          <w:rFonts w:ascii="Times New Roman" w:hAnsi="Times New Roman" w:cs="Times New Roman"/>
        </w:rPr>
        <w:t xml:space="preserve"> vantage point, lens, outlook, or perspective from which a writer presents information; it can be in the first person (</w:t>
      </w:r>
      <w:r w:rsidR="00203C8E" w:rsidRPr="00203C8E">
        <w:rPr>
          <w:rFonts w:ascii="Times New Roman" w:hAnsi="Times New Roman" w:cs="Times New Roman"/>
          <w:i/>
          <w:iCs/>
        </w:rPr>
        <w:t>I</w:t>
      </w:r>
      <w:r w:rsidR="00203C8E">
        <w:rPr>
          <w:rFonts w:ascii="Times New Roman" w:hAnsi="Times New Roman" w:cs="Times New Roman"/>
        </w:rPr>
        <w:t xml:space="preserve">, </w:t>
      </w:r>
      <w:r w:rsidR="00203C8E" w:rsidRPr="00203C8E">
        <w:rPr>
          <w:rFonts w:ascii="Times New Roman" w:hAnsi="Times New Roman" w:cs="Times New Roman"/>
          <w:i/>
          <w:iCs/>
        </w:rPr>
        <w:t>we</w:t>
      </w:r>
      <w:r w:rsidR="00203C8E">
        <w:rPr>
          <w:rFonts w:ascii="Times New Roman" w:hAnsi="Times New Roman" w:cs="Times New Roman"/>
        </w:rPr>
        <w:t>), the second person (</w:t>
      </w:r>
      <w:r w:rsidR="00203C8E" w:rsidRPr="00203C8E">
        <w:rPr>
          <w:rFonts w:ascii="Times New Roman" w:hAnsi="Times New Roman" w:cs="Times New Roman"/>
          <w:i/>
          <w:iCs/>
        </w:rPr>
        <w:t>you</w:t>
      </w:r>
      <w:r w:rsidR="00203C8E">
        <w:rPr>
          <w:rFonts w:ascii="Times New Roman" w:hAnsi="Times New Roman" w:cs="Times New Roman"/>
        </w:rPr>
        <w:t>), or the third person (</w:t>
      </w:r>
      <w:r w:rsidR="00203C8E" w:rsidRPr="00203C8E">
        <w:rPr>
          <w:rFonts w:ascii="Times New Roman" w:hAnsi="Times New Roman" w:cs="Times New Roman"/>
          <w:i/>
          <w:iCs/>
        </w:rPr>
        <w:t>he</w:t>
      </w:r>
      <w:r w:rsidR="00203C8E">
        <w:rPr>
          <w:rFonts w:ascii="Times New Roman" w:hAnsi="Times New Roman" w:cs="Times New Roman"/>
        </w:rPr>
        <w:t xml:space="preserve">, </w:t>
      </w:r>
      <w:r w:rsidR="00203C8E" w:rsidRPr="00203C8E">
        <w:rPr>
          <w:rFonts w:ascii="Times New Roman" w:hAnsi="Times New Roman" w:cs="Times New Roman"/>
          <w:i/>
          <w:iCs/>
        </w:rPr>
        <w:t>she</w:t>
      </w:r>
      <w:r w:rsidR="00203C8E">
        <w:rPr>
          <w:rFonts w:ascii="Times New Roman" w:hAnsi="Times New Roman" w:cs="Times New Roman"/>
        </w:rPr>
        <w:t xml:space="preserve">, </w:t>
      </w:r>
      <w:r w:rsidR="00203C8E" w:rsidRPr="00203C8E">
        <w:rPr>
          <w:rFonts w:ascii="Times New Roman" w:hAnsi="Times New Roman" w:cs="Times New Roman"/>
          <w:i/>
          <w:iCs/>
        </w:rPr>
        <w:t>it</w:t>
      </w:r>
      <w:r w:rsidR="00203C8E">
        <w:rPr>
          <w:rFonts w:ascii="Times New Roman" w:hAnsi="Times New Roman" w:cs="Times New Roman"/>
        </w:rPr>
        <w:t xml:space="preserve">, </w:t>
      </w:r>
      <w:r w:rsidR="00203C8E" w:rsidRPr="00203C8E">
        <w:rPr>
          <w:rFonts w:ascii="Times New Roman" w:hAnsi="Times New Roman" w:cs="Times New Roman"/>
          <w:i/>
          <w:iCs/>
        </w:rPr>
        <w:t>they</w:t>
      </w:r>
      <w:r w:rsidR="00203C8E">
        <w:rPr>
          <w:rFonts w:ascii="Times New Roman" w:hAnsi="Times New Roman" w:cs="Times New Roman"/>
        </w:rPr>
        <w:t xml:space="preserve">, </w:t>
      </w:r>
      <w:r w:rsidR="00203C8E" w:rsidRPr="00203C8E">
        <w:rPr>
          <w:rFonts w:ascii="Times New Roman" w:hAnsi="Times New Roman" w:cs="Times New Roman"/>
          <w:i/>
          <w:iCs/>
        </w:rPr>
        <w:t>a student</w:t>
      </w:r>
      <w:r w:rsidR="00203C8E">
        <w:rPr>
          <w:rFonts w:ascii="Times New Roman" w:hAnsi="Times New Roman" w:cs="Times New Roman"/>
        </w:rPr>
        <w:t xml:space="preserve">, </w:t>
      </w:r>
      <w:r w:rsidR="00203C8E" w:rsidRPr="00203C8E">
        <w:rPr>
          <w:rFonts w:ascii="Times New Roman" w:hAnsi="Times New Roman" w:cs="Times New Roman"/>
          <w:i/>
          <w:iCs/>
        </w:rPr>
        <w:t>the</w:t>
      </w:r>
      <w:r w:rsidR="00203C8E">
        <w:rPr>
          <w:rFonts w:ascii="Times New Roman" w:hAnsi="Times New Roman" w:cs="Times New Roman"/>
        </w:rPr>
        <w:t xml:space="preserve"> </w:t>
      </w:r>
      <w:r w:rsidR="00203C8E" w:rsidRPr="00203C8E">
        <w:rPr>
          <w:rFonts w:ascii="Times New Roman" w:hAnsi="Times New Roman" w:cs="Times New Roman"/>
          <w:i/>
          <w:iCs/>
        </w:rPr>
        <w:t>students</w:t>
      </w:r>
      <w:r w:rsidR="00203C8E">
        <w:rPr>
          <w:rFonts w:ascii="Times New Roman" w:hAnsi="Times New Roman" w:cs="Times New Roman"/>
        </w:rPr>
        <w:t>).</w:t>
      </w:r>
    </w:p>
    <w:p w14:paraId="6C0C928A" w14:textId="77777777" w:rsidR="00E404BE" w:rsidRDefault="00E404BE" w:rsidP="00E3774A">
      <w:pPr>
        <w:rPr>
          <w:rFonts w:ascii="Times New Roman" w:hAnsi="Times New Roman" w:cs="Times New Roman"/>
          <w:b/>
          <w:bCs/>
        </w:rPr>
      </w:pPr>
    </w:p>
    <w:p w14:paraId="7CE785A1" w14:textId="11D84E4D" w:rsidR="00E404BE" w:rsidRPr="00203C8E" w:rsidRDefault="00E404BE" w:rsidP="00E3774A">
      <w:pPr>
        <w:rPr>
          <w:rFonts w:ascii="Times New Roman" w:hAnsi="Times New Roman" w:cs="Times New Roman"/>
        </w:rPr>
      </w:pPr>
      <w:r>
        <w:rPr>
          <w:rFonts w:ascii="Times New Roman" w:hAnsi="Times New Roman" w:cs="Times New Roman"/>
          <w:b/>
          <w:bCs/>
        </w:rPr>
        <w:t>pointing words</w:t>
      </w:r>
      <w:r w:rsidR="00203C8E">
        <w:rPr>
          <w:rFonts w:ascii="Times New Roman" w:hAnsi="Times New Roman" w:cs="Times New Roman"/>
          <w:b/>
          <w:bCs/>
        </w:rPr>
        <w:t xml:space="preserve"> </w:t>
      </w:r>
      <w:proofErr w:type="spellStart"/>
      <w:r w:rsidR="00286B33">
        <w:rPr>
          <w:rFonts w:ascii="Times New Roman" w:hAnsi="Times New Roman" w:cs="Times New Roman"/>
        </w:rPr>
        <w:t>Words</w:t>
      </w:r>
      <w:proofErr w:type="spellEnd"/>
      <w:r w:rsidR="00286B33">
        <w:rPr>
          <w:rFonts w:ascii="Times New Roman" w:hAnsi="Times New Roman" w:cs="Times New Roman"/>
        </w:rPr>
        <w:t xml:space="preserve"> such as this, these, such, she, and it that point or refer to something in the previous sentence and enable readers to move effortlessly through it.</w:t>
      </w:r>
    </w:p>
    <w:p w14:paraId="248B92F7" w14:textId="77777777" w:rsidR="00E404BE" w:rsidRDefault="00E404BE" w:rsidP="00E3774A">
      <w:pPr>
        <w:rPr>
          <w:rFonts w:ascii="Times New Roman" w:hAnsi="Times New Roman" w:cs="Times New Roman"/>
          <w:b/>
          <w:bCs/>
        </w:rPr>
      </w:pPr>
    </w:p>
    <w:p w14:paraId="07CA9EA3" w14:textId="7AB4A057" w:rsidR="00E404BE" w:rsidRPr="00286B33" w:rsidRDefault="00E404BE" w:rsidP="00E3774A">
      <w:pPr>
        <w:rPr>
          <w:rFonts w:ascii="Times New Roman" w:hAnsi="Times New Roman" w:cs="Times New Roman"/>
        </w:rPr>
      </w:pPr>
      <w:r>
        <w:rPr>
          <w:rFonts w:ascii="Times New Roman" w:hAnsi="Times New Roman" w:cs="Times New Roman"/>
          <w:b/>
          <w:bCs/>
        </w:rPr>
        <w:t>position</w:t>
      </w:r>
      <w:r w:rsidR="00286B33">
        <w:rPr>
          <w:rFonts w:ascii="Times New Roman" w:hAnsi="Times New Roman" w:cs="Times New Roman"/>
          <w:b/>
          <w:bCs/>
        </w:rPr>
        <w:t xml:space="preserve"> </w:t>
      </w:r>
      <w:r w:rsidR="00286B33">
        <w:rPr>
          <w:rFonts w:ascii="Times New Roman" w:hAnsi="Times New Roman" w:cs="Times New Roman"/>
        </w:rPr>
        <w:t>A belief or claim. In an argument, a position is usually stated in a thesis or clearly implied, and it requires support with reasons and evidence.</w:t>
      </w:r>
    </w:p>
    <w:p w14:paraId="16365B7A" w14:textId="77777777" w:rsidR="00E404BE" w:rsidRDefault="00E404BE" w:rsidP="00E3774A">
      <w:pPr>
        <w:rPr>
          <w:rFonts w:ascii="Times New Roman" w:hAnsi="Times New Roman" w:cs="Times New Roman"/>
          <w:b/>
          <w:bCs/>
        </w:rPr>
      </w:pPr>
    </w:p>
    <w:p w14:paraId="0557481D" w14:textId="3BC475AA" w:rsidR="00E404BE" w:rsidRPr="00286B33" w:rsidRDefault="00E404BE" w:rsidP="00E3774A">
      <w:pPr>
        <w:rPr>
          <w:rFonts w:ascii="Times New Roman" w:hAnsi="Times New Roman" w:cs="Times New Roman"/>
        </w:rPr>
      </w:pPr>
      <w:r>
        <w:rPr>
          <w:rFonts w:ascii="Times New Roman" w:hAnsi="Times New Roman" w:cs="Times New Roman"/>
          <w:b/>
          <w:bCs/>
        </w:rPr>
        <w:t>primary source</w:t>
      </w:r>
      <w:r w:rsidR="00286B33">
        <w:rPr>
          <w:rFonts w:ascii="Times New Roman" w:hAnsi="Times New Roman" w:cs="Times New Roman"/>
          <w:b/>
          <w:bCs/>
        </w:rPr>
        <w:t xml:space="preserve"> </w:t>
      </w:r>
      <w:r w:rsidR="00286B33">
        <w:rPr>
          <w:rFonts w:ascii="Times New Roman" w:hAnsi="Times New Roman" w:cs="Times New Roman"/>
        </w:rPr>
        <w:t>A source such as a literary work, historical document, work of art, or performance that a researcher examines first-hand. Primary sources also include experiments and field research. A researcher would likely consider the Declaration of Independence a primary source, and a textbook’s description of how the document was written a secondary source.</w:t>
      </w:r>
    </w:p>
    <w:p w14:paraId="1D112609" w14:textId="77777777" w:rsidR="00E404BE" w:rsidRDefault="00E404BE" w:rsidP="00E3774A">
      <w:pPr>
        <w:rPr>
          <w:rFonts w:ascii="Times New Roman" w:hAnsi="Times New Roman" w:cs="Times New Roman"/>
          <w:b/>
          <w:bCs/>
        </w:rPr>
      </w:pPr>
    </w:p>
    <w:p w14:paraId="5F3DDD31" w14:textId="42CA6042" w:rsidR="00E404BE" w:rsidRPr="00286B33" w:rsidRDefault="00286B33" w:rsidP="00E3774A">
      <w:pPr>
        <w:rPr>
          <w:rFonts w:ascii="Times New Roman" w:hAnsi="Times New Roman" w:cs="Times New Roman"/>
        </w:rPr>
      </w:pPr>
      <w:r>
        <w:rPr>
          <w:rFonts w:ascii="Times New Roman" w:hAnsi="Times New Roman" w:cs="Times New Roman"/>
          <w:b/>
          <w:bCs/>
        </w:rPr>
        <w:t>p</w:t>
      </w:r>
      <w:r w:rsidR="00E404BE">
        <w:rPr>
          <w:rFonts w:ascii="Times New Roman" w:hAnsi="Times New Roman" w:cs="Times New Roman"/>
          <w:b/>
          <w:bCs/>
        </w:rPr>
        <w:t>rose</w:t>
      </w:r>
      <w:r>
        <w:rPr>
          <w:rFonts w:ascii="Times New Roman" w:hAnsi="Times New Roman" w:cs="Times New Roman"/>
          <w:b/>
          <w:bCs/>
        </w:rPr>
        <w:t xml:space="preserve"> </w:t>
      </w:r>
      <w:r>
        <w:rPr>
          <w:rFonts w:ascii="Times New Roman" w:hAnsi="Times New Roman" w:cs="Times New Roman"/>
        </w:rPr>
        <w:t>Spoken or written language without the metrical structure used in poetry</w:t>
      </w:r>
      <w:r w:rsidR="003C7675">
        <w:rPr>
          <w:rFonts w:ascii="Times New Roman" w:hAnsi="Times New Roman" w:cs="Times New Roman"/>
        </w:rPr>
        <w:t>; often contrasted with poetry.</w:t>
      </w:r>
    </w:p>
    <w:p w14:paraId="00EC1C6F" w14:textId="77777777" w:rsidR="00E404BE" w:rsidRDefault="00E404BE" w:rsidP="00E3774A">
      <w:pPr>
        <w:rPr>
          <w:rFonts w:ascii="Times New Roman" w:hAnsi="Times New Roman" w:cs="Times New Roman"/>
          <w:b/>
          <w:bCs/>
        </w:rPr>
      </w:pPr>
    </w:p>
    <w:p w14:paraId="3D34AA82" w14:textId="07F09BE9" w:rsidR="00E404BE" w:rsidRPr="003C7675" w:rsidRDefault="00286B33" w:rsidP="00E3774A">
      <w:pPr>
        <w:rPr>
          <w:rFonts w:ascii="Times New Roman" w:hAnsi="Times New Roman" w:cs="Times New Roman"/>
        </w:rPr>
      </w:pPr>
      <w:r>
        <w:rPr>
          <w:rFonts w:ascii="Times New Roman" w:hAnsi="Times New Roman" w:cs="Times New Roman"/>
          <w:b/>
          <w:bCs/>
        </w:rPr>
        <w:t>q</w:t>
      </w:r>
      <w:r w:rsidR="00E404BE">
        <w:rPr>
          <w:rFonts w:ascii="Times New Roman" w:hAnsi="Times New Roman" w:cs="Times New Roman"/>
          <w:b/>
          <w:bCs/>
        </w:rPr>
        <w:t>uotation</w:t>
      </w:r>
      <w:r>
        <w:rPr>
          <w:rFonts w:ascii="Times New Roman" w:hAnsi="Times New Roman" w:cs="Times New Roman"/>
          <w:b/>
          <w:bCs/>
        </w:rPr>
        <w:t xml:space="preserve"> </w:t>
      </w:r>
      <w:r w:rsidR="003C7675">
        <w:rPr>
          <w:rFonts w:ascii="Times New Roman" w:hAnsi="Times New Roman" w:cs="Times New Roman"/>
        </w:rPr>
        <w:t xml:space="preserve">Placing someone else’s words exactly as they were spoken or written into one’s own writing. Quoting is most effective when the exact wording is worth repeating or makes a point so well that no rewording will do it justice. Quotations need to be acknowledged with documentation and framed to fit the purpose of the writer using them. There are two main types: </w:t>
      </w:r>
      <w:r w:rsidR="003C7675" w:rsidRPr="003C7675">
        <w:rPr>
          <w:rFonts w:ascii="Times New Roman" w:hAnsi="Times New Roman" w:cs="Times New Roman"/>
          <w:i/>
          <w:iCs/>
        </w:rPr>
        <w:t>direct quotations</w:t>
      </w:r>
      <w:r w:rsidR="003C7675">
        <w:rPr>
          <w:rFonts w:ascii="Times New Roman" w:hAnsi="Times New Roman" w:cs="Times New Roman"/>
        </w:rPr>
        <w:t xml:space="preserve"> (which require quotation marks around the original writer’s exact words) and </w:t>
      </w:r>
      <w:r w:rsidR="003C7675" w:rsidRPr="003C7675">
        <w:rPr>
          <w:rFonts w:ascii="Times New Roman" w:hAnsi="Times New Roman" w:cs="Times New Roman"/>
          <w:i/>
          <w:iCs/>
        </w:rPr>
        <w:t>indirect quotations</w:t>
      </w:r>
      <w:r w:rsidR="003C7675">
        <w:rPr>
          <w:rFonts w:ascii="Times New Roman" w:hAnsi="Times New Roman" w:cs="Times New Roman"/>
        </w:rPr>
        <w:t xml:space="preserve"> (which do not use quotation marks but, instead, paraphrase what was said).</w:t>
      </w:r>
    </w:p>
    <w:p w14:paraId="382AC0F9" w14:textId="77777777" w:rsidR="00E404BE" w:rsidRDefault="00E404BE" w:rsidP="00E3774A">
      <w:pPr>
        <w:rPr>
          <w:rFonts w:ascii="Times New Roman" w:hAnsi="Times New Roman" w:cs="Times New Roman"/>
          <w:b/>
          <w:bCs/>
        </w:rPr>
      </w:pPr>
    </w:p>
    <w:p w14:paraId="21CEB4D6" w14:textId="2430C2FD" w:rsidR="00E404BE" w:rsidRPr="003C7675" w:rsidRDefault="003C7675" w:rsidP="00E3774A">
      <w:pPr>
        <w:rPr>
          <w:rFonts w:ascii="Times New Roman" w:hAnsi="Times New Roman" w:cs="Times New Roman"/>
        </w:rPr>
      </w:pPr>
      <w:r>
        <w:rPr>
          <w:rFonts w:ascii="Times New Roman" w:hAnsi="Times New Roman" w:cs="Times New Roman"/>
          <w:b/>
          <w:bCs/>
        </w:rPr>
        <w:t>r</w:t>
      </w:r>
      <w:r w:rsidR="00E404BE">
        <w:rPr>
          <w:rFonts w:ascii="Times New Roman" w:hAnsi="Times New Roman" w:cs="Times New Roman"/>
          <w:b/>
          <w:bCs/>
        </w:rPr>
        <w:t>eason</w:t>
      </w:r>
      <w:r>
        <w:rPr>
          <w:rFonts w:ascii="Times New Roman" w:hAnsi="Times New Roman" w:cs="Times New Roman"/>
          <w:b/>
          <w:bCs/>
        </w:rPr>
        <w:t xml:space="preserve"> </w:t>
      </w:r>
      <w:r>
        <w:rPr>
          <w:rFonts w:ascii="Times New Roman" w:hAnsi="Times New Roman" w:cs="Times New Roman"/>
        </w:rPr>
        <w:t>Support for a claim or position, requiring its own support in the form of evidence.</w:t>
      </w:r>
    </w:p>
    <w:p w14:paraId="154CB269" w14:textId="286E1EE2" w:rsidR="00E404BE" w:rsidRPr="003C7675" w:rsidRDefault="003C7675" w:rsidP="00E3774A">
      <w:pPr>
        <w:rPr>
          <w:rFonts w:ascii="Times New Roman" w:hAnsi="Times New Roman" w:cs="Times New Roman"/>
        </w:rPr>
      </w:pPr>
      <w:r>
        <w:rPr>
          <w:rFonts w:ascii="Times New Roman" w:hAnsi="Times New Roman" w:cs="Times New Roman"/>
          <w:b/>
          <w:bCs/>
        </w:rPr>
        <w:lastRenderedPageBreak/>
        <w:t>r</w:t>
      </w:r>
      <w:r w:rsidR="00E404BE">
        <w:rPr>
          <w:rFonts w:ascii="Times New Roman" w:hAnsi="Times New Roman" w:cs="Times New Roman"/>
          <w:b/>
          <w:bCs/>
        </w:rPr>
        <w:t>efutation</w:t>
      </w:r>
      <w:r>
        <w:rPr>
          <w:rFonts w:ascii="Times New Roman" w:hAnsi="Times New Roman" w:cs="Times New Roman"/>
          <w:b/>
          <w:bCs/>
        </w:rPr>
        <w:t xml:space="preserve"> </w:t>
      </w:r>
      <w:r>
        <w:rPr>
          <w:rFonts w:ascii="Times New Roman" w:hAnsi="Times New Roman" w:cs="Times New Roman"/>
        </w:rPr>
        <w:t>A rebuttal; the act of showing another’s argument to be wrong.</w:t>
      </w:r>
    </w:p>
    <w:p w14:paraId="2C315249" w14:textId="77777777" w:rsidR="00E404BE" w:rsidRDefault="00E404BE" w:rsidP="00E3774A">
      <w:pPr>
        <w:rPr>
          <w:rFonts w:ascii="Times New Roman" w:hAnsi="Times New Roman" w:cs="Times New Roman"/>
          <w:b/>
          <w:bCs/>
        </w:rPr>
      </w:pPr>
    </w:p>
    <w:p w14:paraId="457FB946" w14:textId="50991EE5" w:rsidR="00E404BE" w:rsidRPr="003C7675" w:rsidRDefault="003C7675" w:rsidP="00E3774A">
      <w:pPr>
        <w:rPr>
          <w:rFonts w:ascii="Times New Roman" w:hAnsi="Times New Roman" w:cs="Times New Roman"/>
        </w:rPr>
      </w:pPr>
      <w:r>
        <w:rPr>
          <w:rFonts w:ascii="Times New Roman" w:hAnsi="Times New Roman" w:cs="Times New Roman"/>
          <w:b/>
          <w:bCs/>
        </w:rPr>
        <w:t>r</w:t>
      </w:r>
      <w:r w:rsidR="00E404BE">
        <w:rPr>
          <w:rFonts w:ascii="Times New Roman" w:hAnsi="Times New Roman" w:cs="Times New Roman"/>
          <w:b/>
          <w:bCs/>
        </w:rPr>
        <w:t>epetition</w:t>
      </w:r>
      <w:r>
        <w:rPr>
          <w:rFonts w:ascii="Times New Roman" w:hAnsi="Times New Roman" w:cs="Times New Roman"/>
          <w:b/>
          <w:bCs/>
        </w:rPr>
        <w:t xml:space="preserve"> </w:t>
      </w:r>
      <w:r>
        <w:rPr>
          <w:rFonts w:ascii="Times New Roman" w:hAnsi="Times New Roman" w:cs="Times New Roman"/>
        </w:rPr>
        <w:t>A strategy for connecting the parts of an argument by repeating key terms or phrases throughout the text.</w:t>
      </w:r>
    </w:p>
    <w:p w14:paraId="47C950EF" w14:textId="77777777" w:rsidR="00E404BE" w:rsidRDefault="00E404BE" w:rsidP="00E3774A">
      <w:pPr>
        <w:rPr>
          <w:rFonts w:ascii="Times New Roman" w:hAnsi="Times New Roman" w:cs="Times New Roman"/>
          <w:b/>
          <w:bCs/>
        </w:rPr>
      </w:pPr>
    </w:p>
    <w:p w14:paraId="64B3C075" w14:textId="2A18ED80" w:rsidR="00E404BE" w:rsidRPr="003C7675" w:rsidRDefault="003C7675" w:rsidP="00E3774A">
      <w:pPr>
        <w:rPr>
          <w:rFonts w:ascii="Times New Roman" w:hAnsi="Times New Roman" w:cs="Times New Roman"/>
        </w:rPr>
      </w:pPr>
      <w:r>
        <w:rPr>
          <w:rFonts w:ascii="Times New Roman" w:hAnsi="Times New Roman" w:cs="Times New Roman"/>
          <w:b/>
          <w:bCs/>
        </w:rPr>
        <w:t>r</w:t>
      </w:r>
      <w:r w:rsidR="00E404BE">
        <w:rPr>
          <w:rFonts w:ascii="Times New Roman" w:hAnsi="Times New Roman" w:cs="Times New Roman"/>
          <w:b/>
          <w:bCs/>
        </w:rPr>
        <w:t>evision</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process of making substantive changes, including additions and cuts, to a draft in order to improve it. During revisions, editors generally try to sharpen their focus, strengthen their position, remove irrelevancies, and tighten connections.</w:t>
      </w:r>
    </w:p>
    <w:p w14:paraId="7DBC498A" w14:textId="77777777" w:rsidR="00E404BE" w:rsidRDefault="00E404BE" w:rsidP="00E3774A">
      <w:pPr>
        <w:rPr>
          <w:rFonts w:ascii="Times New Roman" w:hAnsi="Times New Roman" w:cs="Times New Roman"/>
          <w:b/>
          <w:bCs/>
        </w:rPr>
      </w:pPr>
    </w:p>
    <w:p w14:paraId="263DAEED" w14:textId="199FD856" w:rsidR="00E404BE" w:rsidRPr="0093376A" w:rsidRDefault="0093376A" w:rsidP="00E3774A">
      <w:pPr>
        <w:rPr>
          <w:rFonts w:ascii="Times New Roman" w:hAnsi="Times New Roman" w:cs="Times New Roman"/>
        </w:rPr>
      </w:pPr>
      <w:r>
        <w:rPr>
          <w:rFonts w:ascii="Times New Roman" w:hAnsi="Times New Roman" w:cs="Times New Roman"/>
          <w:b/>
          <w:bCs/>
        </w:rPr>
        <w:t>r</w:t>
      </w:r>
      <w:r w:rsidR="00E404BE">
        <w:rPr>
          <w:rFonts w:ascii="Times New Roman" w:hAnsi="Times New Roman" w:cs="Times New Roman"/>
          <w:b/>
          <w:bCs/>
        </w:rPr>
        <w:t>hetoric</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art of using language effectively in speech and writing to persuade people to adopt a position or course of action. The term originally belonged to oratory, and it implies the presence both a speaker or writer</w:t>
      </w:r>
      <w:r w:rsidR="0076699D">
        <w:rPr>
          <w:rFonts w:ascii="Times New Roman" w:hAnsi="Times New Roman" w:cs="Times New Roman"/>
        </w:rPr>
        <w:t>, and a listener or reader.</w:t>
      </w:r>
    </w:p>
    <w:p w14:paraId="2C66FF9C" w14:textId="77777777" w:rsidR="00E404BE" w:rsidRDefault="00E404BE" w:rsidP="00E3774A">
      <w:pPr>
        <w:rPr>
          <w:rFonts w:ascii="Times New Roman" w:hAnsi="Times New Roman" w:cs="Times New Roman"/>
          <w:b/>
          <w:bCs/>
        </w:rPr>
      </w:pPr>
    </w:p>
    <w:p w14:paraId="7D0CFE88" w14:textId="4E32F82A" w:rsidR="00E404BE" w:rsidRPr="00366605" w:rsidRDefault="00E404BE" w:rsidP="00E3774A">
      <w:pPr>
        <w:rPr>
          <w:rFonts w:ascii="Times New Roman" w:hAnsi="Times New Roman" w:cs="Times New Roman"/>
        </w:rPr>
      </w:pPr>
      <w:r>
        <w:rPr>
          <w:rFonts w:ascii="Times New Roman" w:hAnsi="Times New Roman" w:cs="Times New Roman"/>
          <w:b/>
          <w:bCs/>
        </w:rPr>
        <w:t>rhetorical precis</w:t>
      </w:r>
      <w:r w:rsidR="002A261E">
        <w:rPr>
          <w:rFonts w:ascii="Times New Roman" w:hAnsi="Times New Roman" w:cs="Times New Roman"/>
          <w:b/>
          <w:bCs/>
        </w:rPr>
        <w:t xml:space="preserve"> </w:t>
      </w:r>
      <w:r w:rsidR="00D107D4">
        <w:rPr>
          <w:rFonts w:ascii="Times New Roman" w:hAnsi="Times New Roman" w:cs="Times New Roman"/>
        </w:rPr>
        <w:t>A genre that summarizes the main ideas of a text (</w:t>
      </w:r>
      <w:r w:rsidR="00D107D4" w:rsidRPr="00D107D4">
        <w:rPr>
          <w:rFonts w:ascii="Times New Roman" w:hAnsi="Times New Roman" w:cs="Times New Roman"/>
          <w:i/>
          <w:iCs/>
        </w:rPr>
        <w:t>what</w:t>
      </w:r>
      <w:r w:rsidR="00D107D4">
        <w:rPr>
          <w:rFonts w:ascii="Times New Roman" w:hAnsi="Times New Roman" w:cs="Times New Roman"/>
        </w:rPr>
        <w:t xml:space="preserve"> it says) </w:t>
      </w:r>
      <w:proofErr w:type="gramStart"/>
      <w:r w:rsidR="00D107D4">
        <w:rPr>
          <w:rFonts w:ascii="Times New Roman" w:hAnsi="Times New Roman" w:cs="Times New Roman"/>
        </w:rPr>
        <w:t>and also</w:t>
      </w:r>
      <w:proofErr w:type="gramEnd"/>
      <w:r w:rsidR="00D107D4">
        <w:rPr>
          <w:rFonts w:ascii="Times New Roman" w:hAnsi="Times New Roman" w:cs="Times New Roman"/>
        </w:rPr>
        <w:t xml:space="preserve"> analyzes the rhetorical strategies used in the text (</w:t>
      </w:r>
      <w:r w:rsidR="00D107D4" w:rsidRPr="00D107D4">
        <w:rPr>
          <w:rFonts w:ascii="Times New Roman" w:hAnsi="Times New Roman" w:cs="Times New Roman"/>
          <w:i/>
          <w:iCs/>
        </w:rPr>
        <w:t>how</w:t>
      </w:r>
      <w:r w:rsidR="00D107D4">
        <w:rPr>
          <w:rFonts w:ascii="Times New Roman" w:hAnsi="Times New Roman" w:cs="Times New Roman"/>
        </w:rPr>
        <w:t xml:space="preserve"> it says it). Unlike a plain summary, a precis uses a prescribed format, examining and commenting on the author’s technique and how it affects the meaning of his or her message.</w:t>
      </w:r>
    </w:p>
    <w:p w14:paraId="6271DAF9" w14:textId="77777777" w:rsidR="00E404BE" w:rsidRDefault="00E404BE" w:rsidP="00E3774A">
      <w:pPr>
        <w:rPr>
          <w:rFonts w:ascii="Times New Roman" w:hAnsi="Times New Roman" w:cs="Times New Roman"/>
          <w:b/>
          <w:bCs/>
        </w:rPr>
      </w:pPr>
    </w:p>
    <w:p w14:paraId="6EF4B4FE" w14:textId="0CBCFDBB" w:rsidR="00E404BE" w:rsidRPr="00D107D4" w:rsidRDefault="00E404BE" w:rsidP="00E3774A">
      <w:pPr>
        <w:rPr>
          <w:rFonts w:ascii="Times New Roman" w:hAnsi="Times New Roman" w:cs="Times New Roman"/>
        </w:rPr>
      </w:pPr>
      <w:r>
        <w:rPr>
          <w:rFonts w:ascii="Times New Roman" w:hAnsi="Times New Roman" w:cs="Times New Roman"/>
          <w:b/>
          <w:bCs/>
        </w:rPr>
        <w:t>rhetorical situation</w:t>
      </w:r>
      <w:r w:rsidR="00D107D4">
        <w:rPr>
          <w:rFonts w:ascii="Times New Roman" w:hAnsi="Times New Roman" w:cs="Times New Roman"/>
          <w:b/>
          <w:bCs/>
        </w:rPr>
        <w:t xml:space="preserve"> </w:t>
      </w:r>
      <w:r w:rsidR="00BE3311">
        <w:rPr>
          <w:rFonts w:ascii="Times New Roman" w:hAnsi="Times New Roman" w:cs="Times New Roman"/>
        </w:rPr>
        <w:t>Often defined as the context in which writing takes place, including purpose, audience, genre, stance, and medium. The rhetorical situation also includes the conversation, debate, problem, or whatever else motivates a piece of writing.</w:t>
      </w:r>
    </w:p>
    <w:p w14:paraId="7479E297" w14:textId="77777777" w:rsidR="00E404BE" w:rsidRDefault="00E404BE" w:rsidP="00E3774A">
      <w:pPr>
        <w:rPr>
          <w:rFonts w:ascii="Times New Roman" w:hAnsi="Times New Roman" w:cs="Times New Roman"/>
          <w:b/>
          <w:bCs/>
        </w:rPr>
      </w:pPr>
    </w:p>
    <w:p w14:paraId="4E450244" w14:textId="47FA15A5" w:rsidR="00E404BE" w:rsidRPr="00BE3311" w:rsidRDefault="00BE3311" w:rsidP="00E3774A">
      <w:pPr>
        <w:rPr>
          <w:rFonts w:ascii="Times New Roman" w:hAnsi="Times New Roman" w:cs="Times New Roman"/>
        </w:rPr>
      </w:pPr>
      <w:r>
        <w:rPr>
          <w:rFonts w:ascii="Times New Roman" w:hAnsi="Times New Roman" w:cs="Times New Roman"/>
          <w:b/>
          <w:bCs/>
        </w:rPr>
        <w:t>s</w:t>
      </w:r>
      <w:r w:rsidR="00E404BE">
        <w:rPr>
          <w:rFonts w:ascii="Times New Roman" w:hAnsi="Times New Roman" w:cs="Times New Roman"/>
          <w:b/>
          <w:bCs/>
        </w:rPr>
        <w:t>atire</w:t>
      </w:r>
      <w:r>
        <w:rPr>
          <w:rFonts w:ascii="Times New Roman" w:hAnsi="Times New Roman" w:cs="Times New Roman"/>
          <w:b/>
          <w:bCs/>
        </w:rPr>
        <w:t xml:space="preserve"> </w:t>
      </w:r>
      <w:r>
        <w:rPr>
          <w:rFonts w:ascii="Times New Roman" w:hAnsi="Times New Roman" w:cs="Times New Roman"/>
        </w:rPr>
        <w:t>A genre of comedy</w:t>
      </w:r>
      <w:r w:rsidR="000B3CB7">
        <w:rPr>
          <w:rFonts w:ascii="Times New Roman" w:hAnsi="Times New Roman" w:cs="Times New Roman"/>
        </w:rPr>
        <w:t xml:space="preserve"> in writing that is directed at ridiculing human foibles and vices, such as vanity, hypocrisy, stupidity, and greed. It differs from pure comedy in that the aim is not simply to evoke laughter, but to expose and censure faults, often with the aim of correcting them.</w:t>
      </w:r>
    </w:p>
    <w:p w14:paraId="2E568A80" w14:textId="77777777" w:rsidR="00E404BE" w:rsidRDefault="00E404BE" w:rsidP="00E3774A">
      <w:pPr>
        <w:rPr>
          <w:rFonts w:ascii="Times New Roman" w:hAnsi="Times New Roman" w:cs="Times New Roman"/>
          <w:b/>
          <w:bCs/>
        </w:rPr>
      </w:pPr>
    </w:p>
    <w:p w14:paraId="7325B8C0" w14:textId="5C6F9B5C" w:rsidR="00E404BE" w:rsidRPr="000B3CB7" w:rsidRDefault="00E404BE" w:rsidP="00E3774A">
      <w:pPr>
        <w:rPr>
          <w:rFonts w:ascii="Times New Roman" w:hAnsi="Times New Roman" w:cs="Times New Roman"/>
        </w:rPr>
      </w:pPr>
      <w:r>
        <w:rPr>
          <w:rFonts w:ascii="Times New Roman" w:hAnsi="Times New Roman" w:cs="Times New Roman"/>
          <w:b/>
          <w:bCs/>
        </w:rPr>
        <w:t>secondary source</w:t>
      </w:r>
      <w:r w:rsidR="000B3CB7">
        <w:rPr>
          <w:rFonts w:ascii="Times New Roman" w:hAnsi="Times New Roman" w:cs="Times New Roman"/>
          <w:b/>
          <w:bCs/>
        </w:rPr>
        <w:t xml:space="preserve"> </w:t>
      </w:r>
      <w:proofErr w:type="gramStart"/>
      <w:r w:rsidR="000B3CB7">
        <w:rPr>
          <w:rFonts w:ascii="Times New Roman" w:hAnsi="Times New Roman" w:cs="Times New Roman"/>
        </w:rPr>
        <w:t>An</w:t>
      </w:r>
      <w:proofErr w:type="gramEnd"/>
      <w:r w:rsidR="000B3CB7">
        <w:rPr>
          <w:rFonts w:ascii="Times New Roman" w:hAnsi="Times New Roman" w:cs="Times New Roman"/>
        </w:rPr>
        <w:t xml:space="preserve"> analysis or interpretation of a primary source. In writing</w:t>
      </w:r>
      <w:r w:rsidR="009026C5">
        <w:rPr>
          <w:rFonts w:ascii="Times New Roman" w:hAnsi="Times New Roman" w:cs="Times New Roman"/>
        </w:rPr>
        <w:t xml:space="preserve"> about the Revolutionary Wark a researcher would likely consider the Declaration of Independence a primary source and a textbook’s description or how the document was written a secondary source.</w:t>
      </w:r>
    </w:p>
    <w:p w14:paraId="562C0371" w14:textId="77777777" w:rsidR="00E404BE" w:rsidRDefault="00E404BE" w:rsidP="00E3774A">
      <w:pPr>
        <w:rPr>
          <w:rFonts w:ascii="Times New Roman" w:hAnsi="Times New Roman" w:cs="Times New Roman"/>
          <w:b/>
          <w:bCs/>
        </w:rPr>
      </w:pPr>
    </w:p>
    <w:p w14:paraId="4889708E" w14:textId="4CA3D325" w:rsidR="00E404BE" w:rsidRPr="00656154" w:rsidRDefault="00E404BE" w:rsidP="00E3774A">
      <w:pPr>
        <w:rPr>
          <w:rFonts w:ascii="Times New Roman" w:hAnsi="Times New Roman" w:cs="Times New Roman"/>
        </w:rPr>
      </w:pPr>
      <w:r>
        <w:rPr>
          <w:rFonts w:ascii="Times New Roman" w:hAnsi="Times New Roman" w:cs="Times New Roman"/>
          <w:b/>
          <w:bCs/>
        </w:rPr>
        <w:t>signal phrase</w:t>
      </w:r>
      <w:r w:rsidR="00656154">
        <w:rPr>
          <w:rFonts w:ascii="Times New Roman" w:hAnsi="Times New Roman" w:cs="Times New Roman"/>
          <w:b/>
          <w:bCs/>
        </w:rPr>
        <w:t xml:space="preserve"> </w:t>
      </w:r>
      <w:r w:rsidR="00656154">
        <w:rPr>
          <w:rFonts w:ascii="Times New Roman" w:hAnsi="Times New Roman" w:cs="Times New Roman"/>
        </w:rPr>
        <w:t>Words used to attribute, quoted, paraphrased, or summarized material to a source, as in “he insists,” “she claims,” “she rejects.”</w:t>
      </w:r>
    </w:p>
    <w:p w14:paraId="47BD0E7B" w14:textId="77777777" w:rsidR="00E404BE" w:rsidRDefault="00E404BE" w:rsidP="00E3774A">
      <w:pPr>
        <w:rPr>
          <w:rFonts w:ascii="Times New Roman" w:hAnsi="Times New Roman" w:cs="Times New Roman"/>
          <w:b/>
          <w:bCs/>
        </w:rPr>
      </w:pPr>
    </w:p>
    <w:p w14:paraId="708FC7E5" w14:textId="452DDEA2" w:rsidR="00E404BE" w:rsidRPr="00656154" w:rsidRDefault="00656154" w:rsidP="00E3774A">
      <w:pPr>
        <w:rPr>
          <w:rFonts w:ascii="Times New Roman" w:hAnsi="Times New Roman" w:cs="Times New Roman"/>
        </w:rPr>
      </w:pPr>
      <w:r>
        <w:rPr>
          <w:rFonts w:ascii="Times New Roman" w:hAnsi="Times New Roman" w:cs="Times New Roman"/>
          <w:b/>
          <w:bCs/>
        </w:rPr>
        <w:t>s</w:t>
      </w:r>
      <w:r w:rsidR="00E404BE">
        <w:rPr>
          <w:rFonts w:ascii="Times New Roman" w:hAnsi="Times New Roman" w:cs="Times New Roman"/>
          <w:b/>
          <w:bCs/>
        </w:rPr>
        <w:t>keptic</w:t>
      </w:r>
      <w:r>
        <w:rPr>
          <w:rFonts w:ascii="Times New Roman" w:hAnsi="Times New Roman" w:cs="Times New Roman"/>
          <w:b/>
          <w:bCs/>
        </w:rPr>
        <w:t xml:space="preserve"> </w:t>
      </w:r>
      <w:r>
        <w:rPr>
          <w:rFonts w:ascii="Times New Roman" w:hAnsi="Times New Roman" w:cs="Times New Roman"/>
        </w:rPr>
        <w:t xml:space="preserve">Someone who questions or doubts what others say or </w:t>
      </w:r>
      <w:proofErr w:type="gramStart"/>
      <w:r>
        <w:rPr>
          <w:rFonts w:ascii="Times New Roman" w:hAnsi="Times New Roman" w:cs="Times New Roman"/>
        </w:rPr>
        <w:t>think;</w:t>
      </w:r>
      <w:proofErr w:type="gramEnd"/>
      <w:r>
        <w:rPr>
          <w:rFonts w:ascii="Times New Roman" w:hAnsi="Times New Roman" w:cs="Times New Roman"/>
        </w:rPr>
        <w:t xml:space="preserve"> a naysayer.</w:t>
      </w:r>
    </w:p>
    <w:p w14:paraId="1D02535F" w14:textId="77777777" w:rsidR="00E404BE" w:rsidRDefault="00E404BE" w:rsidP="00E3774A">
      <w:pPr>
        <w:rPr>
          <w:rFonts w:ascii="Times New Roman" w:hAnsi="Times New Roman" w:cs="Times New Roman"/>
          <w:b/>
          <w:bCs/>
        </w:rPr>
      </w:pPr>
    </w:p>
    <w:p w14:paraId="62CE48B2" w14:textId="1DBD8FDE" w:rsidR="00E404BE" w:rsidRPr="00656154" w:rsidRDefault="00656154" w:rsidP="00E3774A">
      <w:pPr>
        <w:rPr>
          <w:rFonts w:ascii="Times New Roman" w:hAnsi="Times New Roman" w:cs="Times New Roman"/>
        </w:rPr>
      </w:pPr>
      <w:r>
        <w:rPr>
          <w:rFonts w:ascii="Times New Roman" w:hAnsi="Times New Roman" w:cs="Times New Roman"/>
          <w:b/>
          <w:bCs/>
        </w:rPr>
        <w:t>s</w:t>
      </w:r>
      <w:r w:rsidR="00E404BE">
        <w:rPr>
          <w:rFonts w:ascii="Times New Roman" w:hAnsi="Times New Roman" w:cs="Times New Roman"/>
          <w:b/>
          <w:bCs/>
        </w:rPr>
        <w:t>tance</w:t>
      </w:r>
      <w:r>
        <w:rPr>
          <w:rFonts w:ascii="Times New Roman" w:hAnsi="Times New Roman" w:cs="Times New Roman"/>
          <w:b/>
          <w:bCs/>
        </w:rPr>
        <w:t xml:space="preserve"> </w:t>
      </w:r>
      <w:r>
        <w:rPr>
          <w:rFonts w:ascii="Times New Roman" w:hAnsi="Times New Roman" w:cs="Times New Roman"/>
        </w:rPr>
        <w:t>A writer’s attitude toward his or her subject—for example, reasonable, neutral, angry, curious. Stance is conveyed through tone.</w:t>
      </w:r>
    </w:p>
    <w:p w14:paraId="674C8948" w14:textId="77777777" w:rsidR="00E404BE" w:rsidRDefault="00E404BE" w:rsidP="00E3774A">
      <w:pPr>
        <w:rPr>
          <w:rFonts w:ascii="Times New Roman" w:hAnsi="Times New Roman" w:cs="Times New Roman"/>
          <w:b/>
          <w:bCs/>
        </w:rPr>
      </w:pPr>
    </w:p>
    <w:p w14:paraId="4DE36F00" w14:textId="5B33F8F1" w:rsidR="00E404BE" w:rsidRPr="00FF59F6" w:rsidRDefault="00FF59F6" w:rsidP="00E3774A">
      <w:pPr>
        <w:rPr>
          <w:rFonts w:ascii="Times New Roman" w:hAnsi="Times New Roman" w:cs="Times New Roman"/>
        </w:rPr>
      </w:pPr>
      <w:r>
        <w:rPr>
          <w:rFonts w:ascii="Times New Roman" w:hAnsi="Times New Roman" w:cs="Times New Roman"/>
          <w:b/>
          <w:bCs/>
        </w:rPr>
        <w:t>s</w:t>
      </w:r>
      <w:r w:rsidR="00E404BE">
        <w:rPr>
          <w:rFonts w:ascii="Times New Roman" w:hAnsi="Times New Roman" w:cs="Times New Roman"/>
          <w:b/>
          <w:bCs/>
        </w:rPr>
        <w:t>tereotype</w:t>
      </w:r>
      <w:r>
        <w:rPr>
          <w:rFonts w:ascii="Times New Roman" w:hAnsi="Times New Roman" w:cs="Times New Roman"/>
          <w:b/>
          <w:bCs/>
        </w:rPr>
        <w:t xml:space="preserve"> </w:t>
      </w:r>
      <w:r>
        <w:rPr>
          <w:rFonts w:ascii="Times New Roman" w:hAnsi="Times New Roman" w:cs="Times New Roman"/>
        </w:rPr>
        <w:t>A caricature that reduces a person or group of people to a simple trait, usually in an offensive way.</w:t>
      </w:r>
    </w:p>
    <w:p w14:paraId="59C4E58B" w14:textId="77777777" w:rsidR="00E404BE" w:rsidRDefault="00E404BE" w:rsidP="00E3774A">
      <w:pPr>
        <w:rPr>
          <w:rFonts w:ascii="Times New Roman" w:hAnsi="Times New Roman" w:cs="Times New Roman"/>
          <w:b/>
          <w:bCs/>
        </w:rPr>
      </w:pPr>
    </w:p>
    <w:p w14:paraId="2D818D7F" w14:textId="44F5EB10" w:rsidR="00E404BE" w:rsidRPr="00FF59F6" w:rsidRDefault="00FF59F6" w:rsidP="00E3774A">
      <w:pPr>
        <w:rPr>
          <w:rFonts w:ascii="Times New Roman" w:hAnsi="Times New Roman" w:cs="Times New Roman"/>
        </w:rPr>
      </w:pPr>
      <w:r>
        <w:rPr>
          <w:rFonts w:ascii="Times New Roman" w:hAnsi="Times New Roman" w:cs="Times New Roman"/>
          <w:b/>
          <w:bCs/>
        </w:rPr>
        <w:t>s</w:t>
      </w:r>
      <w:r w:rsidR="00E404BE">
        <w:rPr>
          <w:rFonts w:ascii="Times New Roman" w:hAnsi="Times New Roman" w:cs="Times New Roman"/>
          <w:b/>
          <w:bCs/>
        </w:rPr>
        <w:t>tyle</w:t>
      </w:r>
      <w:r>
        <w:rPr>
          <w:rFonts w:ascii="Times New Roman" w:hAnsi="Times New Roman" w:cs="Times New Roman"/>
          <w:b/>
          <w:bCs/>
        </w:rPr>
        <w:t xml:space="preserve"> </w:t>
      </w:r>
      <w:proofErr w:type="gramStart"/>
      <w:r>
        <w:rPr>
          <w:rFonts w:ascii="Times New Roman" w:hAnsi="Times New Roman" w:cs="Times New Roman"/>
        </w:rPr>
        <w:t>In</w:t>
      </w:r>
      <w:proofErr w:type="gramEnd"/>
      <w:r>
        <w:rPr>
          <w:rFonts w:ascii="Times New Roman" w:hAnsi="Times New Roman" w:cs="Times New Roman"/>
        </w:rPr>
        <w:t xml:space="preserve"> writing, the arrangement of sentences, clauses, phrases, words, and punctuation in a distinctive and recognizable way.</w:t>
      </w:r>
    </w:p>
    <w:p w14:paraId="5FA75CB8" w14:textId="77777777" w:rsidR="00E404BE" w:rsidRDefault="00E404BE" w:rsidP="00E3774A">
      <w:pPr>
        <w:rPr>
          <w:rFonts w:ascii="Times New Roman" w:hAnsi="Times New Roman" w:cs="Times New Roman"/>
          <w:b/>
          <w:bCs/>
        </w:rPr>
      </w:pPr>
    </w:p>
    <w:p w14:paraId="48288C9D" w14:textId="00B21656" w:rsidR="00E404BE" w:rsidRPr="00FF59F6" w:rsidRDefault="00FF59F6" w:rsidP="00E3774A">
      <w:pPr>
        <w:rPr>
          <w:rFonts w:ascii="Times New Roman" w:hAnsi="Times New Roman" w:cs="Times New Roman"/>
        </w:rPr>
      </w:pPr>
      <w:r>
        <w:rPr>
          <w:rFonts w:ascii="Times New Roman" w:hAnsi="Times New Roman" w:cs="Times New Roman"/>
          <w:b/>
          <w:bCs/>
        </w:rPr>
        <w:t>s</w:t>
      </w:r>
      <w:r w:rsidR="00E404BE">
        <w:rPr>
          <w:rFonts w:ascii="Times New Roman" w:hAnsi="Times New Roman" w:cs="Times New Roman"/>
          <w:b/>
          <w:bCs/>
        </w:rPr>
        <w:t>ummary</w:t>
      </w:r>
      <w:r>
        <w:rPr>
          <w:rFonts w:ascii="Times New Roman" w:hAnsi="Times New Roman" w:cs="Times New Roman"/>
          <w:b/>
          <w:bCs/>
        </w:rPr>
        <w:t xml:space="preserve"> </w:t>
      </w:r>
      <w:r>
        <w:rPr>
          <w:rFonts w:ascii="Times New Roman" w:hAnsi="Times New Roman" w:cs="Times New Roman"/>
        </w:rPr>
        <w:t>A condensed restatement of others’ ideas in one’s own words.</w:t>
      </w:r>
    </w:p>
    <w:p w14:paraId="1448F710" w14:textId="77777777" w:rsidR="00E404BE" w:rsidRDefault="00E404BE" w:rsidP="00E3774A">
      <w:pPr>
        <w:rPr>
          <w:rFonts w:ascii="Times New Roman" w:hAnsi="Times New Roman" w:cs="Times New Roman"/>
          <w:b/>
          <w:bCs/>
        </w:rPr>
      </w:pPr>
    </w:p>
    <w:p w14:paraId="408D5C76" w14:textId="1EA9DF4F" w:rsidR="00E404BE" w:rsidRPr="00FF59F6" w:rsidRDefault="00FF59F6" w:rsidP="00E3774A">
      <w:pPr>
        <w:rPr>
          <w:rFonts w:ascii="Times New Roman" w:hAnsi="Times New Roman" w:cs="Times New Roman"/>
        </w:rPr>
      </w:pPr>
      <w:r>
        <w:rPr>
          <w:rFonts w:ascii="Times New Roman" w:hAnsi="Times New Roman" w:cs="Times New Roman"/>
          <w:b/>
          <w:bCs/>
        </w:rPr>
        <w:t>s</w:t>
      </w:r>
      <w:r w:rsidR="00E404BE">
        <w:rPr>
          <w:rFonts w:ascii="Times New Roman" w:hAnsi="Times New Roman" w:cs="Times New Roman"/>
          <w:b/>
          <w:bCs/>
        </w:rPr>
        <w:t>ynthesize</w:t>
      </w:r>
      <w:r>
        <w:rPr>
          <w:rFonts w:ascii="Times New Roman" w:hAnsi="Times New Roman" w:cs="Times New Roman"/>
          <w:b/>
          <w:bCs/>
        </w:rPr>
        <w:t xml:space="preserve"> </w:t>
      </w:r>
      <w:proofErr w:type="gramStart"/>
      <w:r>
        <w:rPr>
          <w:rFonts w:ascii="Times New Roman" w:hAnsi="Times New Roman" w:cs="Times New Roman"/>
        </w:rPr>
        <w:t>To</w:t>
      </w:r>
      <w:proofErr w:type="gramEnd"/>
      <w:r>
        <w:rPr>
          <w:rFonts w:ascii="Times New Roman" w:hAnsi="Times New Roman" w:cs="Times New Roman"/>
        </w:rPr>
        <w:t xml:space="preserve"> combine ideas and information from multiple sources—and in writing, to weaver the ideas of others in—with your own.</w:t>
      </w:r>
    </w:p>
    <w:p w14:paraId="0C62713F" w14:textId="77777777" w:rsidR="00E404BE" w:rsidRDefault="00E404BE" w:rsidP="00E3774A">
      <w:pPr>
        <w:rPr>
          <w:rFonts w:ascii="Times New Roman" w:hAnsi="Times New Roman" w:cs="Times New Roman"/>
          <w:b/>
          <w:bCs/>
        </w:rPr>
      </w:pPr>
    </w:p>
    <w:p w14:paraId="6FCE3E9F" w14:textId="331CCD21" w:rsidR="00E404BE" w:rsidRDefault="00E404BE" w:rsidP="00E3774A">
      <w:pPr>
        <w:rPr>
          <w:rFonts w:ascii="Times New Roman" w:hAnsi="Times New Roman" w:cs="Times New Roman"/>
        </w:rPr>
      </w:pPr>
      <w:r>
        <w:rPr>
          <w:rFonts w:ascii="Times New Roman" w:hAnsi="Times New Roman" w:cs="Times New Roman"/>
          <w:b/>
          <w:bCs/>
        </w:rPr>
        <w:t>textual analysis</w:t>
      </w:r>
      <w:r w:rsidR="00513C76">
        <w:rPr>
          <w:rFonts w:ascii="Times New Roman" w:hAnsi="Times New Roman" w:cs="Times New Roman"/>
          <w:b/>
          <w:bCs/>
        </w:rPr>
        <w:t xml:space="preserve"> </w:t>
      </w:r>
      <w:r w:rsidR="00513C76">
        <w:rPr>
          <w:rFonts w:ascii="Times New Roman" w:hAnsi="Times New Roman" w:cs="Times New Roman"/>
        </w:rPr>
        <w:t>A writing genre in which a writer looks at what a text says and how it says it. Key features include summary of the text, attention to context, clear interpretation or judgment, and reasonable support for conclusions.</w:t>
      </w:r>
    </w:p>
    <w:p w14:paraId="252E7EE4" w14:textId="77777777" w:rsidR="00513C76" w:rsidRPr="00513C76" w:rsidRDefault="00513C76" w:rsidP="00E3774A">
      <w:pPr>
        <w:rPr>
          <w:rFonts w:ascii="Times New Roman" w:hAnsi="Times New Roman" w:cs="Times New Roman"/>
        </w:rPr>
      </w:pPr>
    </w:p>
    <w:p w14:paraId="35682B09" w14:textId="77777777" w:rsidR="00E404BE" w:rsidRDefault="00E404BE" w:rsidP="00E3774A">
      <w:pPr>
        <w:rPr>
          <w:rFonts w:ascii="Times New Roman" w:hAnsi="Times New Roman" w:cs="Times New Roman"/>
          <w:b/>
          <w:bCs/>
        </w:rPr>
      </w:pPr>
    </w:p>
    <w:p w14:paraId="7385AE2C" w14:textId="491EBEF7" w:rsidR="00E404BE" w:rsidRPr="00513C76" w:rsidRDefault="00513C76" w:rsidP="00E3774A">
      <w:pPr>
        <w:rPr>
          <w:rFonts w:ascii="Times New Roman" w:hAnsi="Times New Roman" w:cs="Times New Roman"/>
        </w:rPr>
      </w:pPr>
      <w:r>
        <w:rPr>
          <w:rFonts w:ascii="Times New Roman" w:hAnsi="Times New Roman" w:cs="Times New Roman"/>
          <w:b/>
          <w:bCs/>
        </w:rPr>
        <w:lastRenderedPageBreak/>
        <w:t>t</w:t>
      </w:r>
      <w:r w:rsidR="00E404BE">
        <w:rPr>
          <w:rFonts w:ascii="Times New Roman" w:hAnsi="Times New Roman" w:cs="Times New Roman"/>
          <w:b/>
          <w:bCs/>
        </w:rPr>
        <w:t>hesis</w:t>
      </w:r>
      <w:r>
        <w:rPr>
          <w:rFonts w:ascii="Times New Roman" w:hAnsi="Times New Roman" w:cs="Times New Roman"/>
          <w:b/>
          <w:bCs/>
        </w:rPr>
        <w:t xml:space="preserve"> </w:t>
      </w:r>
      <w:r>
        <w:rPr>
          <w:rFonts w:ascii="Times New Roman" w:hAnsi="Times New Roman" w:cs="Times New Roman"/>
        </w:rPr>
        <w:t xml:space="preserve">A clear statement of the topic and main point in a piece of writing, in which the writer </w:t>
      </w:r>
      <w:r w:rsidR="00F27DAE">
        <w:rPr>
          <w:rFonts w:ascii="Times New Roman" w:hAnsi="Times New Roman" w:cs="Times New Roman"/>
        </w:rPr>
        <w:t xml:space="preserve">gives readers and idea of what the text will cover and what the writer will say about it. The words “thesis” and “argument” are often confused. In an argument, the writer takes a position on a subject about which people disagree and seems to persuade them by providing reasons and evidence; a thesis, however, is a sentence in which the writer states his or her argument and explains </w:t>
      </w:r>
      <w:proofErr w:type="gramStart"/>
      <w:r w:rsidR="00F27DAE">
        <w:rPr>
          <w:rFonts w:ascii="Times New Roman" w:hAnsi="Times New Roman" w:cs="Times New Roman"/>
        </w:rPr>
        <w:t>the means by which</w:t>
      </w:r>
      <w:proofErr w:type="gramEnd"/>
      <w:r w:rsidR="00F27DAE">
        <w:rPr>
          <w:rFonts w:ascii="Times New Roman" w:hAnsi="Times New Roman" w:cs="Times New Roman"/>
        </w:rPr>
        <w:t xml:space="preserve"> it will be supported.</w:t>
      </w:r>
    </w:p>
    <w:p w14:paraId="5C939DA6" w14:textId="77777777" w:rsidR="00E404BE" w:rsidRDefault="00E404BE" w:rsidP="00E3774A">
      <w:pPr>
        <w:rPr>
          <w:rFonts w:ascii="Times New Roman" w:hAnsi="Times New Roman" w:cs="Times New Roman"/>
          <w:b/>
          <w:bCs/>
        </w:rPr>
      </w:pPr>
    </w:p>
    <w:p w14:paraId="60C781E0" w14:textId="468AF09A" w:rsidR="00E404BE" w:rsidRPr="00F27DAE" w:rsidRDefault="00F27DAE" w:rsidP="00E3774A">
      <w:pPr>
        <w:rPr>
          <w:rFonts w:ascii="Times New Roman" w:hAnsi="Times New Roman" w:cs="Times New Roman"/>
        </w:rPr>
      </w:pPr>
      <w:r>
        <w:rPr>
          <w:rFonts w:ascii="Times New Roman" w:hAnsi="Times New Roman" w:cs="Times New Roman"/>
          <w:b/>
          <w:bCs/>
        </w:rPr>
        <w:t>t</w:t>
      </w:r>
      <w:r w:rsidR="00E404BE">
        <w:rPr>
          <w:rFonts w:ascii="Times New Roman" w:hAnsi="Times New Roman" w:cs="Times New Roman"/>
          <w:b/>
          <w:bCs/>
        </w:rPr>
        <w:t>one</w:t>
      </w:r>
      <w:r>
        <w:rPr>
          <w:rFonts w:ascii="Times New Roman" w:hAnsi="Times New Roman" w:cs="Times New Roman"/>
          <w:b/>
          <w:bCs/>
        </w:rPr>
        <w:t xml:space="preserve"> </w:t>
      </w:r>
      <w:r>
        <w:rPr>
          <w:rFonts w:ascii="Times New Roman" w:hAnsi="Times New Roman" w:cs="Times New Roman"/>
        </w:rPr>
        <w:t>A writer’s attitude</w:t>
      </w:r>
      <w:r w:rsidR="00416076">
        <w:rPr>
          <w:rFonts w:ascii="Times New Roman" w:hAnsi="Times New Roman" w:cs="Times New Roman"/>
        </w:rPr>
        <w:t xml:space="preserve"> toward his or her subject or audience: sympathy, longing, amusement, shock, sarcasm, awe—the range is endless. </w:t>
      </w:r>
    </w:p>
    <w:p w14:paraId="70E4BD44" w14:textId="77777777" w:rsidR="00E404BE" w:rsidRDefault="00E404BE" w:rsidP="00E3774A">
      <w:pPr>
        <w:rPr>
          <w:rFonts w:ascii="Times New Roman" w:hAnsi="Times New Roman" w:cs="Times New Roman"/>
          <w:b/>
          <w:bCs/>
        </w:rPr>
      </w:pPr>
    </w:p>
    <w:p w14:paraId="6808E008" w14:textId="067387EB" w:rsidR="00E404BE" w:rsidRPr="00416076" w:rsidRDefault="00E404BE" w:rsidP="00E3774A">
      <w:pPr>
        <w:rPr>
          <w:rFonts w:ascii="Times New Roman" w:hAnsi="Times New Roman" w:cs="Times New Roman"/>
        </w:rPr>
      </w:pPr>
      <w:r>
        <w:rPr>
          <w:rFonts w:ascii="Times New Roman" w:hAnsi="Times New Roman" w:cs="Times New Roman"/>
          <w:b/>
          <w:bCs/>
        </w:rPr>
        <w:t>topic sentence</w:t>
      </w:r>
      <w:r w:rsidR="00416076">
        <w:rPr>
          <w:rFonts w:ascii="Times New Roman" w:hAnsi="Times New Roman" w:cs="Times New Roman"/>
          <w:b/>
          <w:bCs/>
        </w:rPr>
        <w:t xml:space="preserve"> </w:t>
      </w:r>
      <w:r w:rsidR="00416076">
        <w:rPr>
          <w:rFonts w:ascii="Times New Roman" w:hAnsi="Times New Roman" w:cs="Times New Roman"/>
        </w:rPr>
        <w:t xml:space="preserve">A sentence, often at the beginning of a paragraph, that contains the paragraph’s main point. The details in the rest of the paragraph should support the topic sentence. </w:t>
      </w:r>
    </w:p>
    <w:p w14:paraId="644CE583" w14:textId="77777777" w:rsidR="00E404BE" w:rsidRDefault="00E404BE" w:rsidP="00E3774A">
      <w:pPr>
        <w:rPr>
          <w:rFonts w:ascii="Times New Roman" w:hAnsi="Times New Roman" w:cs="Times New Roman"/>
          <w:b/>
          <w:bCs/>
        </w:rPr>
      </w:pPr>
    </w:p>
    <w:p w14:paraId="2AEA0F1F" w14:textId="3A71DB28" w:rsidR="00E404BE" w:rsidRPr="00FB5CC9" w:rsidRDefault="00416076" w:rsidP="00E3774A">
      <w:pPr>
        <w:rPr>
          <w:rFonts w:ascii="Times New Roman" w:hAnsi="Times New Roman" w:cs="Times New Roman"/>
        </w:rPr>
      </w:pPr>
      <w:r>
        <w:rPr>
          <w:rFonts w:ascii="Times New Roman" w:hAnsi="Times New Roman" w:cs="Times New Roman"/>
          <w:b/>
          <w:bCs/>
        </w:rPr>
        <w:t>t</w:t>
      </w:r>
      <w:r w:rsidR="00E404BE">
        <w:rPr>
          <w:rFonts w:ascii="Times New Roman" w:hAnsi="Times New Roman" w:cs="Times New Roman"/>
          <w:b/>
          <w:bCs/>
        </w:rPr>
        <w:t>ransition</w:t>
      </w:r>
      <w:r>
        <w:rPr>
          <w:rFonts w:ascii="Times New Roman" w:hAnsi="Times New Roman" w:cs="Times New Roman"/>
          <w:b/>
          <w:bCs/>
        </w:rPr>
        <w:t xml:space="preserve"> </w:t>
      </w:r>
      <w:r w:rsidR="00FB5CC9">
        <w:rPr>
          <w:rFonts w:ascii="Times New Roman" w:hAnsi="Times New Roman" w:cs="Times New Roman"/>
        </w:rPr>
        <w:t>A word or phrase that connects sentences and paragraphs to guide readers through a text. Transitions can show comparisons (</w:t>
      </w:r>
      <w:r w:rsidR="00FB5CC9" w:rsidRPr="00FB5CC9">
        <w:rPr>
          <w:rFonts w:ascii="Times New Roman" w:hAnsi="Times New Roman" w:cs="Times New Roman"/>
          <w:i/>
          <w:iCs/>
        </w:rPr>
        <w:t>also</w:t>
      </w:r>
      <w:r w:rsidR="00FB5CC9">
        <w:rPr>
          <w:rFonts w:ascii="Times New Roman" w:hAnsi="Times New Roman" w:cs="Times New Roman"/>
        </w:rPr>
        <w:t xml:space="preserve">, </w:t>
      </w:r>
      <w:r w:rsidR="00FB5CC9" w:rsidRPr="00FB5CC9">
        <w:rPr>
          <w:rFonts w:ascii="Times New Roman" w:hAnsi="Times New Roman" w:cs="Times New Roman"/>
          <w:i/>
          <w:iCs/>
        </w:rPr>
        <w:t>similarly</w:t>
      </w:r>
      <w:r w:rsidR="00FB5CC9">
        <w:rPr>
          <w:rFonts w:ascii="Times New Roman" w:hAnsi="Times New Roman" w:cs="Times New Roman"/>
        </w:rPr>
        <w:t>); contrasts (</w:t>
      </w:r>
      <w:r w:rsidR="00FB5CC9" w:rsidRPr="00FB5CC9">
        <w:rPr>
          <w:rFonts w:ascii="Times New Roman" w:hAnsi="Times New Roman" w:cs="Times New Roman"/>
          <w:i/>
          <w:iCs/>
        </w:rPr>
        <w:t>but</w:t>
      </w:r>
      <w:r w:rsidR="00FB5CC9">
        <w:rPr>
          <w:rFonts w:ascii="Times New Roman" w:hAnsi="Times New Roman" w:cs="Times New Roman"/>
        </w:rPr>
        <w:t xml:space="preserve">, </w:t>
      </w:r>
      <w:r w:rsidR="00FB5CC9" w:rsidRPr="00FB5CC9">
        <w:rPr>
          <w:rFonts w:ascii="Times New Roman" w:hAnsi="Times New Roman" w:cs="Times New Roman"/>
          <w:i/>
          <w:iCs/>
        </w:rPr>
        <w:t>instead</w:t>
      </w:r>
      <w:r w:rsidR="00FB5CC9">
        <w:rPr>
          <w:rFonts w:ascii="Times New Roman" w:hAnsi="Times New Roman" w:cs="Times New Roman"/>
        </w:rPr>
        <w:t>); examples (</w:t>
      </w:r>
      <w:r w:rsidR="00FB5CC9" w:rsidRPr="00FB5CC9">
        <w:rPr>
          <w:rFonts w:ascii="Times New Roman" w:hAnsi="Times New Roman" w:cs="Times New Roman"/>
          <w:i/>
          <w:iCs/>
        </w:rPr>
        <w:t>for instance</w:t>
      </w:r>
      <w:r w:rsidR="00FB5CC9">
        <w:rPr>
          <w:rFonts w:ascii="Times New Roman" w:hAnsi="Times New Roman" w:cs="Times New Roman"/>
        </w:rPr>
        <w:t xml:space="preserve">, </w:t>
      </w:r>
      <w:r w:rsidR="00FB5CC9" w:rsidRPr="00FB5CC9">
        <w:rPr>
          <w:rFonts w:ascii="Times New Roman" w:hAnsi="Times New Roman" w:cs="Times New Roman"/>
          <w:i/>
          <w:iCs/>
        </w:rPr>
        <w:t>in fact</w:t>
      </w:r>
      <w:r w:rsidR="00FB5CC9">
        <w:rPr>
          <w:rFonts w:ascii="Times New Roman" w:hAnsi="Times New Roman" w:cs="Times New Roman"/>
        </w:rPr>
        <w:t>); sequence (</w:t>
      </w:r>
      <w:r w:rsidR="00FB5CC9" w:rsidRPr="00FB5CC9">
        <w:rPr>
          <w:rFonts w:ascii="Times New Roman" w:hAnsi="Times New Roman" w:cs="Times New Roman"/>
          <w:i/>
          <w:iCs/>
        </w:rPr>
        <w:t>first</w:t>
      </w:r>
      <w:r w:rsidR="00FB5CC9">
        <w:rPr>
          <w:rFonts w:ascii="Times New Roman" w:hAnsi="Times New Roman" w:cs="Times New Roman"/>
        </w:rPr>
        <w:t xml:space="preserve">, </w:t>
      </w:r>
      <w:r w:rsidR="00FB5CC9" w:rsidRPr="00FB5CC9">
        <w:rPr>
          <w:rFonts w:ascii="Times New Roman" w:hAnsi="Times New Roman" w:cs="Times New Roman"/>
          <w:i/>
          <w:iCs/>
        </w:rPr>
        <w:t>second</w:t>
      </w:r>
      <w:r w:rsidR="00FB5CC9">
        <w:rPr>
          <w:rFonts w:ascii="Times New Roman" w:hAnsi="Times New Roman" w:cs="Times New Roman"/>
        </w:rPr>
        <w:t xml:space="preserve">, </w:t>
      </w:r>
      <w:r w:rsidR="00FB5CC9" w:rsidRPr="00FB5CC9">
        <w:rPr>
          <w:rFonts w:ascii="Times New Roman" w:hAnsi="Times New Roman" w:cs="Times New Roman"/>
          <w:i/>
          <w:iCs/>
        </w:rPr>
        <w:t>finally</w:t>
      </w:r>
      <w:r w:rsidR="00FB5CC9">
        <w:rPr>
          <w:rFonts w:ascii="Times New Roman" w:hAnsi="Times New Roman" w:cs="Times New Roman"/>
        </w:rPr>
        <w:t>); time (</w:t>
      </w:r>
      <w:r w:rsidR="00FB5CC9" w:rsidRPr="00FB5CC9">
        <w:rPr>
          <w:rFonts w:ascii="Times New Roman" w:hAnsi="Times New Roman" w:cs="Times New Roman"/>
          <w:i/>
          <w:iCs/>
        </w:rPr>
        <w:t>at first</w:t>
      </w:r>
      <w:r w:rsidR="00FB5CC9">
        <w:rPr>
          <w:rFonts w:ascii="Times New Roman" w:hAnsi="Times New Roman" w:cs="Times New Roman"/>
        </w:rPr>
        <w:t xml:space="preserve">, </w:t>
      </w:r>
      <w:r w:rsidR="00FB5CC9" w:rsidRPr="00FB5CC9">
        <w:rPr>
          <w:rFonts w:ascii="Times New Roman" w:hAnsi="Times New Roman" w:cs="Times New Roman"/>
          <w:i/>
          <w:iCs/>
        </w:rPr>
        <w:t>meanwhile</w:t>
      </w:r>
      <w:r w:rsidR="00FB5CC9">
        <w:rPr>
          <w:rFonts w:ascii="Times New Roman" w:hAnsi="Times New Roman" w:cs="Times New Roman"/>
        </w:rPr>
        <w:t>); and more.</w:t>
      </w:r>
    </w:p>
    <w:p w14:paraId="63F194EB" w14:textId="77777777" w:rsidR="00E404BE" w:rsidRDefault="00E404BE" w:rsidP="00E3774A">
      <w:pPr>
        <w:rPr>
          <w:rFonts w:ascii="Times New Roman" w:hAnsi="Times New Roman" w:cs="Times New Roman"/>
          <w:b/>
          <w:bCs/>
        </w:rPr>
      </w:pPr>
    </w:p>
    <w:p w14:paraId="60F8FCA3" w14:textId="2DF1E990" w:rsidR="00E404BE" w:rsidRPr="00C16ADC" w:rsidRDefault="00C16ADC" w:rsidP="00E3774A">
      <w:pPr>
        <w:rPr>
          <w:rFonts w:ascii="Times New Roman" w:hAnsi="Times New Roman" w:cs="Times New Roman"/>
        </w:rPr>
      </w:pPr>
      <w:r>
        <w:rPr>
          <w:rFonts w:ascii="Times New Roman" w:hAnsi="Times New Roman" w:cs="Times New Roman"/>
          <w:b/>
          <w:bCs/>
        </w:rPr>
        <w:t>v</w:t>
      </w:r>
      <w:r w:rsidR="00E404BE">
        <w:rPr>
          <w:rFonts w:ascii="Times New Roman" w:hAnsi="Times New Roman" w:cs="Times New Roman"/>
          <w:b/>
          <w:bCs/>
        </w:rPr>
        <w:t>ernacular</w:t>
      </w:r>
      <w:r>
        <w:rPr>
          <w:rFonts w:ascii="Times New Roman" w:hAnsi="Times New Roman" w:cs="Times New Roman"/>
          <w:b/>
          <w:bCs/>
        </w:rPr>
        <w:t xml:space="preserve"> </w:t>
      </w:r>
      <w:proofErr w:type="gramStart"/>
      <w:r>
        <w:rPr>
          <w:rFonts w:ascii="Times New Roman" w:hAnsi="Times New Roman" w:cs="Times New Roman"/>
        </w:rPr>
        <w:t>The</w:t>
      </w:r>
      <w:proofErr w:type="gramEnd"/>
      <w:r>
        <w:rPr>
          <w:rFonts w:ascii="Times New Roman" w:hAnsi="Times New Roman" w:cs="Times New Roman"/>
        </w:rPr>
        <w:t xml:space="preserve"> informal language spoken in a particular community, country, or region.</w:t>
      </w:r>
    </w:p>
    <w:p w14:paraId="31BB98C2" w14:textId="77777777" w:rsidR="00E404BE" w:rsidRDefault="00E404BE" w:rsidP="00E3774A">
      <w:pPr>
        <w:rPr>
          <w:rFonts w:ascii="Times New Roman" w:hAnsi="Times New Roman" w:cs="Times New Roman"/>
          <w:b/>
          <w:bCs/>
        </w:rPr>
      </w:pPr>
    </w:p>
    <w:p w14:paraId="22ECEAFC" w14:textId="45C59FF5" w:rsidR="00E404BE" w:rsidRPr="00C16ADC" w:rsidRDefault="00E404BE" w:rsidP="00E3774A">
      <w:pPr>
        <w:rPr>
          <w:rFonts w:ascii="Times New Roman" w:hAnsi="Times New Roman" w:cs="Times New Roman"/>
        </w:rPr>
      </w:pPr>
      <w:r>
        <w:rPr>
          <w:rFonts w:ascii="Times New Roman" w:hAnsi="Times New Roman" w:cs="Times New Roman"/>
          <w:b/>
          <w:bCs/>
        </w:rPr>
        <w:t>voice markers</w:t>
      </w:r>
      <w:r w:rsidR="00C16ADC">
        <w:rPr>
          <w:rFonts w:ascii="Times New Roman" w:hAnsi="Times New Roman" w:cs="Times New Roman"/>
          <w:b/>
          <w:bCs/>
        </w:rPr>
        <w:t xml:space="preserve"> </w:t>
      </w:r>
      <w:r w:rsidR="00C16ADC">
        <w:rPr>
          <w:rFonts w:ascii="Times New Roman" w:hAnsi="Times New Roman" w:cs="Times New Roman"/>
        </w:rPr>
        <w:t>Signal phrases that identify for readers whose ideas are being expressed in a text: “Smith’s view is …”; “I assert …”</w:t>
      </w:r>
    </w:p>
    <w:p w14:paraId="77F853FF" w14:textId="77777777" w:rsidR="00E404BE" w:rsidRDefault="00E404BE" w:rsidP="00E3774A">
      <w:pPr>
        <w:rPr>
          <w:rFonts w:ascii="Times New Roman" w:hAnsi="Times New Roman" w:cs="Times New Roman"/>
          <w:b/>
          <w:bCs/>
        </w:rPr>
      </w:pPr>
    </w:p>
    <w:p w14:paraId="0C4524AF" w14:textId="1960A6F3" w:rsidR="00E404BE" w:rsidRPr="00C16ADC" w:rsidRDefault="00E404BE" w:rsidP="00E3774A">
      <w:pPr>
        <w:rPr>
          <w:rFonts w:ascii="Times New Roman" w:hAnsi="Times New Roman" w:cs="Times New Roman"/>
        </w:rPr>
      </w:pPr>
      <w:r>
        <w:rPr>
          <w:rFonts w:ascii="Times New Roman" w:hAnsi="Times New Roman" w:cs="Times New Roman"/>
          <w:b/>
          <w:bCs/>
        </w:rPr>
        <w:t>works-cited list</w:t>
      </w:r>
      <w:r w:rsidR="00C16ADC">
        <w:rPr>
          <w:rFonts w:ascii="Times New Roman" w:hAnsi="Times New Roman" w:cs="Times New Roman"/>
          <w:b/>
          <w:bCs/>
        </w:rPr>
        <w:t xml:space="preserve"> </w:t>
      </w:r>
      <w:r w:rsidR="00C16ADC">
        <w:rPr>
          <w:rFonts w:ascii="Times New Roman" w:hAnsi="Times New Roman" w:cs="Times New Roman"/>
        </w:rPr>
        <w:t>A list at the end of a researched text that contains full bibliographic information for all the sources cited in the text.</w:t>
      </w:r>
    </w:p>
    <w:sectPr w:rsidR="00E404BE" w:rsidRPr="00C16ADC" w:rsidSect="005B3FB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FBC"/>
    <w:rsid w:val="00013E82"/>
    <w:rsid w:val="0007004A"/>
    <w:rsid w:val="000B3CB7"/>
    <w:rsid w:val="0010359D"/>
    <w:rsid w:val="0010612E"/>
    <w:rsid w:val="00183EEB"/>
    <w:rsid w:val="001958F4"/>
    <w:rsid w:val="001D7713"/>
    <w:rsid w:val="00203C8E"/>
    <w:rsid w:val="00204022"/>
    <w:rsid w:val="0020538E"/>
    <w:rsid w:val="002243F9"/>
    <w:rsid w:val="00227E05"/>
    <w:rsid w:val="00286B33"/>
    <w:rsid w:val="002A261E"/>
    <w:rsid w:val="002A584F"/>
    <w:rsid w:val="002D5FA9"/>
    <w:rsid w:val="002F4AAB"/>
    <w:rsid w:val="003248F6"/>
    <w:rsid w:val="00334A77"/>
    <w:rsid w:val="0036532C"/>
    <w:rsid w:val="00366605"/>
    <w:rsid w:val="00393428"/>
    <w:rsid w:val="003C7675"/>
    <w:rsid w:val="003E58C1"/>
    <w:rsid w:val="00416076"/>
    <w:rsid w:val="004228A4"/>
    <w:rsid w:val="004A6D2C"/>
    <w:rsid w:val="00513C76"/>
    <w:rsid w:val="005152B8"/>
    <w:rsid w:val="00534354"/>
    <w:rsid w:val="005B3FBC"/>
    <w:rsid w:val="005C1438"/>
    <w:rsid w:val="00606754"/>
    <w:rsid w:val="00620648"/>
    <w:rsid w:val="00656154"/>
    <w:rsid w:val="00670B8B"/>
    <w:rsid w:val="00696E69"/>
    <w:rsid w:val="006C1A62"/>
    <w:rsid w:val="00741575"/>
    <w:rsid w:val="0075066A"/>
    <w:rsid w:val="0076699D"/>
    <w:rsid w:val="00804729"/>
    <w:rsid w:val="0081028A"/>
    <w:rsid w:val="008354F3"/>
    <w:rsid w:val="008747C3"/>
    <w:rsid w:val="008A45A5"/>
    <w:rsid w:val="008C5FDA"/>
    <w:rsid w:val="009026C5"/>
    <w:rsid w:val="0093376A"/>
    <w:rsid w:val="00951531"/>
    <w:rsid w:val="00984954"/>
    <w:rsid w:val="00994B94"/>
    <w:rsid w:val="009E1286"/>
    <w:rsid w:val="009F3495"/>
    <w:rsid w:val="00A055D2"/>
    <w:rsid w:val="00A14FAA"/>
    <w:rsid w:val="00A53018"/>
    <w:rsid w:val="00A875A9"/>
    <w:rsid w:val="00AB4999"/>
    <w:rsid w:val="00AC3D1C"/>
    <w:rsid w:val="00B86CD3"/>
    <w:rsid w:val="00BE3311"/>
    <w:rsid w:val="00BF2481"/>
    <w:rsid w:val="00C16ADC"/>
    <w:rsid w:val="00C96431"/>
    <w:rsid w:val="00CA7E5A"/>
    <w:rsid w:val="00D107D4"/>
    <w:rsid w:val="00DD45C6"/>
    <w:rsid w:val="00E27AF5"/>
    <w:rsid w:val="00E3774A"/>
    <w:rsid w:val="00E404BE"/>
    <w:rsid w:val="00E66DB5"/>
    <w:rsid w:val="00E93476"/>
    <w:rsid w:val="00F27DAE"/>
    <w:rsid w:val="00F62FCF"/>
    <w:rsid w:val="00F6436D"/>
    <w:rsid w:val="00F851E4"/>
    <w:rsid w:val="00FB5CC9"/>
    <w:rsid w:val="00FC3E8D"/>
    <w:rsid w:val="00FE1077"/>
    <w:rsid w:val="00FF59F6"/>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D6BAB"/>
  <w15:chartTrackingRefBased/>
  <w15:docId w15:val="{4678DD02-EF3E-4265-9F3E-83C6E9760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3F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F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F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F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3F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F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F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F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FB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F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F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F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F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F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F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F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F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FBC"/>
    <w:rPr>
      <w:rFonts w:eastAsiaTheme="majorEastAsia" w:cstheme="majorBidi"/>
      <w:color w:val="272727" w:themeColor="text1" w:themeTint="D8"/>
    </w:rPr>
  </w:style>
  <w:style w:type="paragraph" w:styleId="Title">
    <w:name w:val="Title"/>
    <w:basedOn w:val="Normal"/>
    <w:next w:val="Normal"/>
    <w:link w:val="TitleChar"/>
    <w:uiPriority w:val="10"/>
    <w:qFormat/>
    <w:rsid w:val="005B3FB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F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FB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F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FB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B3FBC"/>
    <w:rPr>
      <w:i/>
      <w:iCs/>
      <w:color w:val="404040" w:themeColor="text1" w:themeTint="BF"/>
    </w:rPr>
  </w:style>
  <w:style w:type="paragraph" w:styleId="ListParagraph">
    <w:name w:val="List Paragraph"/>
    <w:basedOn w:val="Normal"/>
    <w:uiPriority w:val="34"/>
    <w:qFormat/>
    <w:rsid w:val="005B3FBC"/>
    <w:pPr>
      <w:ind w:left="720"/>
      <w:contextualSpacing/>
    </w:pPr>
  </w:style>
  <w:style w:type="character" w:styleId="IntenseEmphasis">
    <w:name w:val="Intense Emphasis"/>
    <w:basedOn w:val="DefaultParagraphFont"/>
    <w:uiPriority w:val="21"/>
    <w:qFormat/>
    <w:rsid w:val="005B3FBC"/>
    <w:rPr>
      <w:i/>
      <w:iCs/>
      <w:color w:val="0F4761" w:themeColor="accent1" w:themeShade="BF"/>
    </w:rPr>
  </w:style>
  <w:style w:type="paragraph" w:styleId="IntenseQuote">
    <w:name w:val="Intense Quote"/>
    <w:basedOn w:val="Normal"/>
    <w:next w:val="Normal"/>
    <w:link w:val="IntenseQuoteChar"/>
    <w:uiPriority w:val="30"/>
    <w:qFormat/>
    <w:rsid w:val="005B3F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FBC"/>
    <w:rPr>
      <w:i/>
      <w:iCs/>
      <w:color w:val="0F4761" w:themeColor="accent1" w:themeShade="BF"/>
    </w:rPr>
  </w:style>
  <w:style w:type="character" w:styleId="IntenseReference">
    <w:name w:val="Intense Reference"/>
    <w:basedOn w:val="DefaultParagraphFont"/>
    <w:uiPriority w:val="32"/>
    <w:qFormat/>
    <w:rsid w:val="005B3F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364438">
      <w:bodyDiv w:val="1"/>
      <w:marLeft w:val="0"/>
      <w:marRight w:val="0"/>
      <w:marTop w:val="0"/>
      <w:marBottom w:val="0"/>
      <w:divBdr>
        <w:top w:val="none" w:sz="0" w:space="0" w:color="auto"/>
        <w:left w:val="none" w:sz="0" w:space="0" w:color="auto"/>
        <w:bottom w:val="none" w:sz="0" w:space="0" w:color="auto"/>
        <w:right w:val="none" w:sz="0" w:space="0" w:color="auto"/>
      </w:divBdr>
    </w:div>
    <w:div w:id="105396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682CA-65F7-4A97-8B3E-71AD25195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3159</TotalTime>
  <Pages>6</Pages>
  <Words>2573</Words>
  <Characters>14667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17206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50</cp:revision>
  <dcterms:created xsi:type="dcterms:W3CDTF">2025-12-09T15:23:00Z</dcterms:created>
  <dcterms:modified xsi:type="dcterms:W3CDTF">2025-12-12T15:29:00Z</dcterms:modified>
</cp:coreProperties>
</file>