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F9038" w14:textId="77777777" w:rsidR="00E43157" w:rsidRDefault="00E43157" w:rsidP="00E43157">
      <w:pPr>
        <w:rPr>
          <w:b/>
          <w:u w:val="single"/>
        </w:rPr>
      </w:pPr>
      <w:r w:rsidRPr="009E1B18">
        <w:rPr>
          <w:b/>
          <w:u w:val="single"/>
        </w:rPr>
        <w:t>Name</w:t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  <w:t>Date</w:t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</w:p>
    <w:p w14:paraId="095425E5" w14:textId="135010D9" w:rsidR="008903C6" w:rsidRPr="008903C6" w:rsidRDefault="008903C6" w:rsidP="008903C6">
      <w:pPr>
        <w:widowControl w:val="0"/>
        <w:autoSpaceDE w:val="0"/>
        <w:autoSpaceDN w:val="0"/>
        <w:adjustRightInd w:val="0"/>
        <w:contextualSpacing/>
        <w:rPr>
          <w:b/>
          <w:i/>
          <w:u w:val="single"/>
        </w:rPr>
      </w:pPr>
      <w:r w:rsidRPr="008903C6">
        <w:rPr>
          <w:b/>
        </w:rPr>
        <w:t xml:space="preserve">English Language Arts, </w:t>
      </w:r>
      <w:r w:rsidRPr="008903C6">
        <w:rPr>
          <w:b/>
          <w:i/>
        </w:rPr>
        <w:t>Introduction to Writing Sentences</w:t>
      </w:r>
      <w:r>
        <w:rPr>
          <w:b/>
        </w:rPr>
        <w:t xml:space="preserve">, </w:t>
      </w:r>
      <w:r w:rsidRPr="008903C6">
        <w:rPr>
          <w:b/>
          <w:i/>
          <w:iCs/>
        </w:rPr>
        <w:t>Writing the Compound</w:t>
      </w:r>
      <w:r w:rsidR="005A4181">
        <w:rPr>
          <w:b/>
          <w:i/>
          <w:iCs/>
        </w:rPr>
        <w:t>-Complex</w:t>
      </w:r>
      <w:r w:rsidRPr="008903C6">
        <w:rPr>
          <w:b/>
          <w:i/>
          <w:iCs/>
        </w:rPr>
        <w:t xml:space="preserve"> Sentence</w:t>
      </w:r>
    </w:p>
    <w:p w14:paraId="0F5AC26F" w14:textId="15829182" w:rsidR="004A6DD8" w:rsidRDefault="008903C6" w:rsidP="00E43157">
      <w:pPr>
        <w:widowControl w:val="0"/>
        <w:autoSpaceDE w:val="0"/>
        <w:autoSpaceDN w:val="0"/>
        <w:adjustRightInd w:val="0"/>
        <w:contextualSpacing/>
        <w:rPr>
          <w:rFonts w:cs="Times New Roman"/>
          <w:kern w:val="0"/>
          <w:lang w:eastAsia="ja-JP"/>
        </w:rPr>
      </w:pPr>
      <w:r w:rsidRPr="008903C6">
        <w:rPr>
          <w:b/>
        </w:rPr>
        <w:t>Lesson 1</w:t>
      </w:r>
      <w:r w:rsidR="00A87208">
        <w:rPr>
          <w:b/>
        </w:rPr>
        <w:t>6</w:t>
      </w:r>
      <w:r>
        <w:rPr>
          <w:b/>
        </w:rPr>
        <w:t xml:space="preserve"> Do-Now</w:t>
      </w:r>
      <w:r w:rsidRPr="008903C6">
        <w:rPr>
          <w:b/>
        </w:rPr>
        <w:t xml:space="preserve">: </w:t>
      </w:r>
      <w:r w:rsidR="00E43157">
        <w:rPr>
          <w:b/>
        </w:rPr>
        <w:t xml:space="preserve">Cultural Literacy Worksheet: </w:t>
      </w:r>
      <w:r w:rsidR="00094898">
        <w:rPr>
          <w:b/>
          <w:i/>
        </w:rPr>
        <w:t>Compound-Complex Sentence</w:t>
      </w:r>
      <w:r w:rsidR="00E43157">
        <w:rPr>
          <w:b/>
        </w:rPr>
        <w:t xml:space="preserve">. </w:t>
      </w:r>
      <w:r w:rsidR="00E43157" w:rsidRPr="00CC3350">
        <w:rPr>
          <w:rFonts w:eastAsia="Times New Roman" w:cs="Times New Roman"/>
          <w:b/>
          <w:bCs/>
        </w:rPr>
        <w:t>Cultural literacy</w:t>
      </w:r>
      <w:r w:rsidR="00E43157">
        <w:rPr>
          <w:rFonts w:eastAsia="Times New Roman" w:cs="Times New Roman"/>
        </w:rPr>
        <w:t xml:space="preserve"> is familiarity with and ability to understand the idioms, allusions, and informal content that create and constitute a culture. Here is a short reading from</w:t>
      </w:r>
      <w:r w:rsidR="00E43157">
        <w:rPr>
          <w:rFonts w:cs="Times New Roman"/>
          <w:kern w:val="0"/>
          <w:lang w:eastAsia="ja-JP"/>
        </w:rPr>
        <w:t xml:space="preserve"> </w:t>
      </w:r>
      <w:r w:rsidR="00E43157" w:rsidRPr="005F56FF">
        <w:rPr>
          <w:rFonts w:cs="Times New Roman"/>
          <w:i/>
          <w:iCs/>
          <w:kern w:val="0"/>
          <w:lang w:eastAsia="ja-JP"/>
        </w:rPr>
        <w:t>The New Dictionary of Cultural Literacy</w:t>
      </w:r>
      <w:r w:rsidR="00E43157">
        <w:rPr>
          <w:rFonts w:cs="Times New Roman"/>
          <w:kern w:val="0"/>
          <w:lang w:eastAsia="ja-JP"/>
        </w:rPr>
        <w:t xml:space="preserve"> (Hirsch, E.D., Joseph F. Kett, and James </w:t>
      </w:r>
      <w:proofErr w:type="spellStart"/>
      <w:r w:rsidR="00E43157">
        <w:rPr>
          <w:rFonts w:cs="Times New Roman"/>
          <w:kern w:val="0"/>
          <w:lang w:eastAsia="ja-JP"/>
        </w:rPr>
        <w:t>Trefil</w:t>
      </w:r>
      <w:proofErr w:type="spellEnd"/>
      <w:r w:rsidR="00E43157">
        <w:rPr>
          <w:rFonts w:cs="Times New Roman"/>
          <w:kern w:val="0"/>
          <w:lang w:eastAsia="ja-JP"/>
        </w:rPr>
        <w:t>, New York: Houghton Mifflin, 2002). Please answer the accompanying questions.</w:t>
      </w:r>
    </w:p>
    <w:p w14:paraId="701639CE" w14:textId="0EB32534" w:rsidR="00C96B37" w:rsidRDefault="001F257B" w:rsidP="00E43157">
      <w:pPr>
        <w:widowControl w:val="0"/>
        <w:autoSpaceDE w:val="0"/>
        <w:autoSpaceDN w:val="0"/>
        <w:adjustRightInd w:val="0"/>
        <w:contextualSpacing/>
      </w:pPr>
      <w:r w:rsidRPr="001F257B">
        <w:rPr>
          <w:b/>
        </w:rPr>
        <w:t>compound-complex sentence</w:t>
      </w:r>
      <w:r>
        <w:t xml:space="preserve"> A sentence that contains at least two independent clauses and at least one dependent clause: “Queen Elizabeth I was called a redhead (independent clause), but no one knew her hair color for sure (independent clause) because she always wore a wig (dependent clause).” “Because she always wore a wig” is a dependent clause starting with the subordinating conjunction (see subordination) </w:t>
      </w:r>
      <w:r w:rsidRPr="00E02F57">
        <w:rPr>
          <w:i/>
          <w:iCs/>
        </w:rPr>
        <w:t>because</w:t>
      </w:r>
      <w:r>
        <w:t>. (Compare complex sentence, compound sentence, and simple sentence.)</w:t>
      </w:r>
    </w:p>
    <w:p w14:paraId="774730D0" w14:textId="77777777" w:rsidR="001F257B" w:rsidRDefault="001F257B" w:rsidP="00E43157">
      <w:pPr>
        <w:widowControl w:val="0"/>
        <w:autoSpaceDE w:val="0"/>
        <w:autoSpaceDN w:val="0"/>
        <w:adjustRightInd w:val="0"/>
        <w:contextualSpacing/>
        <w:rPr>
          <w:rFonts w:cs="Times New Roman"/>
          <w:kern w:val="0"/>
          <w:lang w:eastAsia="ja-JP"/>
        </w:rPr>
      </w:pPr>
    </w:p>
    <w:p w14:paraId="68DD4C36" w14:textId="55AD6586" w:rsidR="00C96B37" w:rsidRPr="001F257B" w:rsidRDefault="001F257B" w:rsidP="00C96B3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b/>
          <w:bCs/>
          <w:lang w:eastAsia="ja-JP"/>
        </w:rPr>
      </w:pPr>
      <w:r>
        <w:rPr>
          <w:b/>
          <w:bCs/>
          <w:lang w:eastAsia="ja-JP"/>
        </w:rPr>
        <w:t xml:space="preserve">What </w:t>
      </w:r>
      <w:r>
        <w:rPr>
          <w:bCs/>
          <w:lang w:eastAsia="ja-JP"/>
        </w:rPr>
        <w:t>is a compound-complex sentence?</w:t>
      </w:r>
    </w:p>
    <w:p w14:paraId="781CA86F" w14:textId="44E62630" w:rsidR="001F257B" w:rsidRDefault="001F257B" w:rsidP="001F257B">
      <w:pPr>
        <w:widowControl w:val="0"/>
        <w:autoSpaceDE w:val="0"/>
        <w:autoSpaceDN w:val="0"/>
        <w:adjustRightInd w:val="0"/>
        <w:rPr>
          <w:b/>
          <w:bCs/>
          <w:lang w:eastAsia="ja-JP"/>
        </w:rPr>
      </w:pPr>
    </w:p>
    <w:p w14:paraId="4C53CA71" w14:textId="5755BD8B" w:rsidR="001F257B" w:rsidRDefault="001F257B" w:rsidP="001F257B">
      <w:pPr>
        <w:widowControl w:val="0"/>
        <w:autoSpaceDE w:val="0"/>
        <w:autoSpaceDN w:val="0"/>
        <w:adjustRightInd w:val="0"/>
        <w:rPr>
          <w:b/>
          <w:bCs/>
          <w:lang w:eastAsia="ja-JP"/>
        </w:rPr>
      </w:pPr>
    </w:p>
    <w:p w14:paraId="0F5553E4" w14:textId="77777777" w:rsidR="00AE42DA" w:rsidRDefault="00AE42DA" w:rsidP="001F257B">
      <w:pPr>
        <w:widowControl w:val="0"/>
        <w:autoSpaceDE w:val="0"/>
        <w:autoSpaceDN w:val="0"/>
        <w:adjustRightInd w:val="0"/>
        <w:rPr>
          <w:b/>
          <w:bCs/>
          <w:lang w:eastAsia="ja-JP"/>
        </w:rPr>
      </w:pPr>
    </w:p>
    <w:p w14:paraId="5F96AA44" w14:textId="320EE9D7" w:rsidR="001F257B" w:rsidRDefault="001F257B" w:rsidP="001F257B">
      <w:pPr>
        <w:widowControl w:val="0"/>
        <w:autoSpaceDE w:val="0"/>
        <w:autoSpaceDN w:val="0"/>
        <w:adjustRightInd w:val="0"/>
        <w:rPr>
          <w:b/>
          <w:bCs/>
          <w:lang w:eastAsia="ja-JP"/>
        </w:rPr>
      </w:pPr>
    </w:p>
    <w:p w14:paraId="012DAF9B" w14:textId="77777777" w:rsidR="001F257B" w:rsidRPr="001F257B" w:rsidRDefault="001F257B" w:rsidP="001F257B">
      <w:pPr>
        <w:widowControl w:val="0"/>
        <w:autoSpaceDE w:val="0"/>
        <w:autoSpaceDN w:val="0"/>
        <w:adjustRightInd w:val="0"/>
        <w:rPr>
          <w:b/>
          <w:bCs/>
          <w:lang w:eastAsia="ja-JP"/>
        </w:rPr>
      </w:pPr>
    </w:p>
    <w:p w14:paraId="07655653" w14:textId="1094C2FC" w:rsidR="001F257B" w:rsidRPr="00AE42DA" w:rsidRDefault="001F257B" w:rsidP="00AE42D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jc w:val="left"/>
        <w:rPr>
          <w:b/>
          <w:bCs/>
          <w:lang w:eastAsia="ja-JP"/>
        </w:rPr>
      </w:pPr>
      <w:r>
        <w:rPr>
          <w:bCs/>
          <w:lang w:eastAsia="ja-JP"/>
        </w:rPr>
        <w:t xml:space="preserve">Using the model in quotes in your reading, </w:t>
      </w:r>
      <w:r w:rsidRPr="00AE42DA">
        <w:rPr>
          <w:b/>
          <w:bCs/>
          <w:lang w:eastAsia="ja-JP"/>
        </w:rPr>
        <w:t>please compose</w:t>
      </w:r>
      <w:r w:rsidR="00AE42DA">
        <w:rPr>
          <w:bCs/>
          <w:lang w:eastAsia="ja-JP"/>
        </w:rPr>
        <w:t xml:space="preserve"> a compound-complex sentence. </w:t>
      </w:r>
      <w:r w:rsidR="00AE42DA" w:rsidRPr="00AE42DA">
        <w:rPr>
          <w:b/>
          <w:bCs/>
          <w:lang w:eastAsia="ja-JP"/>
        </w:rPr>
        <w:t xml:space="preserve">Please include </w:t>
      </w:r>
      <w:r w:rsidR="00AE42DA">
        <w:rPr>
          <w:bCs/>
          <w:lang w:eastAsia="ja-JP"/>
        </w:rPr>
        <w:t>the material in parentheses, which helps to explain each of the parts of your compound-complex sentence.</w:t>
      </w:r>
    </w:p>
    <w:p w14:paraId="3608EC87" w14:textId="5DC868B6" w:rsidR="00AE42DA" w:rsidRDefault="00AE42DA" w:rsidP="00AE42DA">
      <w:pPr>
        <w:widowControl w:val="0"/>
        <w:autoSpaceDE w:val="0"/>
        <w:autoSpaceDN w:val="0"/>
        <w:adjustRightInd w:val="0"/>
        <w:rPr>
          <w:b/>
          <w:bCs/>
          <w:lang w:eastAsia="ja-JP"/>
        </w:rPr>
      </w:pPr>
    </w:p>
    <w:p w14:paraId="6C660540" w14:textId="20E4611D" w:rsidR="00AE42DA" w:rsidRDefault="00AE42DA" w:rsidP="00AE42DA">
      <w:pPr>
        <w:widowControl w:val="0"/>
        <w:autoSpaceDE w:val="0"/>
        <w:autoSpaceDN w:val="0"/>
        <w:adjustRightInd w:val="0"/>
        <w:rPr>
          <w:b/>
          <w:bCs/>
          <w:lang w:eastAsia="ja-JP"/>
        </w:rPr>
      </w:pPr>
    </w:p>
    <w:p w14:paraId="746E488F" w14:textId="45E28A8A" w:rsidR="00AE42DA" w:rsidRDefault="00AE42DA" w:rsidP="00AE42DA">
      <w:pPr>
        <w:widowControl w:val="0"/>
        <w:autoSpaceDE w:val="0"/>
        <w:autoSpaceDN w:val="0"/>
        <w:adjustRightInd w:val="0"/>
        <w:rPr>
          <w:b/>
          <w:bCs/>
          <w:lang w:eastAsia="ja-JP"/>
        </w:rPr>
      </w:pPr>
    </w:p>
    <w:p w14:paraId="1EE99BE3" w14:textId="030E1F72" w:rsidR="00AE42DA" w:rsidRDefault="00AE42DA" w:rsidP="00AE42DA">
      <w:pPr>
        <w:widowControl w:val="0"/>
        <w:autoSpaceDE w:val="0"/>
        <w:autoSpaceDN w:val="0"/>
        <w:adjustRightInd w:val="0"/>
        <w:rPr>
          <w:b/>
          <w:bCs/>
          <w:lang w:eastAsia="ja-JP"/>
        </w:rPr>
      </w:pPr>
    </w:p>
    <w:p w14:paraId="4FD912EF" w14:textId="77777777" w:rsidR="00AE42DA" w:rsidRPr="00AE42DA" w:rsidRDefault="00AE42DA" w:rsidP="00AE42DA">
      <w:pPr>
        <w:widowControl w:val="0"/>
        <w:autoSpaceDE w:val="0"/>
        <w:autoSpaceDN w:val="0"/>
        <w:adjustRightInd w:val="0"/>
        <w:rPr>
          <w:b/>
          <w:bCs/>
          <w:lang w:eastAsia="ja-JP"/>
        </w:rPr>
      </w:pPr>
    </w:p>
    <w:p w14:paraId="7BD76042" w14:textId="13325FBC" w:rsidR="00AE42DA" w:rsidRPr="00C96B37" w:rsidRDefault="00AE42DA" w:rsidP="00AE42D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jc w:val="left"/>
        <w:rPr>
          <w:b/>
          <w:bCs/>
          <w:lang w:eastAsia="ja-JP"/>
        </w:rPr>
      </w:pPr>
      <w:r>
        <w:rPr>
          <w:b/>
          <w:bCs/>
          <w:lang w:eastAsia="ja-JP"/>
        </w:rPr>
        <w:t xml:space="preserve">What </w:t>
      </w:r>
      <w:r>
        <w:rPr>
          <w:bCs/>
          <w:lang w:eastAsia="ja-JP"/>
        </w:rPr>
        <w:t>might you see and compare to understand the grammar of the complex-compound sentence?</w:t>
      </w:r>
    </w:p>
    <w:sectPr w:rsidR="00AE42DA" w:rsidRPr="00C96B37" w:rsidSect="00C869E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F7758C"/>
    <w:multiLevelType w:val="hybridMultilevel"/>
    <w:tmpl w:val="F47E251A"/>
    <w:lvl w:ilvl="0" w:tplc="48C06E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11753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157"/>
    <w:rsid w:val="00082020"/>
    <w:rsid w:val="00094898"/>
    <w:rsid w:val="001F257B"/>
    <w:rsid w:val="00201033"/>
    <w:rsid w:val="00250AC9"/>
    <w:rsid w:val="0038015A"/>
    <w:rsid w:val="003968AA"/>
    <w:rsid w:val="00410E3E"/>
    <w:rsid w:val="00482F30"/>
    <w:rsid w:val="004A6DD8"/>
    <w:rsid w:val="0052519E"/>
    <w:rsid w:val="005A4181"/>
    <w:rsid w:val="00660C35"/>
    <w:rsid w:val="0068578B"/>
    <w:rsid w:val="00744EA5"/>
    <w:rsid w:val="007E4B07"/>
    <w:rsid w:val="007E518F"/>
    <w:rsid w:val="00852BCF"/>
    <w:rsid w:val="008903C6"/>
    <w:rsid w:val="008A0811"/>
    <w:rsid w:val="00935DEB"/>
    <w:rsid w:val="00956A06"/>
    <w:rsid w:val="00993C25"/>
    <w:rsid w:val="009A2D84"/>
    <w:rsid w:val="00A63D46"/>
    <w:rsid w:val="00A66971"/>
    <w:rsid w:val="00A87208"/>
    <w:rsid w:val="00A901AC"/>
    <w:rsid w:val="00AC1512"/>
    <w:rsid w:val="00AD7409"/>
    <w:rsid w:val="00AE42DA"/>
    <w:rsid w:val="00B21034"/>
    <w:rsid w:val="00B27CDF"/>
    <w:rsid w:val="00B507D2"/>
    <w:rsid w:val="00C601AB"/>
    <w:rsid w:val="00C869E6"/>
    <w:rsid w:val="00C96B37"/>
    <w:rsid w:val="00CB2A61"/>
    <w:rsid w:val="00CF7B69"/>
    <w:rsid w:val="00D87583"/>
    <w:rsid w:val="00DB379B"/>
    <w:rsid w:val="00DD1234"/>
    <w:rsid w:val="00E02F57"/>
    <w:rsid w:val="00E16D41"/>
    <w:rsid w:val="00E43157"/>
    <w:rsid w:val="00E6319D"/>
    <w:rsid w:val="00EA05E4"/>
    <w:rsid w:val="00EA21B7"/>
    <w:rsid w:val="00EC6903"/>
    <w:rsid w:val="00EC75CA"/>
    <w:rsid w:val="00F2770A"/>
    <w:rsid w:val="00F27CB3"/>
    <w:rsid w:val="00F83408"/>
    <w:rsid w:val="00FD6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EDE8A8"/>
  <w15:chartTrackingRefBased/>
  <w15:docId w15:val="{1B308563-884B-784E-A72B-B3510D8BB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E43157"/>
    <w:pPr>
      <w:jc w:val="left"/>
    </w:pPr>
    <w:rPr>
      <w:rFonts w:eastAsia="MS Mincho" w:cs="Helvetica"/>
      <w:kern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1512"/>
    <w:pPr>
      <w:ind w:left="720"/>
      <w:contextualSpacing/>
      <w:jc w:val="both"/>
    </w:pPr>
    <w:rPr>
      <w:rFonts w:eastAsia="Times New Roman" w:cs="Times New Roman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903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204</Words>
  <Characters>1165</Characters>
  <Application>Microsoft Office Word</Application>
  <DocSecurity>0</DocSecurity>
  <Lines>9</Lines>
  <Paragraphs>2</Paragraphs>
  <ScaleCrop>false</ScaleCrop>
  <Company>Mark's Text Terminal</Company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Feltskog</dc:creator>
  <cp:keywords/>
  <dc:description/>
  <cp:lastModifiedBy>Mark Feltskog</cp:lastModifiedBy>
  <cp:revision>10</cp:revision>
  <dcterms:created xsi:type="dcterms:W3CDTF">2022-01-06T16:02:00Z</dcterms:created>
  <dcterms:modified xsi:type="dcterms:W3CDTF">2025-08-07T12:36:00Z</dcterms:modified>
</cp:coreProperties>
</file>