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9A787" w14:textId="68D6CA9D" w:rsidR="00950311" w:rsidRPr="00521FF7" w:rsidRDefault="001644C1" w:rsidP="00EF2E86">
      <w:pPr>
        <w:tabs>
          <w:tab w:val="left" w:pos="5490"/>
        </w:tabs>
        <w:jc w:val="center"/>
        <w:rPr>
          <w:b/>
          <w:i/>
          <w:u w:val="single"/>
        </w:rPr>
      </w:pPr>
      <w:bookmarkStart w:id="0" w:name="OLE_LINK13"/>
      <w:bookmarkStart w:id="1" w:name="OLE_LINK14"/>
      <w:r>
        <w:rPr>
          <w:b/>
        </w:rPr>
        <w:t xml:space="preserve">English Language Arts, </w:t>
      </w:r>
      <w:r w:rsidR="00473AA4">
        <w:rPr>
          <w:b/>
          <w:i/>
        </w:rPr>
        <w:t>Introduction to Writing Sentences</w:t>
      </w:r>
      <w:r w:rsidR="00E87DFC" w:rsidRPr="00521FF7">
        <w:rPr>
          <w:b/>
        </w:rPr>
        <w:t xml:space="preserve"> Unit</w:t>
      </w:r>
      <w:r w:rsidR="001F06C7" w:rsidRPr="00521FF7">
        <w:rPr>
          <w:b/>
        </w:rPr>
        <w:t>,</w:t>
      </w:r>
      <w:r w:rsidR="00B231A4" w:rsidRPr="00521FF7">
        <w:rPr>
          <w:b/>
        </w:rPr>
        <w:t xml:space="preserve"> </w:t>
      </w:r>
      <w:r w:rsidR="00950311" w:rsidRPr="00521FF7">
        <w:rPr>
          <w:b/>
        </w:rPr>
        <w:t>Lesson</w:t>
      </w:r>
      <w:r w:rsidR="00560245" w:rsidRPr="00521FF7">
        <w:rPr>
          <w:b/>
        </w:rPr>
        <w:t xml:space="preserve"> </w:t>
      </w:r>
      <w:r w:rsidR="004D4B7A">
        <w:rPr>
          <w:b/>
        </w:rPr>
        <w:t>11</w:t>
      </w:r>
      <w:r w:rsidR="00711136" w:rsidRPr="00521FF7">
        <w:rPr>
          <w:b/>
        </w:rPr>
        <w:t xml:space="preserve">: </w:t>
      </w:r>
      <w:bookmarkStart w:id="2" w:name="OLE_LINK1"/>
      <w:bookmarkStart w:id="3" w:name="OLE_LINK2"/>
      <w:bookmarkStart w:id="4" w:name="OLE_LINK3"/>
      <w:r w:rsidR="00EF2E86">
        <w:rPr>
          <w:b/>
          <w:i/>
        </w:rPr>
        <w:t>The Parenthetical Element I; Using the Appositive Noun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00"/>
      </w:tblGrid>
      <w:tr w:rsidR="00950311" w:rsidRPr="00521FF7" w14:paraId="175EFF19" w14:textId="77777777" w:rsidTr="00115929">
        <w:tc>
          <w:tcPr>
            <w:tcW w:w="10800" w:type="dxa"/>
            <w:shd w:val="clear" w:color="auto" w:fill="auto"/>
          </w:tcPr>
          <w:bookmarkEnd w:id="0"/>
          <w:bookmarkEnd w:id="1"/>
          <w:bookmarkEnd w:id="2"/>
          <w:bookmarkEnd w:id="3"/>
          <w:bookmarkEnd w:id="4"/>
          <w:p w14:paraId="4C69F168" w14:textId="0A8F8FB6" w:rsidR="00237CCC" w:rsidRPr="00521FF7" w:rsidRDefault="00950311" w:rsidP="00EA33B4">
            <w:pPr>
              <w:rPr>
                <w:lang w:bidi="x-none"/>
              </w:rPr>
            </w:pPr>
            <w:r w:rsidRPr="00521FF7">
              <w:rPr>
                <w:b/>
              </w:rPr>
              <w:t>Standards Met:</w:t>
            </w:r>
            <w:r w:rsidR="00AD1DDC" w:rsidRPr="00521FF7">
              <w:rPr>
                <w:b/>
              </w:rPr>
              <w:t xml:space="preserve"> </w:t>
            </w:r>
            <w:r w:rsidR="00AD1DDC" w:rsidRPr="00521FF7">
              <w:t xml:space="preserve">The Common Core Standards addressed in this lesson are consistent with those outlined in the </w:t>
            </w:r>
            <w:r w:rsidR="00AD1DDC" w:rsidRPr="00521FF7">
              <w:rPr>
                <w:i/>
              </w:rPr>
              <w:t xml:space="preserve">English Language </w:t>
            </w:r>
            <w:r w:rsidR="00316452" w:rsidRPr="00521FF7">
              <w:rPr>
                <w:i/>
              </w:rPr>
              <w:t xml:space="preserve">Arts, </w:t>
            </w:r>
            <w:r w:rsidR="00D249BC">
              <w:rPr>
                <w:i/>
              </w:rPr>
              <w:t xml:space="preserve">Introduction to Writing Sentences </w:t>
            </w:r>
            <w:r w:rsidR="009C0C51">
              <w:rPr>
                <w:iCs/>
              </w:rPr>
              <w:t>u</w:t>
            </w:r>
            <w:r w:rsidR="00255073">
              <w:t>nit.</w:t>
            </w:r>
            <w:r w:rsidR="00AD1DDC" w:rsidRPr="00521FF7">
              <w:t xml:space="preserve"> </w:t>
            </w:r>
            <w:r w:rsidR="00237CCC" w:rsidRPr="00521FF7">
              <w:rPr>
                <w:b/>
                <w:lang w:bidi="x-none"/>
              </w:rPr>
              <w:t xml:space="preserve">Big Ideas: </w:t>
            </w:r>
            <w:r w:rsidR="00647E7F" w:rsidRPr="00521FF7">
              <w:rPr>
                <w:lang w:bidi="x-none"/>
              </w:rPr>
              <w:t>using commas, parenthetical elements, grammatically complete se</w:t>
            </w:r>
            <w:r w:rsidR="00AC325A" w:rsidRPr="00521FF7">
              <w:rPr>
                <w:lang w:bidi="x-none"/>
              </w:rPr>
              <w:t xml:space="preserve">ntences and additional elements. </w:t>
            </w:r>
            <w:r w:rsidR="00237CCC" w:rsidRPr="00521FF7">
              <w:rPr>
                <w:b/>
                <w:lang w:bidi="x-none"/>
              </w:rPr>
              <w:t>This lesson aims to</w:t>
            </w:r>
            <w:r w:rsidR="00647E7F" w:rsidRPr="00521FF7">
              <w:rPr>
                <w:b/>
                <w:lang w:bidi="x-none"/>
              </w:rPr>
              <w:t xml:space="preserve"> </w:t>
            </w:r>
            <w:r w:rsidR="00647E7F" w:rsidRPr="00521FF7">
              <w:rPr>
                <w:lang w:bidi="x-none"/>
              </w:rPr>
              <w:t>assist students in developing their own understanding of the use of parenthetical expressions, in this case</w:t>
            </w:r>
            <w:r w:rsidR="00237CCC" w:rsidRPr="00521FF7">
              <w:rPr>
                <w:b/>
                <w:lang w:bidi="x-none"/>
              </w:rPr>
              <w:t xml:space="preserve"> </w:t>
            </w:r>
            <w:r w:rsidR="00132A58" w:rsidRPr="00521FF7">
              <w:rPr>
                <w:lang w:bidi="x-none"/>
              </w:rPr>
              <w:t>the appositive noun, which in general immediately follows the subject noun and amplifies and clarifies it</w:t>
            </w:r>
            <w:r w:rsidR="009C0C51">
              <w:rPr>
                <w:lang w:bidi="x-none"/>
              </w:rPr>
              <w:t xml:space="preserve"> </w:t>
            </w:r>
            <w:r w:rsidR="00132A58" w:rsidRPr="00521FF7">
              <w:rPr>
                <w:lang w:bidi="x-none"/>
              </w:rPr>
              <w:t xml:space="preserve">and is one of the most common constructions writers use in declarative and exclamatory sentences. </w:t>
            </w:r>
            <w:r w:rsidR="00237CCC" w:rsidRPr="00521FF7">
              <w:rPr>
                <w:b/>
                <w:lang w:bidi="x-none"/>
              </w:rPr>
              <w:t xml:space="preserve">This lesson activates prior knowledge of </w:t>
            </w:r>
            <w:r w:rsidR="00132A58" w:rsidRPr="00521FF7">
              <w:rPr>
                <w:lang w:bidi="x-none"/>
              </w:rPr>
              <w:t xml:space="preserve">subjects and predicates, nouns and verbs, commas, and periods. </w:t>
            </w:r>
            <w:r w:rsidR="00237CCC" w:rsidRPr="00521FF7">
              <w:rPr>
                <w:b/>
                <w:lang w:bidi="x-none"/>
              </w:rPr>
              <w:t>Students will be able to</w:t>
            </w:r>
            <w:r w:rsidR="002140FC" w:rsidRPr="00521FF7">
              <w:rPr>
                <w:b/>
                <w:lang w:bidi="x-none"/>
              </w:rPr>
              <w:t xml:space="preserve"> </w:t>
            </w:r>
            <w:r w:rsidR="00132A58" w:rsidRPr="00521FF7">
              <w:rPr>
                <w:lang w:bidi="x-none"/>
              </w:rPr>
              <w:t>complete a teacher-made worksheet in which they complete a structured section</w:t>
            </w:r>
            <w:r w:rsidR="00EB2B6D" w:rsidRPr="00521FF7">
              <w:rPr>
                <w:lang w:bidi="x-none"/>
              </w:rPr>
              <w:t xml:space="preserve"> dealing with appositive nouns</w:t>
            </w:r>
            <w:r w:rsidR="00132A58" w:rsidRPr="00521FF7">
              <w:rPr>
                <w:lang w:bidi="x-none"/>
              </w:rPr>
              <w:t>, then apply their understa</w:t>
            </w:r>
            <w:r w:rsidR="00EB2B6D" w:rsidRPr="00521FF7">
              <w:rPr>
                <w:lang w:bidi="x-none"/>
              </w:rPr>
              <w:t>nding in independent practice in which they compose six sentence</w:t>
            </w:r>
            <w:r w:rsidR="00EA33B4">
              <w:rPr>
                <w:lang w:bidi="x-none"/>
              </w:rPr>
              <w:t>s with a strong appositive noun</w:t>
            </w:r>
            <w:r w:rsidR="00EB2B6D" w:rsidRPr="00521FF7">
              <w:rPr>
                <w:lang w:bidi="x-none"/>
              </w:rPr>
              <w:t xml:space="preserve"> that are properly punctuated.</w:t>
            </w:r>
          </w:p>
        </w:tc>
      </w:tr>
      <w:tr w:rsidR="0080232E" w:rsidRPr="00521FF7" w14:paraId="1847B966" w14:textId="77777777" w:rsidTr="00115929">
        <w:tc>
          <w:tcPr>
            <w:tcW w:w="10800" w:type="dxa"/>
            <w:shd w:val="clear" w:color="auto" w:fill="auto"/>
          </w:tcPr>
          <w:p w14:paraId="1C9EEF1C" w14:textId="38F322FD" w:rsidR="0080232E" w:rsidRPr="00521FF7" w:rsidRDefault="0080232E" w:rsidP="00647E7F">
            <w:pPr>
              <w:rPr>
                <w:lang w:bidi="x-none"/>
              </w:rPr>
            </w:pPr>
            <w:r w:rsidRPr="00521FF7">
              <w:rPr>
                <w:b/>
                <w:lang w:bidi="x-none"/>
              </w:rPr>
              <w:t>Classroom Aim</w:t>
            </w:r>
            <w:r w:rsidR="00E87DFC" w:rsidRPr="00521FF7">
              <w:rPr>
                <w:b/>
                <w:lang w:bidi="x-none"/>
              </w:rPr>
              <w:t>:</w:t>
            </w:r>
            <w:r w:rsidR="002140FC" w:rsidRPr="00521FF7">
              <w:rPr>
                <w:b/>
                <w:lang w:bidi="x-none"/>
              </w:rPr>
              <w:t xml:space="preserve"> </w:t>
            </w:r>
            <w:r w:rsidR="00647E7F" w:rsidRPr="00521FF7">
              <w:rPr>
                <w:b/>
                <w:lang w:bidi="x-none"/>
              </w:rPr>
              <w:t xml:space="preserve">What </w:t>
            </w:r>
            <w:r w:rsidR="00647E7F" w:rsidRPr="00521FF7">
              <w:rPr>
                <w:lang w:bidi="x-none"/>
              </w:rPr>
              <w:t xml:space="preserve">are parentheses? </w:t>
            </w:r>
            <w:r w:rsidR="00647E7F" w:rsidRPr="00521FF7">
              <w:rPr>
                <w:b/>
                <w:lang w:bidi="x-none"/>
              </w:rPr>
              <w:t xml:space="preserve">What </w:t>
            </w:r>
            <w:r w:rsidR="00647E7F" w:rsidRPr="00521FF7">
              <w:rPr>
                <w:lang w:bidi="x-none"/>
              </w:rPr>
              <w:t xml:space="preserve">is a parenthetical element in a sentence? </w:t>
            </w:r>
            <w:r w:rsidR="00647E7F" w:rsidRPr="00521FF7">
              <w:rPr>
                <w:b/>
                <w:lang w:bidi="x-none"/>
              </w:rPr>
              <w:t xml:space="preserve">How </w:t>
            </w:r>
            <w:r w:rsidR="00647E7F" w:rsidRPr="00521FF7">
              <w:rPr>
                <w:lang w:bidi="x-none"/>
              </w:rPr>
              <w:t>is the appositive noun a parenthetical element, and</w:t>
            </w:r>
            <w:r w:rsidR="00647E7F" w:rsidRPr="00521FF7">
              <w:rPr>
                <w:b/>
                <w:lang w:bidi="x-none"/>
              </w:rPr>
              <w:t xml:space="preserve"> how</w:t>
            </w:r>
            <w:r w:rsidR="00647E7F" w:rsidRPr="00521FF7">
              <w:rPr>
                <w:lang w:bidi="x-none"/>
              </w:rPr>
              <w:t xml:space="preserve"> do we use it properly in a sentence?</w:t>
            </w:r>
          </w:p>
        </w:tc>
      </w:tr>
      <w:tr w:rsidR="00950311" w:rsidRPr="00521FF7" w14:paraId="71A2A8DE" w14:textId="77777777" w:rsidTr="00115929">
        <w:tc>
          <w:tcPr>
            <w:tcW w:w="10800" w:type="dxa"/>
            <w:shd w:val="clear" w:color="auto" w:fill="auto"/>
          </w:tcPr>
          <w:p w14:paraId="2A11381E" w14:textId="7783740E" w:rsidR="00950311" w:rsidRPr="00521FF7" w:rsidRDefault="00237CCC" w:rsidP="00E87DFC">
            <w:pPr>
              <w:rPr>
                <w:lang w:bidi="x-none"/>
              </w:rPr>
            </w:pPr>
            <w:r w:rsidRPr="00521FF7">
              <w:rPr>
                <w:b/>
                <w:lang w:bidi="x-none"/>
              </w:rPr>
              <w:t>Do Now:</w:t>
            </w:r>
            <w:r w:rsidR="001879BA" w:rsidRPr="00521FF7">
              <w:rPr>
                <w:b/>
                <w:lang w:bidi="x-none"/>
              </w:rPr>
              <w:t xml:space="preserve"> </w:t>
            </w:r>
            <w:r w:rsidR="005B4967" w:rsidRPr="00521FF7">
              <w:rPr>
                <w:lang w:bidi="x-none"/>
              </w:rPr>
              <w:t xml:space="preserve">Parsing Sentences Worksheet: </w:t>
            </w:r>
            <w:r w:rsidR="005B4967" w:rsidRPr="00CA38F5">
              <w:rPr>
                <w:i/>
                <w:lang w:bidi="x-none"/>
              </w:rPr>
              <w:t>Adjectives</w:t>
            </w:r>
          </w:p>
        </w:tc>
      </w:tr>
      <w:tr w:rsidR="00237CCC" w:rsidRPr="00521FF7" w14:paraId="55EB51DF" w14:textId="77777777" w:rsidTr="00115929">
        <w:tc>
          <w:tcPr>
            <w:tcW w:w="10800" w:type="dxa"/>
            <w:shd w:val="clear" w:color="auto" w:fill="auto"/>
          </w:tcPr>
          <w:p w14:paraId="7E2E6BD2" w14:textId="74D0EBAA" w:rsidR="00237CCC" w:rsidRPr="00521FF7" w:rsidRDefault="00237CCC" w:rsidP="00E87DFC">
            <w:pPr>
              <w:rPr>
                <w:lang w:bidi="x-none"/>
              </w:rPr>
            </w:pPr>
            <w:r w:rsidRPr="00521FF7">
              <w:rPr>
                <w:b/>
                <w:lang w:bidi="x-none"/>
              </w:rPr>
              <w:t>Class Work:</w:t>
            </w:r>
            <w:r w:rsidR="003C44EC" w:rsidRPr="00521FF7">
              <w:rPr>
                <w:b/>
                <w:lang w:bidi="x-none"/>
              </w:rPr>
              <w:t xml:space="preserve"> </w:t>
            </w:r>
            <w:r w:rsidR="00647E7F" w:rsidRPr="00521FF7">
              <w:rPr>
                <w:lang w:bidi="x-none"/>
              </w:rPr>
              <w:t>Guided inquiry</w:t>
            </w:r>
            <w:r w:rsidR="00EB2B6D" w:rsidRPr="00521FF7">
              <w:rPr>
                <w:lang w:bidi="x-none"/>
              </w:rPr>
              <w:t>, using a teacher-made worksheet,</w:t>
            </w:r>
            <w:r w:rsidR="00647E7F" w:rsidRPr="00521FF7">
              <w:rPr>
                <w:lang w:bidi="x-none"/>
              </w:rPr>
              <w:t xml:space="preserve"> into the use of the appositive noun in sentences which provides </w:t>
            </w:r>
            <w:r w:rsidR="005F2B39" w:rsidRPr="00521FF7">
              <w:rPr>
                <w:lang w:bidi="x-none"/>
              </w:rPr>
              <w:t>students with</w:t>
            </w:r>
            <w:r w:rsidR="00EB2B6D" w:rsidRPr="00521FF7">
              <w:rPr>
                <w:lang w:bidi="x-none"/>
              </w:rPr>
              <w:t xml:space="preserve"> hands-on experience dealing with appositive nouns in declarative sentences. In the first part of this worksheet, students will review several teacher-composed sentences that contain appositive nouns, but which are not punctuated—i.e. set off with commas; students will undertake independent practices in which they compose six sentences from subject to period which contain a properly punctuated appositive noun.</w:t>
            </w:r>
          </w:p>
        </w:tc>
      </w:tr>
      <w:tr w:rsidR="00237CCC" w:rsidRPr="00521FF7" w14:paraId="79953F00" w14:textId="77777777" w:rsidTr="00115929">
        <w:tc>
          <w:tcPr>
            <w:tcW w:w="10800" w:type="dxa"/>
            <w:shd w:val="clear" w:color="auto" w:fill="auto"/>
          </w:tcPr>
          <w:p w14:paraId="3FB0B825" w14:textId="3A49F1F3" w:rsidR="00237CCC" w:rsidRPr="00521FF7" w:rsidRDefault="005F035B" w:rsidP="00E87DFC">
            <w:pPr>
              <w:rPr>
                <w:lang w:bidi="x-none"/>
              </w:rPr>
            </w:pPr>
            <w:r w:rsidRPr="00521FF7">
              <w:rPr>
                <w:b/>
                <w:lang w:bidi="x-none"/>
              </w:rPr>
              <w:t>Independent Practice</w:t>
            </w:r>
            <w:r w:rsidR="00237CCC" w:rsidRPr="00521FF7">
              <w:rPr>
                <w:b/>
                <w:lang w:bidi="x-none"/>
              </w:rPr>
              <w:t>:</w:t>
            </w:r>
            <w:r w:rsidR="00FC38CE" w:rsidRPr="00521FF7">
              <w:rPr>
                <w:b/>
                <w:lang w:bidi="x-none"/>
              </w:rPr>
              <w:t xml:space="preserve"> </w:t>
            </w:r>
            <w:r w:rsidR="004E1DC1" w:rsidRPr="00521FF7">
              <w:rPr>
                <w:lang w:bidi="x-none"/>
              </w:rPr>
              <w:t>Compose six sentences with a strong appositive noun (you may use the appositive nouns and noun phrases on your support)</w:t>
            </w:r>
            <w:r w:rsidR="00EB2B6D" w:rsidRPr="00521FF7">
              <w:rPr>
                <w:lang w:bidi="x-none"/>
              </w:rPr>
              <w:t xml:space="preserve"> that is properly punctuated, i.e. set off with commas.</w:t>
            </w:r>
          </w:p>
        </w:tc>
      </w:tr>
    </w:tbl>
    <w:p w14:paraId="13BEC438" w14:textId="74636626" w:rsidR="00D249BC" w:rsidRDefault="00950311" w:rsidP="00D249BC">
      <w:pPr>
        <w:rPr>
          <w:b/>
        </w:rPr>
      </w:pPr>
      <w:r w:rsidRPr="00521FF7">
        <w:rPr>
          <w:b/>
        </w:rPr>
        <w:t>Methods and Materials</w:t>
      </w:r>
      <w:r w:rsidR="00237CCC" w:rsidRPr="00521FF7">
        <w:rPr>
          <w:b/>
        </w:rPr>
        <w:t xml:space="preserve">: </w:t>
      </w:r>
      <w:r w:rsidR="00D249BC">
        <w:t xml:space="preserve">This lesson, and indeed all the lessons that spring from the </w:t>
      </w:r>
      <w:r w:rsidR="00D249BC">
        <w:rPr>
          <w:i/>
          <w:iCs/>
        </w:rPr>
        <w:t>Introduction to Writing Sentences Unit Plan</w:t>
      </w:r>
      <w:r w:rsidR="00D249BC">
        <w:rPr>
          <w:i/>
        </w:rPr>
        <w:t xml:space="preserve"> </w:t>
      </w:r>
      <w:r w:rsidR="00D249BC">
        <w:t xml:space="preserve">rely heavily for their form and content to a variety of grammar and style books cited on the </w:t>
      </w:r>
      <w:r w:rsidR="00D249BC">
        <w:rPr>
          <w:i/>
          <w:iCs/>
        </w:rPr>
        <w:t>Introduction to Writing Sentences Unit Plan</w:t>
      </w:r>
      <w:r w:rsidR="00D249BC">
        <w:t xml:space="preserve">. The classroom materials for this lesson are teacher-authored. Therefore, the work required of students to satisfy the aims of this lesson may vary depending on students’ funds of prior knowledge and overall academic ability; the documents in this lesson are designed for use with a diverse group of students and are therefore flexible. As this lesson is student-centered, it endeavors to involve students in its work to the greatest extent possible. This lesson, as with all the others in the </w:t>
      </w:r>
      <w:r w:rsidR="00D249BC">
        <w:rPr>
          <w:i/>
        </w:rPr>
        <w:t>Introduction to Writing Sentences</w:t>
      </w:r>
      <w:r w:rsidR="00D249BC">
        <w:t xml:space="preserve"> unit will be conducted, after the initial, brief interval of direct instruction, as a writers’ workshop. Students will present their work to one another for comment and critique</w:t>
      </w:r>
      <w:r w:rsidR="00B60A57">
        <w:t>. This lesson is the first of two on parenthetical elements in sentences; in this lesson, students will learn the form and function of the appositive noun or noun phrase in sentences through analysis and direct experience writing sentences with an appositive noun.</w:t>
      </w:r>
    </w:p>
    <w:p w14:paraId="6A3446B8" w14:textId="187A4B43" w:rsidR="009C0C51" w:rsidRDefault="009C0C51" w:rsidP="00D249BC">
      <w:pPr>
        <w:rPr>
          <w:i/>
        </w:rPr>
      </w:pPr>
    </w:p>
    <w:p w14:paraId="22459522" w14:textId="392B450E" w:rsidR="00E87DFC" w:rsidRPr="00D249BC" w:rsidRDefault="00CA38F5" w:rsidP="00203ACB">
      <w:r>
        <w:rPr>
          <w:b/>
        </w:rPr>
        <w:t>Need f</w:t>
      </w:r>
      <w:r w:rsidR="00203ACB" w:rsidRPr="00521FF7">
        <w:rPr>
          <w:b/>
        </w:rPr>
        <w:t xml:space="preserve">or Lesson: </w:t>
      </w:r>
      <w:bookmarkStart w:id="5" w:name="OLE_LINK30"/>
      <w:bookmarkStart w:id="6" w:name="OLE_LINK31"/>
      <w:bookmarkStart w:id="7" w:name="OLE_LINK11"/>
      <w:bookmarkStart w:id="8" w:name="OLE_LINK12"/>
      <w:r w:rsidR="005F035B" w:rsidRPr="00521FF7">
        <w:t xml:space="preserve">ELA </w:t>
      </w:r>
      <w:r w:rsidR="00473AA4">
        <w:t>WRT SNTNC INTR LP</w:t>
      </w:r>
      <w:r w:rsidR="004D4B7A">
        <w:t>11</w:t>
      </w:r>
      <w:r w:rsidR="00AA731B">
        <w:t>*lp</w:t>
      </w:r>
      <w:r w:rsidR="005F035B" w:rsidRPr="00521FF7">
        <w:t>;</w:t>
      </w:r>
      <w:r w:rsidR="005F035B" w:rsidRPr="00521FF7">
        <w:rPr>
          <w:b/>
        </w:rPr>
        <w:t xml:space="preserve"> </w:t>
      </w:r>
      <w:bookmarkEnd w:id="5"/>
      <w:bookmarkEnd w:id="6"/>
      <w:r w:rsidR="00473AA4" w:rsidRPr="00521FF7">
        <w:t xml:space="preserve">ELA </w:t>
      </w:r>
      <w:r w:rsidR="00473AA4">
        <w:t>WRT SNTNC INTR LP</w:t>
      </w:r>
      <w:r w:rsidR="004D4B7A">
        <w:t>11</w:t>
      </w:r>
      <w:r w:rsidR="00AA731B">
        <w:t>*</w:t>
      </w:r>
      <w:r w:rsidR="005B4967" w:rsidRPr="00521FF7">
        <w:t>dn</w:t>
      </w:r>
      <w:r w:rsidR="00652F4E" w:rsidRPr="00521FF7">
        <w:t xml:space="preserve">; </w:t>
      </w:r>
      <w:bookmarkStart w:id="9" w:name="OLE_LINK17"/>
      <w:bookmarkStart w:id="10" w:name="OLE_LINK18"/>
      <w:r w:rsidR="00473AA4" w:rsidRPr="00521FF7">
        <w:t xml:space="preserve">ELA </w:t>
      </w:r>
      <w:r w:rsidR="00473AA4">
        <w:t>WRT SNTNC INTR LP</w:t>
      </w:r>
      <w:r w:rsidR="004D4B7A">
        <w:t>11</w:t>
      </w:r>
      <w:r w:rsidR="00AA731B">
        <w:t>*</w:t>
      </w:r>
      <w:r w:rsidR="005B4967" w:rsidRPr="00521FF7">
        <w:t>sup</w:t>
      </w:r>
      <w:r w:rsidR="00FB3BE7">
        <w:t>1</w:t>
      </w:r>
      <w:r w:rsidR="00652F4E" w:rsidRPr="00521FF7">
        <w:t>;</w:t>
      </w:r>
      <w:r w:rsidR="00FB3BE7">
        <w:t xml:space="preserve"> </w:t>
      </w:r>
      <w:r w:rsidR="00473AA4" w:rsidRPr="00521FF7">
        <w:t xml:space="preserve">ELA </w:t>
      </w:r>
      <w:r w:rsidR="00473AA4">
        <w:t>WRT SNTNC INTR LP</w:t>
      </w:r>
      <w:r w:rsidR="004D4B7A">
        <w:t>11</w:t>
      </w:r>
      <w:r w:rsidR="00FB3BE7">
        <w:t>*</w:t>
      </w:r>
      <w:r w:rsidR="00FB3BE7" w:rsidRPr="00521FF7">
        <w:t>sup</w:t>
      </w:r>
      <w:r w:rsidR="00FB3BE7">
        <w:t>2</w:t>
      </w:r>
      <w:r w:rsidR="00FB3BE7" w:rsidRPr="00521FF7">
        <w:t>;</w:t>
      </w:r>
      <w:r w:rsidR="006B2D81">
        <w:t xml:space="preserve"> </w:t>
      </w:r>
      <w:r w:rsidR="00473AA4" w:rsidRPr="00521FF7">
        <w:t xml:space="preserve">ELA </w:t>
      </w:r>
      <w:r w:rsidR="00473AA4">
        <w:t>WRT SNTNC INTR LP</w:t>
      </w:r>
      <w:r w:rsidR="004D4B7A">
        <w:t>11</w:t>
      </w:r>
      <w:r w:rsidR="00AA731B">
        <w:t>*</w:t>
      </w:r>
      <w:r w:rsidR="005B4967" w:rsidRPr="00521FF7">
        <w:t>ws</w:t>
      </w:r>
      <w:bookmarkEnd w:id="7"/>
      <w:bookmarkEnd w:id="8"/>
      <w:bookmarkEnd w:id="9"/>
      <w:bookmarkEnd w:id="10"/>
    </w:p>
    <w:p w14:paraId="182BE6B7" w14:textId="77777777" w:rsidR="009C0C51" w:rsidRPr="00521FF7" w:rsidRDefault="009C0C51" w:rsidP="00203ACB">
      <w:pPr>
        <w:rPr>
          <w:b/>
        </w:rPr>
      </w:pPr>
    </w:p>
    <w:p w14:paraId="6276F152" w14:textId="20B9D4C5" w:rsidR="00E87DFC" w:rsidRDefault="00E87DFC" w:rsidP="00203ACB">
      <w:pPr>
        <w:rPr>
          <w:b/>
        </w:rPr>
      </w:pPr>
      <w:r w:rsidRPr="00521FF7">
        <w:rPr>
          <w:b/>
        </w:rPr>
        <w:t>Key Points and Connections:</w:t>
      </w:r>
    </w:p>
    <w:p w14:paraId="2A0FD379" w14:textId="15BD5421" w:rsidR="00062E5C" w:rsidRPr="00CA38F5" w:rsidRDefault="00062E5C" w:rsidP="00203ACB">
      <w:pPr>
        <w:pStyle w:val="ListParagraph"/>
        <w:numPr>
          <w:ilvl w:val="0"/>
          <w:numId w:val="1"/>
        </w:numPr>
        <w:rPr>
          <w:b/>
        </w:rPr>
      </w:pPr>
      <w:r w:rsidRPr="00B43F67">
        <w:rPr>
          <w:b/>
        </w:rPr>
        <w:t xml:space="preserve">Tell </w:t>
      </w:r>
      <w:r w:rsidRPr="00521FF7">
        <w:t>student</w:t>
      </w:r>
      <w:r w:rsidR="00EB2B6D" w:rsidRPr="00521FF7">
        <w:t>s that this is the first of two lessons we will do on parenthetical elements in sentences.</w:t>
      </w:r>
    </w:p>
    <w:p w14:paraId="08089AA6" w14:textId="0E7A5A32" w:rsidR="00CA38F5" w:rsidRPr="00FD7CBF" w:rsidRDefault="00CA38F5" w:rsidP="00203ACB">
      <w:pPr>
        <w:pStyle w:val="ListParagraph"/>
        <w:numPr>
          <w:ilvl w:val="0"/>
          <w:numId w:val="1"/>
        </w:numPr>
        <w:rPr>
          <w:b/>
        </w:rPr>
      </w:pPr>
      <w:r>
        <w:rPr>
          <w:b/>
        </w:rPr>
        <w:t xml:space="preserve">Open </w:t>
      </w:r>
      <w:r w:rsidRPr="00CA38F5">
        <w:t xml:space="preserve">a short </w:t>
      </w:r>
      <w:r>
        <w:t xml:space="preserve">discourse on the idea of parentheses and parenthetical, and </w:t>
      </w:r>
      <w:r>
        <w:rPr>
          <w:b/>
        </w:rPr>
        <w:t xml:space="preserve">emphasize </w:t>
      </w:r>
      <w:r>
        <w:t>to students that these terms describe, in the context of this lesson, information that is extra (though not necessarily superfluous) and therefore not absolutely necessary to the grammatical integrity of the sentence.</w:t>
      </w:r>
    </w:p>
    <w:p w14:paraId="01D2820C" w14:textId="7EB19EB7" w:rsidR="00FD7CBF" w:rsidRPr="007B1CEE" w:rsidRDefault="00FD7CBF" w:rsidP="007B1CEE">
      <w:pPr>
        <w:pStyle w:val="ListParagraph"/>
        <w:numPr>
          <w:ilvl w:val="0"/>
          <w:numId w:val="1"/>
        </w:numPr>
        <w:rPr>
          <w:b/>
        </w:rPr>
      </w:pPr>
      <w:r>
        <w:rPr>
          <w:b/>
        </w:rPr>
        <w:t xml:space="preserve">Hand out </w:t>
      </w:r>
      <w:r>
        <w:t>the learning support and point out to students that it will serve them for the succeeding lessons on parenthetical elements.</w:t>
      </w:r>
    </w:p>
    <w:p w14:paraId="0814CAEF" w14:textId="77777777" w:rsidR="00E87DFC" w:rsidRPr="00521FF7" w:rsidRDefault="00E87DFC" w:rsidP="00203ACB">
      <w:pPr>
        <w:rPr>
          <w:b/>
        </w:rPr>
      </w:pPr>
    </w:p>
    <w:p w14:paraId="142447E9" w14:textId="1F7093A9" w:rsidR="00E87DFC" w:rsidRDefault="00E87DFC" w:rsidP="00203ACB">
      <w:pPr>
        <w:rPr>
          <w:b/>
        </w:rPr>
      </w:pPr>
      <w:r w:rsidRPr="00521FF7">
        <w:rPr>
          <w:b/>
        </w:rPr>
        <w:t>Essential Questions:</w:t>
      </w:r>
    </w:p>
    <w:p w14:paraId="115C16F8" w14:textId="77777777" w:rsidR="00EA33B4" w:rsidRPr="00445707" w:rsidRDefault="00EA33B4" w:rsidP="00EA33B4">
      <w:pPr>
        <w:pStyle w:val="ListParagraph"/>
        <w:numPr>
          <w:ilvl w:val="0"/>
          <w:numId w:val="2"/>
        </w:numPr>
        <w:rPr>
          <w:b/>
        </w:rPr>
      </w:pPr>
      <w:r w:rsidRPr="00445707">
        <w:rPr>
          <w:b/>
        </w:rPr>
        <w:t xml:space="preserve">What </w:t>
      </w:r>
      <w:r w:rsidRPr="00445707">
        <w:t>is a sentence?</w:t>
      </w:r>
    </w:p>
    <w:p w14:paraId="14E9E6D0" w14:textId="77777777" w:rsidR="00EA33B4" w:rsidRPr="00EA33B4" w:rsidRDefault="00EA33B4" w:rsidP="00EA33B4">
      <w:pPr>
        <w:pStyle w:val="ListParagraph"/>
        <w:numPr>
          <w:ilvl w:val="0"/>
          <w:numId w:val="2"/>
        </w:numPr>
        <w:rPr>
          <w:b/>
        </w:rPr>
      </w:pPr>
      <w:r w:rsidRPr="00445707">
        <w:rPr>
          <w:b/>
        </w:rPr>
        <w:t xml:space="preserve">What </w:t>
      </w:r>
      <w:r w:rsidRPr="00445707">
        <w:t>is a declarative sentence?</w:t>
      </w:r>
    </w:p>
    <w:p w14:paraId="455F00E0" w14:textId="77777777" w:rsidR="00EA33B4" w:rsidRPr="00445707" w:rsidRDefault="00EA33B4" w:rsidP="00EA33B4">
      <w:pPr>
        <w:pStyle w:val="ListParagraph"/>
        <w:numPr>
          <w:ilvl w:val="0"/>
          <w:numId w:val="2"/>
        </w:numPr>
        <w:rPr>
          <w:b/>
        </w:rPr>
      </w:pPr>
      <w:r w:rsidRPr="00445707">
        <w:rPr>
          <w:b/>
        </w:rPr>
        <w:t xml:space="preserve">What </w:t>
      </w:r>
      <w:r w:rsidRPr="00445707">
        <w:t xml:space="preserve">are the fundamental elements of a sentence? </w:t>
      </w:r>
    </w:p>
    <w:p w14:paraId="68B16837" w14:textId="77777777" w:rsidR="00EA33B4" w:rsidRPr="00445707" w:rsidRDefault="00EA33B4" w:rsidP="00EA33B4">
      <w:pPr>
        <w:pStyle w:val="ListParagraph"/>
        <w:numPr>
          <w:ilvl w:val="0"/>
          <w:numId w:val="2"/>
        </w:numPr>
        <w:rPr>
          <w:b/>
        </w:rPr>
      </w:pPr>
      <w:r w:rsidRPr="00445707">
        <w:rPr>
          <w:b/>
        </w:rPr>
        <w:lastRenderedPageBreak/>
        <w:t xml:space="preserve">What </w:t>
      </w:r>
      <w:r w:rsidRPr="00445707">
        <w:t xml:space="preserve">is the subject of a sentence? </w:t>
      </w:r>
    </w:p>
    <w:p w14:paraId="78F7F3D2" w14:textId="77777777" w:rsidR="00EA33B4" w:rsidRPr="00445707" w:rsidRDefault="00EA33B4" w:rsidP="00EA33B4">
      <w:pPr>
        <w:pStyle w:val="ListParagraph"/>
        <w:numPr>
          <w:ilvl w:val="0"/>
          <w:numId w:val="2"/>
        </w:numPr>
        <w:rPr>
          <w:b/>
        </w:rPr>
      </w:pPr>
      <w:r w:rsidRPr="00445707">
        <w:rPr>
          <w:b/>
        </w:rPr>
        <w:t xml:space="preserve">What </w:t>
      </w:r>
      <w:r w:rsidRPr="00445707">
        <w:t>is the predicate of a sentence?</w:t>
      </w:r>
    </w:p>
    <w:p w14:paraId="20891107" w14:textId="5B51CA6E" w:rsidR="00EA33B4" w:rsidRPr="00EA33B4" w:rsidRDefault="00EA33B4" w:rsidP="00EA33B4">
      <w:pPr>
        <w:pStyle w:val="ListParagraph"/>
        <w:numPr>
          <w:ilvl w:val="0"/>
          <w:numId w:val="2"/>
        </w:numPr>
        <w:rPr>
          <w:b/>
        </w:rPr>
      </w:pPr>
      <w:r w:rsidRPr="00445707">
        <w:rPr>
          <w:b/>
        </w:rPr>
        <w:t xml:space="preserve">What </w:t>
      </w:r>
      <w:r w:rsidRPr="00445707">
        <w:t>is a grammatically complete sentence</w:t>
      </w:r>
    </w:p>
    <w:p w14:paraId="6741C45C" w14:textId="77777777" w:rsidR="00EA33B4" w:rsidRPr="00445707" w:rsidRDefault="00EA33B4" w:rsidP="00EA33B4">
      <w:pPr>
        <w:pStyle w:val="ListParagraph"/>
        <w:numPr>
          <w:ilvl w:val="0"/>
          <w:numId w:val="2"/>
        </w:numPr>
        <w:rPr>
          <w:b/>
        </w:rPr>
      </w:pPr>
      <w:r w:rsidRPr="00445707">
        <w:rPr>
          <w:b/>
        </w:rPr>
        <w:t xml:space="preserve">How </w:t>
      </w:r>
      <w:r w:rsidRPr="00445707">
        <w:t>do writers vary the structure of sentences?</w:t>
      </w:r>
    </w:p>
    <w:p w14:paraId="6116F501" w14:textId="77777777" w:rsidR="00EA33B4" w:rsidRPr="00445707" w:rsidRDefault="00EA33B4" w:rsidP="00EA33B4">
      <w:pPr>
        <w:pStyle w:val="ListParagraph"/>
        <w:numPr>
          <w:ilvl w:val="0"/>
          <w:numId w:val="2"/>
        </w:numPr>
        <w:rPr>
          <w:b/>
        </w:rPr>
      </w:pPr>
      <w:r w:rsidRPr="00445707">
        <w:rPr>
          <w:b/>
        </w:rPr>
        <w:t xml:space="preserve">How </w:t>
      </w:r>
      <w:r w:rsidRPr="00445707">
        <w:t>do writers vary the length of sentences?</w:t>
      </w:r>
    </w:p>
    <w:p w14:paraId="5BE47AA4" w14:textId="5ADF3E12" w:rsidR="00EA33B4" w:rsidRPr="00445707" w:rsidRDefault="00EA33B4" w:rsidP="00EA33B4">
      <w:pPr>
        <w:pStyle w:val="ListParagraph"/>
        <w:numPr>
          <w:ilvl w:val="0"/>
          <w:numId w:val="2"/>
        </w:numPr>
        <w:rPr>
          <w:b/>
        </w:rPr>
      </w:pPr>
      <w:r>
        <w:rPr>
          <w:b/>
        </w:rPr>
        <w:t xml:space="preserve">What </w:t>
      </w:r>
      <w:r>
        <w:t xml:space="preserve">is a parenthetical element? </w:t>
      </w:r>
      <w:r w:rsidRPr="00EA33B4">
        <w:rPr>
          <w:i/>
        </w:rPr>
        <w:t>How</w:t>
      </w:r>
      <w:r>
        <w:t xml:space="preserve"> are parenthetical elements punctuated in declarative sentences?</w:t>
      </w:r>
    </w:p>
    <w:p w14:paraId="4E28E167" w14:textId="77777777" w:rsidR="00EA33B4" w:rsidRPr="00521FF7" w:rsidRDefault="00EA33B4" w:rsidP="00203ACB">
      <w:pPr>
        <w:rPr>
          <w:b/>
        </w:rPr>
      </w:pPr>
    </w:p>
    <w:p w14:paraId="4EE76DEA" w14:textId="77777777" w:rsidR="00E87DFC" w:rsidRPr="00521FF7" w:rsidRDefault="00E87DFC" w:rsidP="00203ACB">
      <w:pPr>
        <w:rPr>
          <w:b/>
        </w:rPr>
      </w:pPr>
    </w:p>
    <w:p w14:paraId="16F6B407" w14:textId="7419B1B4" w:rsidR="005D1011" w:rsidRPr="007629AE" w:rsidRDefault="00E87DFC" w:rsidP="005D1011">
      <w:pPr>
        <w:rPr>
          <w:b/>
          <w:i/>
          <w:iCs/>
          <w:u w:val="single"/>
        </w:rPr>
      </w:pPr>
      <w:r w:rsidRPr="00521FF7">
        <w:rPr>
          <w:b/>
        </w:rPr>
        <w:t>Next Lesson:</w:t>
      </w:r>
      <w:r w:rsidR="004E1DC1" w:rsidRPr="00521FF7">
        <w:rPr>
          <w:b/>
        </w:rPr>
        <w:t xml:space="preserve"> </w:t>
      </w:r>
      <w:r w:rsidR="004D4B7A">
        <w:rPr>
          <w:i/>
        </w:rPr>
        <w:t>Introduction to Writing Sentence</w:t>
      </w:r>
      <w:r w:rsidR="00FB3BE7">
        <w:t xml:space="preserve"> Unit</w:t>
      </w:r>
      <w:r w:rsidR="006B2D81">
        <w:t xml:space="preserve">, Lesson </w:t>
      </w:r>
      <w:r w:rsidR="00473AA4">
        <w:t>1</w:t>
      </w:r>
      <w:r w:rsidR="004D4B7A">
        <w:t>2</w:t>
      </w:r>
      <w:r w:rsidR="005D1011" w:rsidRPr="00521FF7">
        <w:t xml:space="preserve">: </w:t>
      </w:r>
      <w:r w:rsidR="007629AE">
        <w:rPr>
          <w:i/>
          <w:iCs/>
        </w:rPr>
        <w:t>The Parenthetical Element Part II: The Aside</w:t>
      </w:r>
    </w:p>
    <w:p w14:paraId="3CDD7237" w14:textId="55D106B2" w:rsidR="00E87DFC" w:rsidRPr="005D1011" w:rsidRDefault="00E87DFC" w:rsidP="00203ACB"/>
    <w:p w14:paraId="33B42D96" w14:textId="77777777" w:rsidR="00E87DFC" w:rsidRPr="003E490E" w:rsidRDefault="00E87DFC" w:rsidP="00203ACB">
      <w:pPr>
        <w:rPr>
          <w:b/>
        </w:rPr>
      </w:pPr>
    </w:p>
    <w:p w14:paraId="1905239B" w14:textId="77777777" w:rsidR="00203ACB" w:rsidRPr="00237CCC" w:rsidRDefault="00203ACB" w:rsidP="00950311">
      <w:pPr>
        <w:rPr>
          <w:b/>
        </w:rPr>
      </w:pPr>
    </w:p>
    <w:sectPr w:rsidR="00203ACB" w:rsidRPr="00237CCC" w:rsidSect="00115929">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53F5C"/>
    <w:multiLevelType w:val="hybridMultilevel"/>
    <w:tmpl w:val="3878B854"/>
    <w:lvl w:ilvl="0" w:tplc="CDDE7C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D82314"/>
    <w:multiLevelType w:val="hybridMultilevel"/>
    <w:tmpl w:val="521C657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2E37B4"/>
    <w:multiLevelType w:val="hybridMultilevel"/>
    <w:tmpl w:val="ABBE224A"/>
    <w:lvl w:ilvl="0" w:tplc="E67E233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788138">
    <w:abstractNumId w:val="1"/>
  </w:num>
  <w:num w:numId="2" w16cid:durableId="717364355">
    <w:abstractNumId w:val="2"/>
  </w:num>
  <w:num w:numId="3" w16cid:durableId="1877696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5468"/>
    <w:rsid w:val="00025B72"/>
    <w:rsid w:val="00036A87"/>
    <w:rsid w:val="00062E5C"/>
    <w:rsid w:val="000B3A87"/>
    <w:rsid w:val="000E4DD1"/>
    <w:rsid w:val="00115929"/>
    <w:rsid w:val="00132A58"/>
    <w:rsid w:val="001602F8"/>
    <w:rsid w:val="001644C1"/>
    <w:rsid w:val="001879BA"/>
    <w:rsid w:val="001F06C7"/>
    <w:rsid w:val="00200760"/>
    <w:rsid w:val="00203ACB"/>
    <w:rsid w:val="002140FC"/>
    <w:rsid w:val="00237CCC"/>
    <w:rsid w:val="00253948"/>
    <w:rsid w:val="00255073"/>
    <w:rsid w:val="00274F42"/>
    <w:rsid w:val="002E7F99"/>
    <w:rsid w:val="00316452"/>
    <w:rsid w:val="003C44EC"/>
    <w:rsid w:val="00444096"/>
    <w:rsid w:val="00473AA4"/>
    <w:rsid w:val="0047463E"/>
    <w:rsid w:val="0049120A"/>
    <w:rsid w:val="004D4B7A"/>
    <w:rsid w:val="004E1DC1"/>
    <w:rsid w:val="00521FF7"/>
    <w:rsid w:val="00560245"/>
    <w:rsid w:val="005B4967"/>
    <w:rsid w:val="005D1011"/>
    <w:rsid w:val="005F035B"/>
    <w:rsid w:val="005F2B39"/>
    <w:rsid w:val="00631787"/>
    <w:rsid w:val="00647E7F"/>
    <w:rsid w:val="00652F4E"/>
    <w:rsid w:val="00692B85"/>
    <w:rsid w:val="006B07BA"/>
    <w:rsid w:val="006B2D81"/>
    <w:rsid w:val="00711136"/>
    <w:rsid w:val="007629AE"/>
    <w:rsid w:val="00775C41"/>
    <w:rsid w:val="00782AD3"/>
    <w:rsid w:val="007B1CEE"/>
    <w:rsid w:val="007B3FFA"/>
    <w:rsid w:val="007D7EAC"/>
    <w:rsid w:val="007E0BE5"/>
    <w:rsid w:val="0080232E"/>
    <w:rsid w:val="0082560F"/>
    <w:rsid w:val="00830E00"/>
    <w:rsid w:val="008D30AA"/>
    <w:rsid w:val="009423DB"/>
    <w:rsid w:val="00950311"/>
    <w:rsid w:val="00955468"/>
    <w:rsid w:val="009C0C51"/>
    <w:rsid w:val="009E1E22"/>
    <w:rsid w:val="00A256EA"/>
    <w:rsid w:val="00A448CB"/>
    <w:rsid w:val="00A61EE1"/>
    <w:rsid w:val="00AA731B"/>
    <w:rsid w:val="00AC121D"/>
    <w:rsid w:val="00AC325A"/>
    <w:rsid w:val="00AD1DDC"/>
    <w:rsid w:val="00B231A4"/>
    <w:rsid w:val="00B43F67"/>
    <w:rsid w:val="00B4493F"/>
    <w:rsid w:val="00B60A57"/>
    <w:rsid w:val="00C66021"/>
    <w:rsid w:val="00C736C3"/>
    <w:rsid w:val="00CA38F5"/>
    <w:rsid w:val="00CE5052"/>
    <w:rsid w:val="00CF2A94"/>
    <w:rsid w:val="00CF76F6"/>
    <w:rsid w:val="00D249BC"/>
    <w:rsid w:val="00D57A3B"/>
    <w:rsid w:val="00E627C8"/>
    <w:rsid w:val="00E87DFC"/>
    <w:rsid w:val="00EA33B4"/>
    <w:rsid w:val="00EB2B6D"/>
    <w:rsid w:val="00EF2E86"/>
    <w:rsid w:val="00FA4236"/>
    <w:rsid w:val="00FB3BE7"/>
    <w:rsid w:val="00FC38CE"/>
    <w:rsid w:val="00FD7CBF"/>
    <w:rsid w:val="00FF3E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28FF1B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03B2"/>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B43F67"/>
    <w:pPr>
      <w:ind w:left="720"/>
      <w:contextualSpacing/>
    </w:pPr>
  </w:style>
  <w:style w:type="character" w:styleId="Hyperlink">
    <w:name w:val="Hyperlink"/>
    <w:basedOn w:val="DefaultParagraphFont"/>
    <w:rsid w:val="00EA33B4"/>
    <w:rPr>
      <w:color w:val="0000FF"/>
      <w:u w:val="single"/>
    </w:rPr>
  </w:style>
  <w:style w:type="paragraph" w:customStyle="1" w:styleId="Body">
    <w:name w:val="Body"/>
    <w:rsid w:val="00782AD3"/>
    <w:pPr>
      <w:pBdr>
        <w:top w:val="nil"/>
        <w:left w:val="nil"/>
        <w:bottom w:val="nil"/>
        <w:right w:val="nil"/>
        <w:between w:val="nil"/>
        <w:bar w:val="nil"/>
      </w:pBdr>
    </w:pPr>
    <w:rPr>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English Language Arts, Expository Writing Unit</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Language Arts, Expository Writing Unit</dc:title>
  <dc:subject/>
  <dc:creator>Mark Feltskog</dc:creator>
  <cp:keywords/>
  <cp:lastModifiedBy>Mark Feltskog</cp:lastModifiedBy>
  <cp:revision>76</cp:revision>
  <dcterms:created xsi:type="dcterms:W3CDTF">2012-08-13T12:27:00Z</dcterms:created>
  <dcterms:modified xsi:type="dcterms:W3CDTF">2025-02-03T13:32:00Z</dcterms:modified>
</cp:coreProperties>
</file>