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15731" w14:textId="77777777" w:rsidR="00B15721" w:rsidRDefault="00B15721" w:rsidP="00B1572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E6481B9" w:rsidR="00027642" w:rsidRDefault="00B15721" w:rsidP="00B1572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35E6F" w:rsidRPr="00B15721">
        <w:rPr>
          <w:b/>
          <w:i/>
        </w:rPr>
        <w:t>Subordination</w:t>
      </w:r>
      <w:r>
        <w:rPr>
          <w:b/>
        </w:rPr>
        <w:t xml:space="preserve">. </w:t>
      </w:r>
      <w:r w:rsidR="00027642" w:rsidRPr="00B1572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FA69E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98494AD" w14:textId="0179FD26" w:rsidR="00A35E6F" w:rsidRDefault="00A35E6F" w:rsidP="00A35E6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Subordination</w:t>
      </w:r>
      <w:r w:rsidR="008A7ACC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The use of expressions that make one element of a sentence dependent on another. In the following sentence, the first (italicized) clause (also called a subordinate clause) is subordinate to the second clause: “</w:t>
      </w:r>
      <w:r w:rsidRPr="00F855EC">
        <w:rPr>
          <w:rFonts w:cs="Times New Roman"/>
          <w:bCs/>
          <w:i/>
          <w:kern w:val="0"/>
          <w:lang w:eastAsia="ja-JP"/>
        </w:rPr>
        <w:t>Despite all efforts toward a peaceful settlement of the dispute</w:t>
      </w:r>
      <w:r>
        <w:rPr>
          <w:rFonts w:cs="Times New Roman"/>
          <w:bCs/>
          <w:kern w:val="0"/>
          <w:lang w:eastAsia="ja-JP"/>
        </w:rPr>
        <w:t>, war finally broke out.”</w:t>
      </w:r>
    </w:p>
    <w:p w14:paraId="6817B073" w14:textId="77777777" w:rsidR="008A7ACC" w:rsidRDefault="008A7ACC" w:rsidP="00A35E6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FD90DC8" w14:textId="554973AC" w:rsidR="008A7ACC" w:rsidRDefault="008A7ACC" w:rsidP="008A7A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A7ACC">
        <w:rPr>
          <w:rFonts w:cs="Times New Roman"/>
          <w:b/>
          <w:bCs/>
          <w:kern w:val="0"/>
          <w:lang w:eastAsia="ja-JP"/>
        </w:rPr>
        <w:t xml:space="preserve">What </w:t>
      </w:r>
      <w:r w:rsidRPr="008A7ACC">
        <w:rPr>
          <w:rFonts w:cs="Times New Roman"/>
          <w:bCs/>
          <w:kern w:val="0"/>
          <w:lang w:eastAsia="ja-JP"/>
        </w:rPr>
        <w:t>is subordination?</w:t>
      </w:r>
    </w:p>
    <w:p w14:paraId="0C3B914B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1EE2CD2" w14:textId="77777777" w:rsidR="008A7ACC" w:rsidRP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B3CB217" w14:textId="683F4E6C" w:rsidR="008A7ACC" w:rsidRDefault="008A7ACC" w:rsidP="008A7A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A7ACC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subordination in a sentence?</w:t>
      </w:r>
    </w:p>
    <w:p w14:paraId="5FB07E64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20C81AA" w14:textId="77777777" w:rsidR="008A7ACC" w:rsidRP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3A2F8F" w14:textId="44D730D2" w:rsidR="008A7ACC" w:rsidRDefault="008A7ACC" w:rsidP="008A7AC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A7ACC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with a subordinate clause.</w:t>
      </w:r>
    </w:p>
    <w:p w14:paraId="31E0B5CD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B11F99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163BF3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06AD6B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B6801BF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17DD7F" w14:textId="77777777" w:rsidR="008A7ACC" w:rsidRP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BE05E0A" w14:textId="77777777" w:rsidR="00A35E6F" w:rsidRDefault="00A35E6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37E167" w14:textId="77777777" w:rsidR="008A7ACC" w:rsidRDefault="008A7AC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B1CCC9" w14:textId="77777777" w:rsidR="00B15721" w:rsidRDefault="00B15721" w:rsidP="00B1572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46A7FEE" w14:textId="450A1143" w:rsidR="008A7ACC" w:rsidRDefault="00B15721" w:rsidP="00B1572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15721">
        <w:rPr>
          <w:b/>
          <w:i/>
        </w:rPr>
        <w:t>Subordination</w:t>
      </w:r>
      <w:r>
        <w:rPr>
          <w:b/>
        </w:rPr>
        <w:t xml:space="preserve">. </w:t>
      </w:r>
      <w:r w:rsidRPr="00B1572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8A7AC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A7ACC">
        <w:rPr>
          <w:rFonts w:cs="Times New Roman"/>
          <w:kern w:val="0"/>
          <w:lang w:eastAsia="ja-JP"/>
        </w:rPr>
        <w:t xml:space="preserve"> </w:t>
      </w:r>
      <w:r w:rsidR="008A7ACC" w:rsidRPr="00FA69E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A7ACC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8A7ACC">
        <w:rPr>
          <w:rFonts w:cs="Times New Roman"/>
          <w:kern w:val="0"/>
          <w:lang w:eastAsia="ja-JP"/>
        </w:rPr>
        <w:t>Trefil</w:t>
      </w:r>
      <w:proofErr w:type="spellEnd"/>
      <w:r w:rsidR="008A7AC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4BA934C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Subordination: </w:t>
      </w:r>
      <w:r>
        <w:rPr>
          <w:rFonts w:cs="Times New Roman"/>
          <w:bCs/>
          <w:kern w:val="0"/>
          <w:lang w:eastAsia="ja-JP"/>
        </w:rPr>
        <w:t>The use of expressions that make one element of a sentence dependent on another. In the following sentence, the first (italicized) clause (also called a subordinate clause) is subordinate to the second clause: “</w:t>
      </w:r>
      <w:r w:rsidRPr="00F855EC">
        <w:rPr>
          <w:rFonts w:cs="Times New Roman"/>
          <w:bCs/>
          <w:i/>
          <w:kern w:val="0"/>
          <w:lang w:eastAsia="ja-JP"/>
        </w:rPr>
        <w:t>Despite all efforts toward a peaceful settlement of the dispute</w:t>
      </w:r>
      <w:r>
        <w:rPr>
          <w:rFonts w:cs="Times New Roman"/>
          <w:bCs/>
          <w:kern w:val="0"/>
          <w:lang w:eastAsia="ja-JP"/>
        </w:rPr>
        <w:t>, war finally broke out.”</w:t>
      </w:r>
    </w:p>
    <w:p w14:paraId="04B1892E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E85087" w14:textId="77777777" w:rsidR="008A7ACC" w:rsidRDefault="008A7ACC" w:rsidP="008A7AC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A7ACC">
        <w:rPr>
          <w:rFonts w:cs="Times New Roman"/>
          <w:b/>
          <w:bCs/>
          <w:kern w:val="0"/>
          <w:lang w:eastAsia="ja-JP"/>
        </w:rPr>
        <w:t xml:space="preserve">What </w:t>
      </w:r>
      <w:r w:rsidRPr="008A7ACC">
        <w:rPr>
          <w:rFonts w:cs="Times New Roman"/>
          <w:bCs/>
          <w:kern w:val="0"/>
          <w:lang w:eastAsia="ja-JP"/>
        </w:rPr>
        <w:t>is subordination?</w:t>
      </w:r>
    </w:p>
    <w:p w14:paraId="506601F7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4664009" w14:textId="77777777" w:rsidR="008A7ACC" w:rsidRP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B39B46" w14:textId="77777777" w:rsidR="008A7ACC" w:rsidRDefault="008A7ACC" w:rsidP="008A7AC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A7ACC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subordination in a sentence?</w:t>
      </w:r>
    </w:p>
    <w:p w14:paraId="3258859A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90A2F21" w14:textId="77777777" w:rsidR="008A7ACC" w:rsidRP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6BEB1B8" w14:textId="77777777" w:rsidR="008A7ACC" w:rsidRPr="008A7ACC" w:rsidRDefault="008A7ACC" w:rsidP="008A7AC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A7ACC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with a subordinate clause.</w:t>
      </w:r>
    </w:p>
    <w:p w14:paraId="3CB4CA8B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CB0325" w14:textId="77777777" w:rsidR="008A7ACC" w:rsidRDefault="008A7ACC" w:rsidP="008A7A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449BAD" w14:textId="77777777" w:rsidR="008A7ACC" w:rsidRPr="007F0B43" w:rsidRDefault="008A7ACC" w:rsidP="008A7ACC">
      <w:pPr>
        <w:rPr>
          <w:b/>
        </w:rPr>
      </w:pPr>
    </w:p>
    <w:p w14:paraId="26CEE5E4" w14:textId="77777777" w:rsidR="008A7ACC" w:rsidRDefault="008A7AC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142F57"/>
    <w:multiLevelType w:val="hybridMultilevel"/>
    <w:tmpl w:val="6C741E86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DE6316D"/>
    <w:multiLevelType w:val="hybridMultilevel"/>
    <w:tmpl w:val="6C741E86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6229042">
    <w:abstractNumId w:val="1"/>
  </w:num>
  <w:num w:numId="2" w16cid:durableId="1656183131">
    <w:abstractNumId w:val="2"/>
  </w:num>
  <w:num w:numId="3" w16cid:durableId="887103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7F0B43"/>
    <w:rsid w:val="008A7ACC"/>
    <w:rsid w:val="00955468"/>
    <w:rsid w:val="00995445"/>
    <w:rsid w:val="009B4A10"/>
    <w:rsid w:val="00A35E6F"/>
    <w:rsid w:val="00B15721"/>
    <w:rsid w:val="00C944A5"/>
    <w:rsid w:val="00CE0178"/>
    <w:rsid w:val="00D2239B"/>
    <w:rsid w:val="00D83738"/>
    <w:rsid w:val="00EC5968"/>
    <w:rsid w:val="00FA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A7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2025-07-07T10:55:00Z</dcterms:modified>
</cp:coreProperties>
</file>