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ECCEE8" w14:textId="77777777" w:rsidR="00BB52F8" w:rsidRDefault="00BB52F8" w:rsidP="00BB52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75BF0F22" w:rsidR="00027642" w:rsidRDefault="00BB52F8" w:rsidP="00BB52F8">
      <w:pPr>
        <w:widowControl w:val="0"/>
        <w:autoSpaceDE w:val="0"/>
        <w:autoSpaceDN w:val="0"/>
        <w:adjustRightInd w:val="0"/>
        <w:rPr>
          <w:rFonts w:cs="Times New Roman"/>
          <w:kern w:val="0"/>
          <w:lang w:eastAsia="ja-JP"/>
        </w:rPr>
      </w:pPr>
      <w:r>
        <w:rPr>
          <w:b/>
        </w:rPr>
        <w:t xml:space="preserve">Cultural Literacy Worksheet: </w:t>
      </w:r>
      <w:r w:rsidR="00403361" w:rsidRPr="00BB52F8">
        <w:rPr>
          <w:b/>
          <w:i/>
        </w:rPr>
        <w:t>Slang</w:t>
      </w:r>
      <w:r>
        <w:rPr>
          <w:b/>
        </w:rPr>
        <w:t>.</w:t>
      </w:r>
      <w:r w:rsidR="00027642">
        <w:rPr>
          <w:b/>
        </w:rPr>
        <w:t xml:space="preserve"> </w:t>
      </w:r>
      <w:r w:rsidR="00027642" w:rsidRPr="00BB52F8">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sidRPr="00E73C20">
        <w:rPr>
          <w:rFonts w:cs="Times New Roman"/>
          <w:i/>
          <w:iCs/>
          <w:kern w:val="0"/>
          <w:lang w:eastAsia="ja-JP"/>
        </w:rPr>
        <w:t>The New Dictionary of Cultural Literacy</w:t>
      </w:r>
      <w:r w:rsidR="00027642">
        <w:rPr>
          <w:rFonts w:cs="Times New Roman"/>
          <w:kern w:val="0"/>
          <w:lang w:eastAsia="ja-JP"/>
        </w:rPr>
        <w:t xml:space="preserve"> (Hirsch, E.D., Joseph F. Kett,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592DA0DE" w14:textId="32BF5BE3" w:rsidR="00403361" w:rsidRDefault="00403361" w:rsidP="00403361">
      <w:pPr>
        <w:widowControl w:val="0"/>
        <w:autoSpaceDE w:val="0"/>
        <w:autoSpaceDN w:val="0"/>
        <w:adjustRightInd w:val="0"/>
        <w:rPr>
          <w:rFonts w:cs="Times New Roman"/>
          <w:bCs/>
          <w:kern w:val="0"/>
          <w:lang w:eastAsia="ja-JP"/>
        </w:rPr>
      </w:pPr>
      <w:r>
        <w:rPr>
          <w:rFonts w:cs="Times New Roman"/>
          <w:b/>
          <w:bCs/>
          <w:kern w:val="0"/>
          <w:lang w:eastAsia="ja-JP"/>
        </w:rPr>
        <w:t>Slang</w:t>
      </w:r>
      <w:r w:rsidR="00D01A2B">
        <w:rPr>
          <w:rFonts w:cs="Times New Roman"/>
          <w:b/>
          <w:bCs/>
          <w:kern w:val="0"/>
          <w:lang w:eastAsia="ja-JP"/>
        </w:rPr>
        <w:t xml:space="preserve">: </w:t>
      </w:r>
      <w:r>
        <w:rPr>
          <w:rFonts w:cs="Times New Roman"/>
          <w:bCs/>
          <w:kern w:val="0"/>
          <w:lang w:eastAsia="ja-JP"/>
        </w:rPr>
        <w:t>Expressions that do not belong to standard written English. For example, “flipping out” is slang for “losing one’s mind” or “losing one’s temper.” Slang expressions are usually inappropriate in formal speech or writing.</w:t>
      </w:r>
    </w:p>
    <w:p w14:paraId="7234F04C" w14:textId="77777777" w:rsidR="00D01A2B" w:rsidRDefault="00D01A2B" w:rsidP="00403361">
      <w:pPr>
        <w:widowControl w:val="0"/>
        <w:autoSpaceDE w:val="0"/>
        <w:autoSpaceDN w:val="0"/>
        <w:adjustRightInd w:val="0"/>
        <w:rPr>
          <w:rFonts w:cs="Times New Roman"/>
          <w:bCs/>
          <w:kern w:val="0"/>
          <w:lang w:eastAsia="ja-JP"/>
        </w:rPr>
      </w:pPr>
    </w:p>
    <w:p w14:paraId="73F395D5" w14:textId="7D7F9C1D" w:rsidR="00D01A2B" w:rsidRDefault="00D01A2B" w:rsidP="00D01A2B">
      <w:pPr>
        <w:pStyle w:val="ListParagraph"/>
        <w:widowControl w:val="0"/>
        <w:numPr>
          <w:ilvl w:val="0"/>
          <w:numId w:val="2"/>
        </w:numPr>
        <w:autoSpaceDE w:val="0"/>
        <w:autoSpaceDN w:val="0"/>
        <w:adjustRightInd w:val="0"/>
        <w:rPr>
          <w:rFonts w:cs="Times New Roman"/>
          <w:bCs/>
          <w:kern w:val="0"/>
          <w:lang w:eastAsia="ja-JP"/>
        </w:rPr>
      </w:pPr>
      <w:r w:rsidRPr="00D01A2B">
        <w:rPr>
          <w:rFonts w:cs="Times New Roman"/>
          <w:b/>
          <w:bCs/>
          <w:kern w:val="0"/>
          <w:lang w:eastAsia="ja-JP"/>
        </w:rPr>
        <w:t>What</w:t>
      </w:r>
      <w:r w:rsidRPr="00D01A2B">
        <w:rPr>
          <w:rFonts w:cs="Times New Roman"/>
          <w:bCs/>
          <w:kern w:val="0"/>
          <w:lang w:eastAsia="ja-JP"/>
        </w:rPr>
        <w:t xml:space="preserve"> is slang?</w:t>
      </w:r>
      <w:r>
        <w:rPr>
          <w:rFonts w:cs="Times New Roman"/>
          <w:bCs/>
          <w:kern w:val="0"/>
          <w:lang w:eastAsia="ja-JP"/>
        </w:rPr>
        <w:t xml:space="preserve"> </w:t>
      </w:r>
      <w:r w:rsidRPr="00D01A2B">
        <w:rPr>
          <w:rFonts w:cs="Times New Roman"/>
          <w:b/>
          <w:bCs/>
          <w:kern w:val="0"/>
          <w:lang w:eastAsia="ja-JP"/>
        </w:rPr>
        <w:t>What</w:t>
      </w:r>
      <w:r>
        <w:rPr>
          <w:rFonts w:cs="Times New Roman"/>
          <w:bCs/>
          <w:kern w:val="0"/>
          <w:lang w:eastAsia="ja-JP"/>
        </w:rPr>
        <w:t xml:space="preserve"> is an example of slang from your reading?</w:t>
      </w:r>
    </w:p>
    <w:p w14:paraId="2395063D" w14:textId="77777777" w:rsidR="00D01A2B" w:rsidRDefault="00D01A2B" w:rsidP="00D01A2B">
      <w:pPr>
        <w:widowControl w:val="0"/>
        <w:autoSpaceDE w:val="0"/>
        <w:autoSpaceDN w:val="0"/>
        <w:adjustRightInd w:val="0"/>
        <w:rPr>
          <w:rFonts w:cs="Times New Roman"/>
          <w:bCs/>
          <w:kern w:val="0"/>
          <w:lang w:eastAsia="ja-JP"/>
        </w:rPr>
      </w:pPr>
    </w:p>
    <w:p w14:paraId="317054B3" w14:textId="77777777" w:rsidR="00D01A2B" w:rsidRPr="00D01A2B" w:rsidRDefault="00D01A2B" w:rsidP="00D01A2B">
      <w:pPr>
        <w:widowControl w:val="0"/>
        <w:autoSpaceDE w:val="0"/>
        <w:autoSpaceDN w:val="0"/>
        <w:adjustRightInd w:val="0"/>
        <w:rPr>
          <w:rFonts w:cs="Times New Roman"/>
          <w:bCs/>
          <w:kern w:val="0"/>
          <w:lang w:eastAsia="ja-JP"/>
        </w:rPr>
      </w:pPr>
    </w:p>
    <w:p w14:paraId="4714A15F" w14:textId="45C8D82B" w:rsidR="00D01A2B" w:rsidRDefault="00D01A2B" w:rsidP="00D01A2B">
      <w:pPr>
        <w:pStyle w:val="ListParagraph"/>
        <w:widowControl w:val="0"/>
        <w:numPr>
          <w:ilvl w:val="0"/>
          <w:numId w:val="2"/>
        </w:numPr>
        <w:autoSpaceDE w:val="0"/>
        <w:autoSpaceDN w:val="0"/>
        <w:adjustRightInd w:val="0"/>
        <w:rPr>
          <w:rFonts w:cs="Times New Roman"/>
          <w:bCs/>
          <w:kern w:val="0"/>
          <w:lang w:eastAsia="ja-JP"/>
        </w:rPr>
      </w:pPr>
      <w:r w:rsidRPr="00D01A2B">
        <w:rPr>
          <w:rFonts w:cs="Times New Roman"/>
          <w:b/>
          <w:bCs/>
          <w:kern w:val="0"/>
          <w:lang w:eastAsia="ja-JP"/>
        </w:rPr>
        <w:t xml:space="preserve">Where </w:t>
      </w:r>
      <w:r>
        <w:rPr>
          <w:rFonts w:cs="Times New Roman"/>
          <w:bCs/>
          <w:kern w:val="0"/>
          <w:lang w:eastAsia="ja-JP"/>
        </w:rPr>
        <w:t xml:space="preserve">is it best not to use slang? </w:t>
      </w:r>
      <w:r w:rsidRPr="00D01A2B">
        <w:rPr>
          <w:rFonts w:cs="Times New Roman"/>
          <w:b/>
          <w:bCs/>
          <w:kern w:val="0"/>
          <w:lang w:eastAsia="ja-JP"/>
        </w:rPr>
        <w:t>Where</w:t>
      </w:r>
      <w:r>
        <w:rPr>
          <w:rFonts w:cs="Times New Roman"/>
          <w:bCs/>
          <w:kern w:val="0"/>
          <w:lang w:eastAsia="ja-JP"/>
        </w:rPr>
        <w:t xml:space="preserve"> is it appropriate to use slang?</w:t>
      </w:r>
    </w:p>
    <w:p w14:paraId="3D6E2687" w14:textId="77777777" w:rsidR="00D01A2B" w:rsidRDefault="00D01A2B" w:rsidP="00D01A2B">
      <w:pPr>
        <w:widowControl w:val="0"/>
        <w:autoSpaceDE w:val="0"/>
        <w:autoSpaceDN w:val="0"/>
        <w:adjustRightInd w:val="0"/>
        <w:rPr>
          <w:rFonts w:cs="Times New Roman"/>
          <w:bCs/>
          <w:kern w:val="0"/>
          <w:lang w:eastAsia="ja-JP"/>
        </w:rPr>
      </w:pPr>
    </w:p>
    <w:p w14:paraId="6B9B7A3A" w14:textId="77777777" w:rsidR="00D01A2B" w:rsidRPr="00D01A2B" w:rsidRDefault="00D01A2B" w:rsidP="00D01A2B">
      <w:pPr>
        <w:widowControl w:val="0"/>
        <w:autoSpaceDE w:val="0"/>
        <w:autoSpaceDN w:val="0"/>
        <w:adjustRightInd w:val="0"/>
        <w:rPr>
          <w:rFonts w:cs="Times New Roman"/>
          <w:bCs/>
          <w:kern w:val="0"/>
          <w:lang w:eastAsia="ja-JP"/>
        </w:rPr>
      </w:pPr>
    </w:p>
    <w:p w14:paraId="2DD7160D" w14:textId="46ACEFF1" w:rsidR="00D01A2B" w:rsidRDefault="00D01A2B" w:rsidP="00D01A2B">
      <w:pPr>
        <w:pStyle w:val="ListParagraph"/>
        <w:widowControl w:val="0"/>
        <w:numPr>
          <w:ilvl w:val="0"/>
          <w:numId w:val="2"/>
        </w:numPr>
        <w:autoSpaceDE w:val="0"/>
        <w:autoSpaceDN w:val="0"/>
        <w:adjustRightInd w:val="0"/>
        <w:rPr>
          <w:rFonts w:cs="Times New Roman"/>
          <w:bCs/>
          <w:kern w:val="0"/>
          <w:lang w:eastAsia="ja-JP"/>
        </w:rPr>
      </w:pPr>
      <w:r w:rsidRPr="00D01A2B">
        <w:rPr>
          <w:rFonts w:cs="Times New Roman"/>
          <w:b/>
          <w:bCs/>
          <w:kern w:val="0"/>
          <w:lang w:eastAsia="ja-JP"/>
        </w:rPr>
        <w:t>Can you think</w:t>
      </w:r>
      <w:r>
        <w:rPr>
          <w:rFonts w:cs="Times New Roman"/>
          <w:bCs/>
          <w:kern w:val="0"/>
          <w:lang w:eastAsia="ja-JP"/>
        </w:rPr>
        <w:t xml:space="preserve"> of an example of slang that you use? </w:t>
      </w:r>
      <w:r w:rsidRPr="00D01A2B">
        <w:rPr>
          <w:rFonts w:cs="Times New Roman"/>
          <w:b/>
          <w:bCs/>
          <w:kern w:val="0"/>
          <w:lang w:eastAsia="ja-JP"/>
        </w:rPr>
        <w:t xml:space="preserve">What </w:t>
      </w:r>
      <w:r>
        <w:rPr>
          <w:rFonts w:cs="Times New Roman"/>
          <w:bCs/>
          <w:kern w:val="0"/>
          <w:lang w:eastAsia="ja-JP"/>
        </w:rPr>
        <w:t xml:space="preserve">is the expression? </w:t>
      </w:r>
      <w:r w:rsidRPr="00D01A2B">
        <w:rPr>
          <w:rFonts w:cs="Times New Roman"/>
          <w:b/>
          <w:bCs/>
          <w:kern w:val="0"/>
          <w:lang w:eastAsia="ja-JP"/>
        </w:rPr>
        <w:t>What</w:t>
      </w:r>
      <w:r>
        <w:rPr>
          <w:rFonts w:cs="Times New Roman"/>
          <w:bCs/>
          <w:kern w:val="0"/>
          <w:lang w:eastAsia="ja-JP"/>
        </w:rPr>
        <w:t xml:space="preserve"> does it mean?</w:t>
      </w:r>
    </w:p>
    <w:p w14:paraId="66D55183" w14:textId="77777777" w:rsidR="00D01A2B" w:rsidRDefault="00D01A2B" w:rsidP="00D01A2B">
      <w:pPr>
        <w:widowControl w:val="0"/>
        <w:autoSpaceDE w:val="0"/>
        <w:autoSpaceDN w:val="0"/>
        <w:adjustRightInd w:val="0"/>
        <w:rPr>
          <w:rFonts w:cs="Times New Roman"/>
          <w:bCs/>
          <w:kern w:val="0"/>
          <w:lang w:eastAsia="ja-JP"/>
        </w:rPr>
      </w:pPr>
    </w:p>
    <w:p w14:paraId="1F856DA4" w14:textId="77777777" w:rsidR="00D01A2B" w:rsidRDefault="00D01A2B" w:rsidP="00D01A2B">
      <w:pPr>
        <w:widowControl w:val="0"/>
        <w:autoSpaceDE w:val="0"/>
        <w:autoSpaceDN w:val="0"/>
        <w:adjustRightInd w:val="0"/>
        <w:rPr>
          <w:rFonts w:cs="Times New Roman"/>
          <w:bCs/>
          <w:kern w:val="0"/>
          <w:lang w:eastAsia="ja-JP"/>
        </w:rPr>
      </w:pPr>
    </w:p>
    <w:p w14:paraId="5CCBFC00" w14:textId="77777777" w:rsidR="00D01A2B" w:rsidRDefault="00D01A2B" w:rsidP="00D01A2B">
      <w:pPr>
        <w:widowControl w:val="0"/>
        <w:autoSpaceDE w:val="0"/>
        <w:autoSpaceDN w:val="0"/>
        <w:adjustRightInd w:val="0"/>
        <w:rPr>
          <w:rFonts w:cs="Times New Roman"/>
          <w:bCs/>
          <w:kern w:val="0"/>
          <w:lang w:eastAsia="ja-JP"/>
        </w:rPr>
      </w:pPr>
    </w:p>
    <w:p w14:paraId="188F7A86" w14:textId="77777777" w:rsidR="00D01A2B" w:rsidRDefault="00D01A2B" w:rsidP="00D01A2B">
      <w:pPr>
        <w:widowControl w:val="0"/>
        <w:autoSpaceDE w:val="0"/>
        <w:autoSpaceDN w:val="0"/>
        <w:adjustRightInd w:val="0"/>
        <w:rPr>
          <w:rFonts w:cs="Times New Roman"/>
          <w:bCs/>
          <w:kern w:val="0"/>
          <w:lang w:eastAsia="ja-JP"/>
        </w:rPr>
      </w:pPr>
    </w:p>
    <w:p w14:paraId="535C1715" w14:textId="77777777" w:rsidR="00D01A2B" w:rsidRDefault="00D01A2B" w:rsidP="00D01A2B">
      <w:pPr>
        <w:widowControl w:val="0"/>
        <w:autoSpaceDE w:val="0"/>
        <w:autoSpaceDN w:val="0"/>
        <w:adjustRightInd w:val="0"/>
        <w:rPr>
          <w:rFonts w:cs="Times New Roman"/>
          <w:bCs/>
          <w:kern w:val="0"/>
          <w:lang w:eastAsia="ja-JP"/>
        </w:rPr>
      </w:pPr>
    </w:p>
    <w:p w14:paraId="0EEE6782" w14:textId="77777777" w:rsidR="00D01A2B" w:rsidRDefault="00D01A2B" w:rsidP="00D01A2B">
      <w:pPr>
        <w:widowControl w:val="0"/>
        <w:autoSpaceDE w:val="0"/>
        <w:autoSpaceDN w:val="0"/>
        <w:adjustRightInd w:val="0"/>
        <w:rPr>
          <w:rFonts w:cs="Times New Roman"/>
          <w:bCs/>
          <w:kern w:val="0"/>
          <w:lang w:eastAsia="ja-JP"/>
        </w:rPr>
      </w:pPr>
    </w:p>
    <w:p w14:paraId="6B05A8C3" w14:textId="77777777" w:rsidR="00D01A2B" w:rsidRDefault="00D01A2B" w:rsidP="00D01A2B">
      <w:pPr>
        <w:widowControl w:val="0"/>
        <w:autoSpaceDE w:val="0"/>
        <w:autoSpaceDN w:val="0"/>
        <w:adjustRightInd w:val="0"/>
        <w:rPr>
          <w:rFonts w:cs="Times New Roman"/>
          <w:bCs/>
          <w:kern w:val="0"/>
          <w:lang w:eastAsia="ja-JP"/>
        </w:rPr>
      </w:pPr>
    </w:p>
    <w:p w14:paraId="53282611" w14:textId="77777777" w:rsidR="00D01A2B" w:rsidRDefault="00D01A2B" w:rsidP="00D01A2B">
      <w:pPr>
        <w:widowControl w:val="0"/>
        <w:autoSpaceDE w:val="0"/>
        <w:autoSpaceDN w:val="0"/>
        <w:adjustRightInd w:val="0"/>
        <w:rPr>
          <w:rFonts w:cs="Times New Roman"/>
          <w:bCs/>
          <w:kern w:val="0"/>
          <w:lang w:eastAsia="ja-JP"/>
        </w:rPr>
      </w:pPr>
    </w:p>
    <w:p w14:paraId="4649434D" w14:textId="77777777" w:rsidR="00D01A2B" w:rsidRDefault="00D01A2B" w:rsidP="00D01A2B">
      <w:pPr>
        <w:widowControl w:val="0"/>
        <w:autoSpaceDE w:val="0"/>
        <w:autoSpaceDN w:val="0"/>
        <w:adjustRightInd w:val="0"/>
        <w:rPr>
          <w:rFonts w:cs="Times New Roman"/>
          <w:bCs/>
          <w:kern w:val="0"/>
          <w:lang w:eastAsia="ja-JP"/>
        </w:rPr>
      </w:pPr>
    </w:p>
    <w:p w14:paraId="41DD9B38" w14:textId="77777777" w:rsidR="00BB52F8" w:rsidRDefault="00BB52F8" w:rsidP="00BB52F8">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65A490C" w14:textId="6D989593" w:rsidR="00D01A2B" w:rsidRDefault="00BB52F8" w:rsidP="00BB52F8">
      <w:pPr>
        <w:widowControl w:val="0"/>
        <w:autoSpaceDE w:val="0"/>
        <w:autoSpaceDN w:val="0"/>
        <w:adjustRightInd w:val="0"/>
        <w:rPr>
          <w:rFonts w:cs="Times New Roman"/>
          <w:kern w:val="0"/>
          <w:lang w:eastAsia="ja-JP"/>
        </w:rPr>
      </w:pPr>
      <w:r>
        <w:rPr>
          <w:b/>
        </w:rPr>
        <w:t xml:space="preserve">Cultural Literacy Worksheet: </w:t>
      </w:r>
      <w:r w:rsidRPr="00BB52F8">
        <w:rPr>
          <w:b/>
          <w:i/>
        </w:rPr>
        <w:t>Slang</w:t>
      </w:r>
      <w:r>
        <w:rPr>
          <w:b/>
        </w:rPr>
        <w:t xml:space="preserve">. </w:t>
      </w:r>
      <w:r w:rsidRPr="00BB52F8">
        <w:rPr>
          <w:rFonts w:eastAsia="Times New Roman" w:cs="Times New Roman"/>
          <w:b/>
          <w:bCs/>
        </w:rPr>
        <w:t>Cultural literacy</w:t>
      </w:r>
      <w:r>
        <w:rPr>
          <w:rFonts w:eastAsia="Times New Roman" w:cs="Times New Roman"/>
        </w:rPr>
        <w:t xml:space="preserve"> </w:t>
      </w:r>
      <w:r w:rsidR="00D01A2B">
        <w:rPr>
          <w:rFonts w:eastAsia="Times New Roman" w:cs="Times New Roman"/>
        </w:rPr>
        <w:t>is familiarity with and ability to understand the idioms, allusions, and informal content that create and constitute a culture. Here is a short reading from</w:t>
      </w:r>
      <w:r w:rsidR="00D01A2B">
        <w:rPr>
          <w:rFonts w:cs="Times New Roman"/>
          <w:kern w:val="0"/>
          <w:lang w:eastAsia="ja-JP"/>
        </w:rPr>
        <w:t xml:space="preserve"> </w:t>
      </w:r>
      <w:r w:rsidR="00D01A2B" w:rsidRPr="00E73C20">
        <w:rPr>
          <w:rFonts w:cs="Times New Roman"/>
          <w:i/>
          <w:iCs/>
          <w:kern w:val="0"/>
          <w:lang w:eastAsia="ja-JP"/>
        </w:rPr>
        <w:t>The New Dictionary of Cultural Literacy</w:t>
      </w:r>
      <w:r w:rsidR="00D01A2B">
        <w:rPr>
          <w:rFonts w:cs="Times New Roman"/>
          <w:kern w:val="0"/>
          <w:lang w:eastAsia="ja-JP"/>
        </w:rPr>
        <w:t xml:space="preserve"> (Hirsch, E.D., Joseph F. Kett, and James </w:t>
      </w:r>
      <w:proofErr w:type="spellStart"/>
      <w:r w:rsidR="00D01A2B">
        <w:rPr>
          <w:rFonts w:cs="Times New Roman"/>
          <w:kern w:val="0"/>
          <w:lang w:eastAsia="ja-JP"/>
        </w:rPr>
        <w:t>Trefil</w:t>
      </w:r>
      <w:proofErr w:type="spellEnd"/>
      <w:r w:rsidR="00D01A2B">
        <w:rPr>
          <w:rFonts w:cs="Times New Roman"/>
          <w:kern w:val="0"/>
          <w:lang w:eastAsia="ja-JP"/>
        </w:rPr>
        <w:t>, New York: Houghton Mifflin, 2002). Please answer the accompanying questions.</w:t>
      </w:r>
    </w:p>
    <w:p w14:paraId="20B1013E" w14:textId="77777777" w:rsidR="00D01A2B" w:rsidRDefault="00D01A2B" w:rsidP="00D01A2B">
      <w:pPr>
        <w:widowControl w:val="0"/>
        <w:autoSpaceDE w:val="0"/>
        <w:autoSpaceDN w:val="0"/>
        <w:adjustRightInd w:val="0"/>
        <w:rPr>
          <w:rFonts w:cs="Times New Roman"/>
          <w:bCs/>
          <w:kern w:val="0"/>
          <w:lang w:eastAsia="ja-JP"/>
        </w:rPr>
      </w:pPr>
      <w:r>
        <w:rPr>
          <w:rFonts w:cs="Times New Roman"/>
          <w:b/>
          <w:bCs/>
          <w:kern w:val="0"/>
          <w:lang w:eastAsia="ja-JP"/>
        </w:rPr>
        <w:t xml:space="preserve">Slang: </w:t>
      </w:r>
      <w:r>
        <w:rPr>
          <w:rFonts w:cs="Times New Roman"/>
          <w:bCs/>
          <w:kern w:val="0"/>
          <w:lang w:eastAsia="ja-JP"/>
        </w:rPr>
        <w:t>Expressions that do not belong to standard written English. For example, “flipping out” is slang for “losing one’s mind” or “losing one’s temper.” Slang expressions are usually inappropriate in formal speech or writing.</w:t>
      </w:r>
    </w:p>
    <w:p w14:paraId="41895D9F" w14:textId="77777777" w:rsidR="00D01A2B" w:rsidRDefault="00D01A2B" w:rsidP="00D01A2B">
      <w:pPr>
        <w:widowControl w:val="0"/>
        <w:autoSpaceDE w:val="0"/>
        <w:autoSpaceDN w:val="0"/>
        <w:adjustRightInd w:val="0"/>
        <w:rPr>
          <w:rFonts w:cs="Times New Roman"/>
          <w:bCs/>
          <w:kern w:val="0"/>
          <w:lang w:eastAsia="ja-JP"/>
        </w:rPr>
      </w:pPr>
    </w:p>
    <w:p w14:paraId="4DD97C25" w14:textId="77777777" w:rsidR="00D01A2B" w:rsidRDefault="00D01A2B" w:rsidP="00D01A2B">
      <w:pPr>
        <w:pStyle w:val="ListParagraph"/>
        <w:widowControl w:val="0"/>
        <w:numPr>
          <w:ilvl w:val="0"/>
          <w:numId w:val="3"/>
        </w:numPr>
        <w:autoSpaceDE w:val="0"/>
        <w:autoSpaceDN w:val="0"/>
        <w:adjustRightInd w:val="0"/>
        <w:rPr>
          <w:rFonts w:cs="Times New Roman"/>
          <w:bCs/>
          <w:kern w:val="0"/>
          <w:lang w:eastAsia="ja-JP"/>
        </w:rPr>
      </w:pPr>
      <w:r w:rsidRPr="00D01A2B">
        <w:rPr>
          <w:rFonts w:cs="Times New Roman"/>
          <w:b/>
          <w:bCs/>
          <w:kern w:val="0"/>
          <w:lang w:eastAsia="ja-JP"/>
        </w:rPr>
        <w:t>What</w:t>
      </w:r>
      <w:r w:rsidRPr="00D01A2B">
        <w:rPr>
          <w:rFonts w:cs="Times New Roman"/>
          <w:bCs/>
          <w:kern w:val="0"/>
          <w:lang w:eastAsia="ja-JP"/>
        </w:rPr>
        <w:t xml:space="preserve"> is slang?</w:t>
      </w:r>
      <w:r>
        <w:rPr>
          <w:rFonts w:cs="Times New Roman"/>
          <w:bCs/>
          <w:kern w:val="0"/>
          <w:lang w:eastAsia="ja-JP"/>
        </w:rPr>
        <w:t xml:space="preserve"> </w:t>
      </w:r>
      <w:r w:rsidRPr="00D01A2B">
        <w:rPr>
          <w:rFonts w:cs="Times New Roman"/>
          <w:b/>
          <w:bCs/>
          <w:kern w:val="0"/>
          <w:lang w:eastAsia="ja-JP"/>
        </w:rPr>
        <w:t>What</w:t>
      </w:r>
      <w:r>
        <w:rPr>
          <w:rFonts w:cs="Times New Roman"/>
          <w:bCs/>
          <w:kern w:val="0"/>
          <w:lang w:eastAsia="ja-JP"/>
        </w:rPr>
        <w:t xml:space="preserve"> is an example of slang from your reading?</w:t>
      </w:r>
    </w:p>
    <w:p w14:paraId="2B7C7A0C" w14:textId="77777777" w:rsidR="00D01A2B" w:rsidRDefault="00D01A2B" w:rsidP="00D01A2B">
      <w:pPr>
        <w:widowControl w:val="0"/>
        <w:autoSpaceDE w:val="0"/>
        <w:autoSpaceDN w:val="0"/>
        <w:adjustRightInd w:val="0"/>
        <w:rPr>
          <w:rFonts w:cs="Times New Roman"/>
          <w:bCs/>
          <w:kern w:val="0"/>
          <w:lang w:eastAsia="ja-JP"/>
        </w:rPr>
      </w:pPr>
    </w:p>
    <w:p w14:paraId="6162F9B2" w14:textId="77777777" w:rsidR="00D01A2B" w:rsidRPr="00D01A2B" w:rsidRDefault="00D01A2B" w:rsidP="00D01A2B">
      <w:pPr>
        <w:widowControl w:val="0"/>
        <w:autoSpaceDE w:val="0"/>
        <w:autoSpaceDN w:val="0"/>
        <w:adjustRightInd w:val="0"/>
        <w:rPr>
          <w:rFonts w:cs="Times New Roman"/>
          <w:bCs/>
          <w:kern w:val="0"/>
          <w:lang w:eastAsia="ja-JP"/>
        </w:rPr>
      </w:pPr>
    </w:p>
    <w:p w14:paraId="2D120B9D" w14:textId="77777777" w:rsidR="00D01A2B" w:rsidRDefault="00D01A2B" w:rsidP="00D01A2B">
      <w:pPr>
        <w:pStyle w:val="ListParagraph"/>
        <w:widowControl w:val="0"/>
        <w:numPr>
          <w:ilvl w:val="0"/>
          <w:numId w:val="3"/>
        </w:numPr>
        <w:autoSpaceDE w:val="0"/>
        <w:autoSpaceDN w:val="0"/>
        <w:adjustRightInd w:val="0"/>
        <w:rPr>
          <w:rFonts w:cs="Times New Roman"/>
          <w:bCs/>
          <w:kern w:val="0"/>
          <w:lang w:eastAsia="ja-JP"/>
        </w:rPr>
      </w:pPr>
      <w:r w:rsidRPr="00D01A2B">
        <w:rPr>
          <w:rFonts w:cs="Times New Roman"/>
          <w:b/>
          <w:bCs/>
          <w:kern w:val="0"/>
          <w:lang w:eastAsia="ja-JP"/>
        </w:rPr>
        <w:t xml:space="preserve">Where </w:t>
      </w:r>
      <w:r>
        <w:rPr>
          <w:rFonts w:cs="Times New Roman"/>
          <w:bCs/>
          <w:kern w:val="0"/>
          <w:lang w:eastAsia="ja-JP"/>
        </w:rPr>
        <w:t xml:space="preserve">is it best not to use slang? </w:t>
      </w:r>
      <w:r w:rsidRPr="00D01A2B">
        <w:rPr>
          <w:rFonts w:cs="Times New Roman"/>
          <w:b/>
          <w:bCs/>
          <w:kern w:val="0"/>
          <w:lang w:eastAsia="ja-JP"/>
        </w:rPr>
        <w:t>Where</w:t>
      </w:r>
      <w:r>
        <w:rPr>
          <w:rFonts w:cs="Times New Roman"/>
          <w:bCs/>
          <w:kern w:val="0"/>
          <w:lang w:eastAsia="ja-JP"/>
        </w:rPr>
        <w:t xml:space="preserve"> is it appropriate to use slang?</w:t>
      </w:r>
    </w:p>
    <w:p w14:paraId="285459BB" w14:textId="77777777" w:rsidR="00D01A2B" w:rsidRDefault="00D01A2B" w:rsidP="00D01A2B">
      <w:pPr>
        <w:widowControl w:val="0"/>
        <w:autoSpaceDE w:val="0"/>
        <w:autoSpaceDN w:val="0"/>
        <w:adjustRightInd w:val="0"/>
        <w:rPr>
          <w:rFonts w:cs="Times New Roman"/>
          <w:bCs/>
          <w:kern w:val="0"/>
          <w:lang w:eastAsia="ja-JP"/>
        </w:rPr>
      </w:pPr>
    </w:p>
    <w:p w14:paraId="470330A7" w14:textId="77777777" w:rsidR="00D01A2B" w:rsidRPr="00D01A2B" w:rsidRDefault="00D01A2B" w:rsidP="00D01A2B">
      <w:pPr>
        <w:widowControl w:val="0"/>
        <w:autoSpaceDE w:val="0"/>
        <w:autoSpaceDN w:val="0"/>
        <w:adjustRightInd w:val="0"/>
        <w:rPr>
          <w:rFonts w:cs="Times New Roman"/>
          <w:bCs/>
          <w:kern w:val="0"/>
          <w:lang w:eastAsia="ja-JP"/>
        </w:rPr>
      </w:pPr>
    </w:p>
    <w:p w14:paraId="606E48B6" w14:textId="77777777" w:rsidR="00D01A2B" w:rsidRPr="00D01A2B" w:rsidRDefault="00D01A2B" w:rsidP="00D01A2B">
      <w:pPr>
        <w:pStyle w:val="ListParagraph"/>
        <w:widowControl w:val="0"/>
        <w:numPr>
          <w:ilvl w:val="0"/>
          <w:numId w:val="3"/>
        </w:numPr>
        <w:autoSpaceDE w:val="0"/>
        <w:autoSpaceDN w:val="0"/>
        <w:adjustRightInd w:val="0"/>
        <w:rPr>
          <w:rFonts w:cs="Times New Roman"/>
          <w:bCs/>
          <w:kern w:val="0"/>
          <w:lang w:eastAsia="ja-JP"/>
        </w:rPr>
      </w:pPr>
      <w:r w:rsidRPr="00D01A2B">
        <w:rPr>
          <w:rFonts w:cs="Times New Roman"/>
          <w:b/>
          <w:bCs/>
          <w:kern w:val="0"/>
          <w:lang w:eastAsia="ja-JP"/>
        </w:rPr>
        <w:t>Can you think</w:t>
      </w:r>
      <w:r>
        <w:rPr>
          <w:rFonts w:cs="Times New Roman"/>
          <w:bCs/>
          <w:kern w:val="0"/>
          <w:lang w:eastAsia="ja-JP"/>
        </w:rPr>
        <w:t xml:space="preserve"> of an example of slang that you use? </w:t>
      </w:r>
      <w:r w:rsidRPr="00D01A2B">
        <w:rPr>
          <w:rFonts w:cs="Times New Roman"/>
          <w:b/>
          <w:bCs/>
          <w:kern w:val="0"/>
          <w:lang w:eastAsia="ja-JP"/>
        </w:rPr>
        <w:t xml:space="preserve">What </w:t>
      </w:r>
      <w:r>
        <w:rPr>
          <w:rFonts w:cs="Times New Roman"/>
          <w:bCs/>
          <w:kern w:val="0"/>
          <w:lang w:eastAsia="ja-JP"/>
        </w:rPr>
        <w:t xml:space="preserve">is the expression? </w:t>
      </w:r>
      <w:r w:rsidRPr="00D01A2B">
        <w:rPr>
          <w:rFonts w:cs="Times New Roman"/>
          <w:b/>
          <w:bCs/>
          <w:kern w:val="0"/>
          <w:lang w:eastAsia="ja-JP"/>
        </w:rPr>
        <w:t>What</w:t>
      </w:r>
      <w:r>
        <w:rPr>
          <w:rFonts w:cs="Times New Roman"/>
          <w:bCs/>
          <w:kern w:val="0"/>
          <w:lang w:eastAsia="ja-JP"/>
        </w:rPr>
        <w:t xml:space="preserve"> does it mean?</w:t>
      </w:r>
    </w:p>
    <w:p w14:paraId="01E86A5A" w14:textId="77777777" w:rsidR="00D01A2B" w:rsidRDefault="00D01A2B" w:rsidP="00D01A2B">
      <w:pPr>
        <w:widowControl w:val="0"/>
        <w:autoSpaceDE w:val="0"/>
        <w:autoSpaceDN w:val="0"/>
        <w:adjustRightInd w:val="0"/>
        <w:rPr>
          <w:rFonts w:cs="Times New Roman"/>
          <w:b/>
          <w:bCs/>
          <w:kern w:val="0"/>
          <w:lang w:eastAsia="ja-JP"/>
        </w:rPr>
      </w:pPr>
    </w:p>
    <w:p w14:paraId="4C44B851" w14:textId="77777777" w:rsidR="00D01A2B" w:rsidRDefault="00D01A2B" w:rsidP="00D01A2B">
      <w:pPr>
        <w:widowControl w:val="0"/>
        <w:autoSpaceDE w:val="0"/>
        <w:autoSpaceDN w:val="0"/>
        <w:adjustRightInd w:val="0"/>
        <w:rPr>
          <w:rFonts w:cs="Times New Roman"/>
          <w:kern w:val="0"/>
          <w:lang w:eastAsia="ja-JP"/>
        </w:rPr>
      </w:pPr>
    </w:p>
    <w:p w14:paraId="035FC90F" w14:textId="77777777" w:rsidR="00D01A2B" w:rsidRDefault="00D01A2B" w:rsidP="00D01A2B">
      <w:pPr>
        <w:widowControl w:val="0"/>
        <w:autoSpaceDE w:val="0"/>
        <w:autoSpaceDN w:val="0"/>
        <w:adjustRightInd w:val="0"/>
        <w:rPr>
          <w:rFonts w:cs="Times New Roman"/>
          <w:kern w:val="0"/>
          <w:lang w:eastAsia="ja-JP"/>
        </w:rPr>
      </w:pPr>
    </w:p>
    <w:p w14:paraId="0CB0EF76" w14:textId="77777777" w:rsidR="00D01A2B" w:rsidRPr="007F0B43" w:rsidRDefault="00D01A2B" w:rsidP="00D01A2B">
      <w:pPr>
        <w:rPr>
          <w:b/>
        </w:rPr>
      </w:pPr>
    </w:p>
    <w:p w14:paraId="03A7B4BF" w14:textId="77777777" w:rsidR="00D01A2B" w:rsidRPr="00D01A2B" w:rsidRDefault="00D01A2B" w:rsidP="00D01A2B">
      <w:pPr>
        <w:widowControl w:val="0"/>
        <w:autoSpaceDE w:val="0"/>
        <w:autoSpaceDN w:val="0"/>
        <w:adjustRightInd w:val="0"/>
        <w:rPr>
          <w:rFonts w:cs="Times New Roman"/>
          <w:bCs/>
          <w:kern w:val="0"/>
          <w:lang w:eastAsia="ja-JP"/>
        </w:rPr>
      </w:pPr>
    </w:p>
    <w:p w14:paraId="468139FE" w14:textId="77777777" w:rsidR="00403361" w:rsidRDefault="00403361" w:rsidP="00403361">
      <w:pPr>
        <w:widowControl w:val="0"/>
        <w:autoSpaceDE w:val="0"/>
        <w:autoSpaceDN w:val="0"/>
        <w:adjustRightInd w:val="0"/>
        <w:rPr>
          <w:rFonts w:cs="Times New Roman"/>
          <w:b/>
          <w:bCs/>
          <w:kern w:val="0"/>
          <w:lang w:eastAsia="ja-JP"/>
        </w:rPr>
      </w:pPr>
    </w:p>
    <w:p w14:paraId="2E5DA271" w14:textId="77777777" w:rsidR="00403361" w:rsidRDefault="00403361"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F0463"/>
    <w:multiLevelType w:val="hybridMultilevel"/>
    <w:tmpl w:val="6B702DB0"/>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7ADE618E"/>
    <w:multiLevelType w:val="hybridMultilevel"/>
    <w:tmpl w:val="6B702DB0"/>
    <w:lvl w:ilvl="0" w:tplc="71D439E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705334">
    <w:abstractNumId w:val="1"/>
  </w:num>
  <w:num w:numId="2" w16cid:durableId="1678341808">
    <w:abstractNumId w:val="0"/>
  </w:num>
  <w:num w:numId="3" w16cid:durableId="20697667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27642"/>
    <w:rsid w:val="00220FEC"/>
    <w:rsid w:val="00403361"/>
    <w:rsid w:val="007F0B43"/>
    <w:rsid w:val="00955468"/>
    <w:rsid w:val="00995445"/>
    <w:rsid w:val="00BB52F8"/>
    <w:rsid w:val="00C944A5"/>
    <w:rsid w:val="00CE0178"/>
    <w:rsid w:val="00D01A2B"/>
    <w:rsid w:val="00D2239B"/>
    <w:rsid w:val="00D83738"/>
    <w:rsid w:val="00E73C20"/>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BalloonText">
    <w:name w:val="Balloon Text"/>
    <w:basedOn w:val="Normal"/>
    <w:link w:val="BalloonTextChar"/>
    <w:uiPriority w:val="99"/>
    <w:semiHidden/>
    <w:unhideWhenUsed/>
    <w:rsid w:val="0040336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03361"/>
    <w:rPr>
      <w:rFonts w:ascii="Lucida Grande" w:hAnsi="Lucida Grande" w:cs="Lucida Grande"/>
      <w:kern w:val="24"/>
      <w:sz w:val="18"/>
      <w:szCs w:val="18"/>
    </w:rPr>
  </w:style>
  <w:style w:type="paragraph" w:styleId="ListParagraph">
    <w:name w:val="List Paragraph"/>
    <w:basedOn w:val="Normal"/>
    <w:uiPriority w:val="34"/>
    <w:qFormat/>
    <w:rsid w:val="00D01A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260</Words>
  <Characters>1482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cp:lastPrinted>2013-09-23T12:34:00Z</cp:lastPrinted>
  <dcterms:created xsi:type="dcterms:W3CDTF">2012-08-13T12:04:00Z</dcterms:created>
  <dcterms:modified xsi:type="dcterms:W3CDTF">2025-07-21T15:30:00Z</dcterms:modified>
</cp:coreProperties>
</file>