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0B9967C" w14:textId="77777777" w:rsidR="006A5E5A" w:rsidRDefault="00AC30CC">
      <w:pPr>
        <w:rPr>
          <w:b/>
          <w:u w:val="single"/>
        </w:rPr>
      </w:pPr>
      <w:r>
        <w:rPr>
          <w:b/>
          <w:u w:val="single"/>
        </w:rPr>
        <w:t>Name</w:t>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t>Date</w:t>
      </w:r>
      <w:r>
        <w:rPr>
          <w:b/>
          <w:u w:val="single"/>
        </w:rPr>
        <w:tab/>
      </w:r>
      <w:r>
        <w:rPr>
          <w:b/>
          <w:u w:val="single"/>
        </w:rPr>
        <w:tab/>
      </w:r>
      <w:r>
        <w:rPr>
          <w:b/>
          <w:u w:val="single"/>
        </w:rPr>
        <w:tab/>
      </w:r>
      <w:r>
        <w:rPr>
          <w:b/>
          <w:u w:val="single"/>
        </w:rPr>
        <w:tab/>
      </w:r>
      <w:r>
        <w:rPr>
          <w:b/>
          <w:u w:val="single"/>
        </w:rPr>
        <w:tab/>
      </w:r>
    </w:p>
    <w:p w14:paraId="782C393F" w14:textId="0A23FEC9" w:rsidR="002F55A8" w:rsidRDefault="00CA448A" w:rsidP="002F55A8">
      <w:r w:rsidRPr="00EA1726">
        <w:rPr>
          <w:b/>
          <w:i/>
          <w:iCs/>
        </w:rPr>
        <w:t>Intellectual Devotional American History</w:t>
      </w:r>
      <w:r>
        <w:rPr>
          <w:b/>
        </w:rPr>
        <w:t xml:space="preserve"> Reading:</w:t>
      </w:r>
      <w:r w:rsidR="002F55A8">
        <w:rPr>
          <w:b/>
        </w:rPr>
        <w:t xml:space="preserve"> </w:t>
      </w:r>
      <w:r w:rsidR="00E7644D">
        <w:rPr>
          <w:b/>
          <w:i/>
          <w:iCs/>
        </w:rPr>
        <w:t>Anne Bradstreet</w:t>
      </w:r>
      <w:r w:rsidR="002F55A8">
        <w:rPr>
          <w:b/>
        </w:rPr>
        <w:t xml:space="preserve">. </w:t>
      </w:r>
      <w:r w:rsidR="002F55A8">
        <w:t xml:space="preserve">Please use this reading on </w:t>
      </w:r>
      <w:r w:rsidR="00E7644D">
        <w:t>colonial-era American poet Anne Bradstreet</w:t>
      </w:r>
      <w:r w:rsidR="002F55A8">
        <w:t xml:space="preserve"> to answer the reading comprehension questions on the worksheet that accompanies it.</w:t>
      </w:r>
    </w:p>
    <w:p w14:paraId="21F20E02" w14:textId="5E1023EA" w:rsidR="004C3D5D" w:rsidRDefault="004C3D5D" w:rsidP="002F55A8"/>
    <w:p w14:paraId="2C3EA2E6" w14:textId="4D065301" w:rsidR="004C3D5D" w:rsidRDefault="004C3D5D" w:rsidP="002F55A8">
      <w:r>
        <w:t>Anne Bradstreet (</w:t>
      </w:r>
      <w:r w:rsidRPr="004C3D5D">
        <w:rPr>
          <w:i/>
          <w:iCs/>
        </w:rPr>
        <w:t>c.</w:t>
      </w:r>
      <w:r>
        <w:t xml:space="preserve"> 1612-1672) authored the first book of poetry published in the British colonies of North America. The wife of a leading puritan official, Simon Bradstreet, she arrived in Massachusetts in 1630, aboard the first ship carrying Puritans to the New World. Although she began writing early in life, Bradstreet’s poetry was not published until 1650, when her book </w:t>
      </w:r>
      <w:r>
        <w:rPr>
          <w:i/>
          <w:iCs/>
        </w:rPr>
        <w:t xml:space="preserve">The Tenth Muse Lately Sprung up in America </w:t>
      </w:r>
      <w:r>
        <w:t>appeared in print.</w:t>
      </w:r>
    </w:p>
    <w:p w14:paraId="06AB1958" w14:textId="6CF7FF7C" w:rsidR="004C3D5D" w:rsidRDefault="004C3D5D" w:rsidP="002F55A8"/>
    <w:p w14:paraId="011132EF" w14:textId="7510D836" w:rsidR="004C3D5D" w:rsidRDefault="004C3D5D" w:rsidP="002F55A8">
      <w:r>
        <w:t xml:space="preserve">The subject of Bradstreet’s poems reflected the difficult lives of the Early English settlers, as well as the distinct challenges faced by women in seventeenth-century America. Bradstreet wrote about common problems for the Puritans like sickness and house fires, in addition to more metaphysical poems about her own religious beliefs. The </w:t>
      </w:r>
      <w:proofErr w:type="spellStart"/>
      <w:r>
        <w:t>Bradstreets</w:t>
      </w:r>
      <w:proofErr w:type="spellEnd"/>
      <w:r>
        <w:t xml:space="preserve"> had eight children, and many of Anne’s later poems addressed the travails of raising a family amid the difficult conditions of the New World.</w:t>
      </w:r>
    </w:p>
    <w:p w14:paraId="22437898" w14:textId="11762521" w:rsidR="004C3D5D" w:rsidRDefault="004C3D5D" w:rsidP="002F55A8"/>
    <w:p w14:paraId="7C7B2885" w14:textId="14AF3A44" w:rsidR="004C3D5D" w:rsidRDefault="004C3D5D" w:rsidP="002F55A8">
      <w:r>
        <w:t>Bradstreet’s poems, influenced by such English poets and Philip Sidney (1554-1586) and Edmund Spenser (</w:t>
      </w:r>
      <w:r w:rsidRPr="004C3D5D">
        <w:rPr>
          <w:i/>
          <w:iCs/>
        </w:rPr>
        <w:t>c.</w:t>
      </w:r>
      <w:r>
        <w:rPr>
          <w:i/>
          <w:iCs/>
        </w:rPr>
        <w:t xml:space="preserve"> </w:t>
      </w:r>
      <w:r>
        <w:t>1552-1599), show mastery of formal technique and wide-ranging eruditions about subjects ranging from medicine to arcane Puritan theology. Many of her poems are also tender. One of her most well-known verses, “To My Dear and Loving Husband,” which was not published until after her death, is a poignant love letter to her husband:</w:t>
      </w:r>
    </w:p>
    <w:p w14:paraId="215AF522" w14:textId="397AD632" w:rsidR="004C3D5D" w:rsidRDefault="004C3D5D" w:rsidP="002F55A8"/>
    <w:p w14:paraId="38780286" w14:textId="0378F11C" w:rsidR="004C3D5D" w:rsidRDefault="004C3D5D" w:rsidP="002F55A8">
      <w:pPr>
        <w:rPr>
          <w:i/>
          <w:iCs/>
        </w:rPr>
      </w:pPr>
      <w:r>
        <w:rPr>
          <w:i/>
          <w:iCs/>
        </w:rPr>
        <w:t xml:space="preserve">If ever two were one, then </w:t>
      </w:r>
      <w:proofErr w:type="gramStart"/>
      <w:r>
        <w:rPr>
          <w:i/>
          <w:iCs/>
        </w:rPr>
        <w:t>surely</w:t>
      </w:r>
      <w:proofErr w:type="gramEnd"/>
      <w:r>
        <w:rPr>
          <w:i/>
          <w:iCs/>
        </w:rPr>
        <w:t xml:space="preserve"> we.</w:t>
      </w:r>
    </w:p>
    <w:p w14:paraId="51C66469" w14:textId="6801D81C" w:rsidR="004C3D5D" w:rsidRDefault="004C3D5D" w:rsidP="002F55A8">
      <w:pPr>
        <w:rPr>
          <w:i/>
          <w:iCs/>
        </w:rPr>
      </w:pPr>
      <w:r>
        <w:rPr>
          <w:i/>
          <w:iCs/>
        </w:rPr>
        <w:t xml:space="preserve">If ever man were </w:t>
      </w:r>
      <w:proofErr w:type="spellStart"/>
      <w:r>
        <w:rPr>
          <w:i/>
          <w:iCs/>
        </w:rPr>
        <w:t>lov’d</w:t>
      </w:r>
      <w:proofErr w:type="spellEnd"/>
      <w:r>
        <w:rPr>
          <w:i/>
          <w:iCs/>
        </w:rPr>
        <w:t xml:space="preserve"> by wife, then thee.</w:t>
      </w:r>
    </w:p>
    <w:p w14:paraId="29CC9F83" w14:textId="005CFEAC" w:rsidR="004C3D5D" w:rsidRDefault="004C3D5D" w:rsidP="002F55A8">
      <w:pPr>
        <w:rPr>
          <w:i/>
          <w:iCs/>
        </w:rPr>
      </w:pPr>
      <w:r>
        <w:rPr>
          <w:i/>
          <w:iCs/>
        </w:rPr>
        <w:t>If ever wife was happy in a man,</w:t>
      </w:r>
    </w:p>
    <w:p w14:paraId="0AA2B0AE" w14:textId="4600DAC6" w:rsidR="004C3D5D" w:rsidRDefault="004C3D5D" w:rsidP="002F55A8">
      <w:pPr>
        <w:rPr>
          <w:i/>
          <w:iCs/>
        </w:rPr>
      </w:pPr>
      <w:r>
        <w:rPr>
          <w:i/>
          <w:iCs/>
        </w:rPr>
        <w:t>Compare with me, ye women, if you can.</w:t>
      </w:r>
    </w:p>
    <w:p w14:paraId="29D5C0D6" w14:textId="0D020127" w:rsidR="004C3D5D" w:rsidRDefault="004C3D5D" w:rsidP="002F55A8">
      <w:pPr>
        <w:rPr>
          <w:i/>
          <w:iCs/>
        </w:rPr>
      </w:pPr>
      <w:r>
        <w:rPr>
          <w:i/>
          <w:iCs/>
        </w:rPr>
        <w:t>I prize thy love more than whole Mines of gold</w:t>
      </w:r>
    </w:p>
    <w:p w14:paraId="20F2F622" w14:textId="72D10CCB" w:rsidR="004C3D5D" w:rsidRDefault="004C3D5D" w:rsidP="002F55A8">
      <w:pPr>
        <w:rPr>
          <w:i/>
          <w:iCs/>
        </w:rPr>
      </w:pPr>
      <w:r>
        <w:rPr>
          <w:i/>
          <w:iCs/>
        </w:rPr>
        <w:t>Or all the riches the east doth hold.</w:t>
      </w:r>
    </w:p>
    <w:p w14:paraId="58E4B883" w14:textId="6738D2DB" w:rsidR="004C3D5D" w:rsidRDefault="004C3D5D" w:rsidP="002F55A8">
      <w:pPr>
        <w:rPr>
          <w:i/>
          <w:iCs/>
        </w:rPr>
      </w:pPr>
      <w:r>
        <w:rPr>
          <w:i/>
          <w:iCs/>
        </w:rPr>
        <w:t>My love is such that rivers cannot quench,</w:t>
      </w:r>
    </w:p>
    <w:p w14:paraId="09FE11CD" w14:textId="175A2FF2" w:rsidR="004C3D5D" w:rsidRDefault="004C3D5D" w:rsidP="002F55A8">
      <w:pPr>
        <w:rPr>
          <w:i/>
          <w:iCs/>
        </w:rPr>
      </w:pPr>
      <w:r>
        <w:rPr>
          <w:i/>
          <w:iCs/>
        </w:rPr>
        <w:t>Nor ought but love from thee give recompense.</w:t>
      </w:r>
    </w:p>
    <w:p w14:paraId="79EE0631" w14:textId="3B70773E" w:rsidR="004C3D5D" w:rsidRDefault="004C3D5D" w:rsidP="002F55A8">
      <w:pPr>
        <w:rPr>
          <w:i/>
          <w:iCs/>
        </w:rPr>
      </w:pPr>
    </w:p>
    <w:p w14:paraId="649B5FA9" w14:textId="219078B6" w:rsidR="004C3D5D" w:rsidRPr="004C3D5D" w:rsidRDefault="004C3D5D" w:rsidP="002F55A8">
      <w:r>
        <w:t xml:space="preserve">Published women poets were a rarity in the seventeenth century, and Bradstreet’s poems occasionally hint at some of her fellow Puritan’s hostility toward her literary endeavors. For example, in one poem she wrote: “I am obnoxious to each carping tongue/Who says my hand a needle </w:t>
      </w:r>
      <w:proofErr w:type="gramStart"/>
      <w:r>
        <w:t>better fits</w:t>
      </w:r>
      <w:proofErr w:type="gramEnd"/>
      <w:r>
        <w:t>.” Many of Bradstreet’s most well-known poems were not published until after her death, but she is now considered America’s first English-language poet.</w:t>
      </w:r>
    </w:p>
    <w:p w14:paraId="40658E43" w14:textId="77777777" w:rsidR="00AC30CC" w:rsidRDefault="00AC30CC">
      <w:pPr>
        <w:rPr>
          <w:b/>
          <w:u w:val="single"/>
        </w:rPr>
      </w:pPr>
    </w:p>
    <w:p w14:paraId="76CBD077" w14:textId="5BA6B5A9" w:rsidR="003C4D62" w:rsidRDefault="00FB16B7" w:rsidP="003C4D62">
      <w:pPr>
        <w:rPr>
          <w:b/>
        </w:rPr>
      </w:pPr>
      <w:r>
        <w:rPr>
          <w:b/>
        </w:rPr>
        <w:t>Additional Facts</w:t>
      </w:r>
      <w:r w:rsidR="003C4D62" w:rsidRPr="00FB16B7">
        <w:rPr>
          <w:b/>
        </w:rPr>
        <w:t xml:space="preserve">  </w:t>
      </w:r>
    </w:p>
    <w:p w14:paraId="2593EE9C" w14:textId="3735A4D3" w:rsidR="00AD1DAC" w:rsidRDefault="00AD1DAC" w:rsidP="003C4D62">
      <w:pPr>
        <w:rPr>
          <w:b/>
        </w:rPr>
      </w:pPr>
    </w:p>
    <w:p w14:paraId="2000F770" w14:textId="2F593ADB" w:rsidR="00AD1DAC" w:rsidRPr="00AD1DAC" w:rsidRDefault="00AD1DAC" w:rsidP="00AD1DAC">
      <w:pPr>
        <w:pStyle w:val="ListParagraph"/>
        <w:numPr>
          <w:ilvl w:val="0"/>
          <w:numId w:val="1"/>
        </w:numPr>
        <w:rPr>
          <w:b/>
        </w:rPr>
      </w:pPr>
      <w:r>
        <w:rPr>
          <w:bCs/>
          <w:i/>
          <w:iCs/>
        </w:rPr>
        <w:t>Bradstreet’s father, Thomas Dudley (1576-1653), also immigrated to Massachusetts and became a leading political opponent of John Winthrop (1588-1649). The two men alternated in the governorship for much of the first two decades of the colony’s existence.</w:t>
      </w:r>
    </w:p>
    <w:p w14:paraId="0D33B54F" w14:textId="77777777" w:rsidR="00AD1DAC" w:rsidRPr="00AD1DAC" w:rsidRDefault="00AD1DAC" w:rsidP="00AD1DAC">
      <w:pPr>
        <w:pStyle w:val="ListParagraph"/>
        <w:rPr>
          <w:b/>
        </w:rPr>
      </w:pPr>
    </w:p>
    <w:p w14:paraId="10873DC4" w14:textId="5ADE8F45" w:rsidR="00AD1DAC" w:rsidRPr="00AD1DAC" w:rsidRDefault="00AD1DAC" w:rsidP="00AD1DAC">
      <w:pPr>
        <w:pStyle w:val="ListParagraph"/>
        <w:numPr>
          <w:ilvl w:val="0"/>
          <w:numId w:val="1"/>
        </w:numPr>
        <w:rPr>
          <w:b/>
        </w:rPr>
      </w:pPr>
      <w:r>
        <w:rPr>
          <w:bCs/>
          <w:i/>
          <w:iCs/>
        </w:rPr>
        <w:t xml:space="preserve">One of the original Boston Brahmin families, descendants of the </w:t>
      </w:r>
      <w:proofErr w:type="spellStart"/>
      <w:r>
        <w:rPr>
          <w:bCs/>
          <w:i/>
          <w:iCs/>
        </w:rPr>
        <w:t>Bradstreets</w:t>
      </w:r>
      <w:proofErr w:type="spellEnd"/>
      <w:r>
        <w:rPr>
          <w:bCs/>
          <w:i/>
          <w:iCs/>
        </w:rPr>
        <w:t xml:space="preserve"> include the poet Oliver Wendell Holmes (1809-1894).</w:t>
      </w:r>
    </w:p>
    <w:p w14:paraId="41CA5661" w14:textId="77777777" w:rsidR="00AD1DAC" w:rsidRPr="00AD1DAC" w:rsidRDefault="00AD1DAC" w:rsidP="00AD1DAC">
      <w:pPr>
        <w:pStyle w:val="ListParagraph"/>
        <w:rPr>
          <w:b/>
        </w:rPr>
      </w:pPr>
    </w:p>
    <w:p w14:paraId="272B4387" w14:textId="5323B564" w:rsidR="00AD1DAC" w:rsidRPr="00AD1DAC" w:rsidRDefault="00AD1DAC" w:rsidP="00AD1DAC">
      <w:pPr>
        <w:pStyle w:val="ListParagraph"/>
        <w:numPr>
          <w:ilvl w:val="0"/>
          <w:numId w:val="1"/>
        </w:numPr>
        <w:rPr>
          <w:b/>
        </w:rPr>
      </w:pPr>
      <w:r>
        <w:rPr>
          <w:bCs/>
          <w:i/>
          <w:iCs/>
        </w:rPr>
        <w:t>Bradstreet’s husband became governor of the colony after her death.</w:t>
      </w:r>
    </w:p>
    <w:p w14:paraId="2578076C" w14:textId="77777777" w:rsidR="00AC30CC" w:rsidRDefault="00AC30CC">
      <w:pPr>
        <w:rPr>
          <w:b/>
          <w:u w:val="single"/>
        </w:rPr>
      </w:pPr>
    </w:p>
    <w:p w14:paraId="08C17355" w14:textId="77777777" w:rsidR="00DA79EB" w:rsidRDefault="00AC30CC" w:rsidP="00DA79EB">
      <w:pPr>
        <w:rPr>
          <w:color w:val="000000"/>
        </w:rPr>
      </w:pPr>
      <w:r>
        <w:rPr>
          <w:b/>
        </w:rPr>
        <w:t xml:space="preserve">Adapted from: </w:t>
      </w:r>
      <w:r w:rsidR="00DA79EB">
        <w:t xml:space="preserve">Kidder, David S., and Noah Oppenheim. </w:t>
      </w:r>
      <w:r w:rsidR="00DA79EB" w:rsidRPr="00183D9F">
        <w:rPr>
          <w:i/>
          <w:color w:val="000000"/>
        </w:rPr>
        <w:t>The Intellectual Devotional: American History: Revive Your Mind, Complete Your Education, and Converse Confidently about Our Nation's Past</w:t>
      </w:r>
      <w:r w:rsidR="00DA79EB" w:rsidRPr="0004699A">
        <w:rPr>
          <w:color w:val="000000"/>
        </w:rPr>
        <w:t xml:space="preserve">. </w:t>
      </w:r>
      <w:r w:rsidR="00DA79EB">
        <w:rPr>
          <w:color w:val="000000"/>
        </w:rPr>
        <w:t>New York</w:t>
      </w:r>
      <w:r w:rsidR="00DA79EB" w:rsidRPr="0004699A">
        <w:rPr>
          <w:color w:val="000000"/>
        </w:rPr>
        <w:t>: Modern Times, 2007.</w:t>
      </w:r>
    </w:p>
    <w:p w14:paraId="00724718" w14:textId="77777777" w:rsidR="00AC30CC" w:rsidRPr="00AC30CC" w:rsidRDefault="00AC30CC"/>
    <w:sectPr w:rsidR="00AC30CC" w:rsidRPr="00AC30CC" w:rsidSect="00AC30CC">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auto"/>
    <w:pitch w:val="variable"/>
    <w:sig w:usb0="E00002FF" w:usb1="6AC7FDFB" w:usb2="08000012" w:usb3="00000000" w:csb0="0002009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46E76008"/>
    <w:multiLevelType w:val="hybridMultilevel"/>
    <w:tmpl w:val="A030D8E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6"/>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C30CC"/>
    <w:rsid w:val="00183D9F"/>
    <w:rsid w:val="002F55A8"/>
    <w:rsid w:val="003C4D62"/>
    <w:rsid w:val="004C3D5D"/>
    <w:rsid w:val="0060575B"/>
    <w:rsid w:val="006A5E5A"/>
    <w:rsid w:val="00792E69"/>
    <w:rsid w:val="00AC30CC"/>
    <w:rsid w:val="00AD1DAC"/>
    <w:rsid w:val="00CA448A"/>
    <w:rsid w:val="00DA79EB"/>
    <w:rsid w:val="00E251AC"/>
    <w:rsid w:val="00E7644D"/>
    <w:rsid w:val="00EA1726"/>
    <w:rsid w:val="00FB16B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0C080F5E"/>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E251AC"/>
    <w:rPr>
      <w:rFonts w:ascii="Times New Roman" w:hAnsi="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autoRedefine/>
    <w:uiPriority w:val="34"/>
    <w:qFormat/>
    <w:rsid w:val="00792E69"/>
    <w:pPr>
      <w:ind w:left="720"/>
      <w:contextualSpacing/>
    </w:pPr>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26</TotalTime>
  <Pages>1</Pages>
  <Words>460</Words>
  <Characters>2627</Characters>
  <Application>Microsoft Office Word</Application>
  <DocSecurity>0</DocSecurity>
  <Lines>21</Lines>
  <Paragraphs>6</Paragraphs>
  <ScaleCrop>false</ScaleCrop>
  <Company>New York City Department of Education</Company>
  <LinksUpToDate>false</LinksUpToDate>
  <CharactersWithSpaces>3081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11</cp:revision>
  <dcterms:created xsi:type="dcterms:W3CDTF">2014-10-06T11:50:00Z</dcterms:created>
  <dcterms:modified xsi:type="dcterms:W3CDTF">2021-03-24T16:52:00Z</dcterms:modified>
</cp:coreProperties>
</file>