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BDA0C11" w:rsidR="000E5165" w:rsidRPr="00825098" w:rsidRDefault="000E5165" w:rsidP="000E5165">
      <w:r>
        <w:rPr>
          <w:b/>
        </w:rPr>
        <w:t xml:space="preserve">Intellectual Devotional Modern Culture Reading: </w:t>
      </w:r>
      <w:r w:rsidR="00512F68">
        <w:rPr>
          <w:b/>
          <w:i/>
        </w:rPr>
        <w:t>Pablo Picasso</w:t>
      </w:r>
      <w:r>
        <w:rPr>
          <w:b/>
        </w:rPr>
        <w:t xml:space="preserve">. </w:t>
      </w:r>
      <w:r>
        <w:t xml:space="preserve">Please use this reading on </w:t>
      </w:r>
      <w:r w:rsidR="00512F68">
        <w:t>towering and influential artist Pablo Picasso</w:t>
      </w:r>
      <w:r>
        <w:t xml:space="preserve"> to answer the reading comprehension questions on the worksheet that accompanies it.</w:t>
      </w:r>
    </w:p>
    <w:p w14:paraId="62592FCC" w14:textId="77777777" w:rsidR="00AC30CC" w:rsidRDefault="00AC30CC">
      <w:pPr>
        <w:rPr>
          <w:b/>
          <w:u w:val="single"/>
        </w:rPr>
      </w:pPr>
    </w:p>
    <w:p w14:paraId="128B96B4" w14:textId="4E10845C" w:rsidR="00AC30CC" w:rsidRDefault="00E40741">
      <w:pPr>
        <w:rPr>
          <w:bCs/>
        </w:rPr>
      </w:pPr>
      <w:r>
        <w:rPr>
          <w:bCs/>
        </w:rPr>
        <w:t xml:space="preserve">The day after Pablo Picasso (1881-1973) died, </w:t>
      </w:r>
      <w:r w:rsidR="00DB064E">
        <w:rPr>
          <w:bCs/>
        </w:rPr>
        <w:t xml:space="preserve">the </w:t>
      </w:r>
      <w:r w:rsidR="00DB064E">
        <w:rPr>
          <w:bCs/>
          <w:i/>
          <w:iCs/>
        </w:rPr>
        <w:t xml:space="preserve">New York Times </w:t>
      </w:r>
      <w:r w:rsidR="00DB064E">
        <w:rPr>
          <w:bCs/>
        </w:rPr>
        <w:t>declared, “Pablo Picasso remains without doubt the most original, the most protean and the most forceful personality in the visual arts for the first three-quarters of this century.”</w:t>
      </w:r>
    </w:p>
    <w:p w14:paraId="6AB2A27F" w14:textId="6210E39C" w:rsidR="00DB064E" w:rsidRDefault="00DB064E">
      <w:pPr>
        <w:rPr>
          <w:bCs/>
        </w:rPr>
      </w:pPr>
    </w:p>
    <w:p w14:paraId="3CF8D314" w14:textId="4E6918ED" w:rsidR="00DB064E" w:rsidRDefault="00DB064E">
      <w:pPr>
        <w:rPr>
          <w:bCs/>
        </w:rPr>
      </w:pPr>
      <w:r>
        <w:rPr>
          <w:bCs/>
        </w:rPr>
        <w:t xml:space="preserve">With the perspective of three more decades, that assessment remains true. The Spanish-born artist is best known for his paintings, but he also produced drawings, lithographs, etchings, sculptures, ceramics, mosaics, and murals. </w:t>
      </w:r>
    </w:p>
    <w:p w14:paraId="30EE11D1" w14:textId="382E50F9" w:rsidR="00DB064E" w:rsidRDefault="00DB064E">
      <w:pPr>
        <w:rPr>
          <w:bCs/>
        </w:rPr>
      </w:pPr>
    </w:p>
    <w:p w14:paraId="63E53653" w14:textId="45ED7B6F" w:rsidR="00DB064E" w:rsidRDefault="00DB064E">
      <w:pPr>
        <w:rPr>
          <w:bCs/>
        </w:rPr>
      </w:pPr>
      <w:r>
        <w:rPr>
          <w:bCs/>
        </w:rPr>
        <w:t>Unlike most of the other artistic giants of the past century, Picasso did not confine himself to a particular movement or genre. Rather, he was constantly innovating and exploring, developing a style unto himself. One of his most profound achievements was the blurring (or in some cases, destruction) of the distinction between beauty and ugliness.</w:t>
      </w:r>
    </w:p>
    <w:p w14:paraId="42A529D1" w14:textId="5541FE42" w:rsidR="00DB064E" w:rsidRDefault="00DB064E">
      <w:pPr>
        <w:rPr>
          <w:bCs/>
        </w:rPr>
      </w:pPr>
    </w:p>
    <w:p w14:paraId="5FC400D1" w14:textId="625F3F9D" w:rsidR="00DB064E" w:rsidRDefault="00DB064E">
      <w:pPr>
        <w:rPr>
          <w:bCs/>
        </w:rPr>
      </w:pPr>
      <w:r>
        <w:rPr>
          <w:bCs/>
        </w:rPr>
        <w:t>He is considered to have been the cofounder of the cubist style with Georges Braque (1882-1963) around 1907. Cubism broke from Renaissance tradition by representing objects from multiple views, conveying more information than could be seen through traditional perspective</w:t>
      </w:r>
      <w:r w:rsidR="002B0029">
        <w:rPr>
          <w:bCs/>
        </w:rPr>
        <w:t>.</w:t>
      </w:r>
    </w:p>
    <w:p w14:paraId="7B185DF2" w14:textId="70D90D0A" w:rsidR="002B0029" w:rsidRDefault="002B0029">
      <w:pPr>
        <w:rPr>
          <w:bCs/>
        </w:rPr>
      </w:pPr>
    </w:p>
    <w:p w14:paraId="51D629D9" w14:textId="04B25472" w:rsidR="002B0029" w:rsidRDefault="002B0029">
      <w:pPr>
        <w:rPr>
          <w:bCs/>
        </w:rPr>
      </w:pPr>
      <w:r>
        <w:rPr>
          <w:bCs/>
        </w:rPr>
        <w:t xml:space="preserve">Picasso’s first major work that was considered a turning point toward cubism was </w:t>
      </w:r>
      <w:r>
        <w:rPr>
          <w:bCs/>
          <w:i/>
          <w:iCs/>
        </w:rPr>
        <w:t xml:space="preserve">Les Demoiselles </w:t>
      </w:r>
      <w:proofErr w:type="spellStart"/>
      <w:r>
        <w:rPr>
          <w:bCs/>
          <w:i/>
          <w:iCs/>
        </w:rPr>
        <w:t>d’Avignon</w:t>
      </w:r>
      <w:proofErr w:type="spellEnd"/>
      <w:r>
        <w:rPr>
          <w:bCs/>
          <w:i/>
          <w:iCs/>
        </w:rPr>
        <w:t xml:space="preserve"> (1907), </w:t>
      </w:r>
      <w:r>
        <w:rPr>
          <w:bCs/>
        </w:rPr>
        <w:t>which deconstructed the traditional idea of beauty, anatomy, and perspective.</w:t>
      </w:r>
    </w:p>
    <w:p w14:paraId="485E5535" w14:textId="65F7AA25" w:rsidR="002B0029" w:rsidRDefault="002B0029">
      <w:pPr>
        <w:rPr>
          <w:bCs/>
        </w:rPr>
      </w:pPr>
    </w:p>
    <w:p w14:paraId="694729C0" w14:textId="51403024" w:rsidR="002B0029" w:rsidRDefault="002B0029">
      <w:pPr>
        <w:rPr>
          <w:bCs/>
        </w:rPr>
      </w:pPr>
      <w:r>
        <w:rPr>
          <w:bCs/>
        </w:rPr>
        <w:t xml:space="preserve">His further work took on elements of other styles, including surrealism, which at least partially inspired his greatest masterpiece, </w:t>
      </w:r>
      <w:r>
        <w:rPr>
          <w:bCs/>
          <w:i/>
          <w:iCs/>
        </w:rPr>
        <w:t xml:space="preserve">Guernica </w:t>
      </w:r>
      <w:r>
        <w:rPr>
          <w:bCs/>
        </w:rPr>
        <w:t xml:space="preserve">(1937). An oil painting on canvas that measured approximately 11 ¼ feet high and 25 ½ feet wide, </w:t>
      </w:r>
      <w:r>
        <w:rPr>
          <w:bCs/>
          <w:i/>
          <w:iCs/>
        </w:rPr>
        <w:t>Guernica</w:t>
      </w:r>
      <w:r>
        <w:rPr>
          <w:bCs/>
        </w:rPr>
        <w:t xml:space="preserve"> shows the suffering of a series of abstract figures. The painting was Picasso’s reaction to the bombing of a Spanish town by Nazi airmen during the Spanish civil war.</w:t>
      </w:r>
    </w:p>
    <w:p w14:paraId="2683AF38" w14:textId="24E5BE87" w:rsidR="002B0029" w:rsidRDefault="002B0029">
      <w:pPr>
        <w:rPr>
          <w:bCs/>
        </w:rPr>
      </w:pPr>
    </w:p>
    <w:p w14:paraId="1CCB09F3" w14:textId="4A494D25" w:rsidR="002B0029" w:rsidRDefault="002B0029">
      <w:pPr>
        <w:rPr>
          <w:bCs/>
        </w:rPr>
      </w:pPr>
      <w:r>
        <w:rPr>
          <w:bCs/>
        </w:rPr>
        <w:t>Picasso remained vital and productive well into his eighties. He reportedly created more than 6,000 paintings, most of which he kept in his personal collection until his death. In 1969 alone, at age eighty-eight, he produced 165 paintings and 45 drawings.</w:t>
      </w:r>
    </w:p>
    <w:p w14:paraId="79215536" w14:textId="0ECEF17B" w:rsidR="002B0029" w:rsidRDefault="002B0029">
      <w:pPr>
        <w:rPr>
          <w:bCs/>
        </w:rPr>
      </w:pPr>
    </w:p>
    <w:p w14:paraId="5388CEF0" w14:textId="514AC313" w:rsidR="00AC30CC" w:rsidRDefault="002B0029">
      <w:pPr>
        <w:rPr>
          <w:b/>
          <w:u w:val="single"/>
        </w:rPr>
      </w:pPr>
      <w:r>
        <w:rPr>
          <w:bCs/>
        </w:rPr>
        <w:t>He died at age ninety-one.</w:t>
      </w:r>
    </w:p>
    <w:p w14:paraId="4277B4F7" w14:textId="77777777" w:rsidR="00AC30CC" w:rsidRDefault="00AC30CC">
      <w:pPr>
        <w:rPr>
          <w:b/>
          <w:u w:val="single"/>
        </w:rPr>
      </w:pPr>
    </w:p>
    <w:p w14:paraId="2099E5B3" w14:textId="3C2A8519" w:rsidR="00E36D98" w:rsidRDefault="00D81560" w:rsidP="00E36D98">
      <w:pPr>
        <w:rPr>
          <w:b/>
        </w:rPr>
      </w:pPr>
      <w:r>
        <w:rPr>
          <w:b/>
        </w:rPr>
        <w:t>Additional Facts</w:t>
      </w:r>
    </w:p>
    <w:p w14:paraId="4640D7B7" w14:textId="40A053D5" w:rsidR="00062A32" w:rsidRDefault="00062A32" w:rsidP="00E36D98">
      <w:pPr>
        <w:rPr>
          <w:b/>
        </w:rPr>
      </w:pPr>
    </w:p>
    <w:p w14:paraId="61BCEFBD" w14:textId="57BB381F" w:rsidR="00062A32" w:rsidRPr="00062A32" w:rsidRDefault="00062A32" w:rsidP="00062A32">
      <w:pPr>
        <w:pStyle w:val="ListParagraph"/>
        <w:numPr>
          <w:ilvl w:val="0"/>
          <w:numId w:val="1"/>
        </w:numPr>
        <w:rPr>
          <w:b/>
        </w:rPr>
      </w:pPr>
      <w:r>
        <w:rPr>
          <w:bCs/>
          <w:i/>
          <w:iCs/>
        </w:rPr>
        <w:t>Picasso is also known for the parade of wives, mistresses, and muses that move through his life during the course of his career. He had two wives and fathered four children with three different women.</w:t>
      </w:r>
    </w:p>
    <w:p w14:paraId="4464F299" w14:textId="77777777" w:rsidR="00062A32" w:rsidRPr="00062A32" w:rsidRDefault="00062A32" w:rsidP="00062A32">
      <w:pPr>
        <w:rPr>
          <w:b/>
        </w:rPr>
      </w:pPr>
    </w:p>
    <w:p w14:paraId="31885F42" w14:textId="21BD8FB0" w:rsidR="00062A32" w:rsidRPr="002A36CA" w:rsidRDefault="002A36CA" w:rsidP="00062A32">
      <w:pPr>
        <w:pStyle w:val="ListParagraph"/>
        <w:numPr>
          <w:ilvl w:val="0"/>
          <w:numId w:val="1"/>
        </w:numPr>
        <w:rPr>
          <w:b/>
        </w:rPr>
      </w:pPr>
      <w:r>
        <w:rPr>
          <w:bCs/>
          <w:i/>
          <w:iCs/>
        </w:rPr>
        <w:t>Though he deeply identified himself as Spanish (and created his most enduring painting as a reaction to the Spanish civil war), he lived almost exclusively in France beginning in 1904. He even remained in France through the Nazi occupation during World War II.</w:t>
      </w:r>
    </w:p>
    <w:p w14:paraId="69630154" w14:textId="77777777" w:rsidR="002A36CA" w:rsidRPr="002A36CA" w:rsidRDefault="002A36CA" w:rsidP="002A36CA">
      <w:pPr>
        <w:pStyle w:val="ListParagraph"/>
        <w:rPr>
          <w:b/>
        </w:rPr>
      </w:pPr>
    </w:p>
    <w:p w14:paraId="04D5498B" w14:textId="52E0C31B" w:rsidR="00AC30CC" w:rsidRPr="002A36CA" w:rsidRDefault="002A36CA" w:rsidP="002A36CA">
      <w:pPr>
        <w:pStyle w:val="ListParagraph"/>
        <w:numPr>
          <w:ilvl w:val="0"/>
          <w:numId w:val="1"/>
        </w:numPr>
        <w:rPr>
          <w:b/>
          <w:u w:val="single"/>
        </w:rPr>
      </w:pPr>
      <w:r w:rsidRPr="002A36CA">
        <w:rPr>
          <w:bCs/>
          <w:i/>
          <w:iCs/>
        </w:rPr>
        <w:t>As a child, Picasso attended bullfights with his father, and bullfighting would become an important and recurring theme in his work.</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604306"/>
    <w:multiLevelType w:val="hybridMultilevel"/>
    <w:tmpl w:val="E3CA5C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62A32"/>
    <w:rsid w:val="00076636"/>
    <w:rsid w:val="000E5165"/>
    <w:rsid w:val="002A36CA"/>
    <w:rsid w:val="002B0029"/>
    <w:rsid w:val="00512F68"/>
    <w:rsid w:val="0060575B"/>
    <w:rsid w:val="00637624"/>
    <w:rsid w:val="006A5E5A"/>
    <w:rsid w:val="00792E69"/>
    <w:rsid w:val="00AC30CC"/>
    <w:rsid w:val="00AF5C94"/>
    <w:rsid w:val="00D81560"/>
    <w:rsid w:val="00DB064E"/>
    <w:rsid w:val="00E251AC"/>
    <w:rsid w:val="00E36D98"/>
    <w:rsid w:val="00E407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453</Words>
  <Characters>2583</Characters>
  <Application>Microsoft Office Word</Application>
  <DocSecurity>0</DocSecurity>
  <Lines>21</Lines>
  <Paragraphs>6</Paragraphs>
  <ScaleCrop>false</ScaleCrop>
  <Company>New York City Department of Education</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2019-06-12T08:55:00Z</dcterms:modified>
</cp:coreProperties>
</file>