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5EC0EA93" w:rsidR="00950311" w:rsidRPr="00D37D96" w:rsidRDefault="000A1C68" w:rsidP="0006727D">
      <w:pPr>
        <w:jc w:val="center"/>
        <w:rPr>
          <w:b/>
        </w:rPr>
      </w:pPr>
      <w:bookmarkStart w:id="0" w:name="OLE_LINK1"/>
      <w:bookmarkStart w:id="1" w:name="OLE_LINK2"/>
      <w:r w:rsidRPr="00D37D96">
        <w:rPr>
          <w:b/>
        </w:rPr>
        <w:t xml:space="preserve">English Language Arts, </w:t>
      </w:r>
      <w:r w:rsidR="004A5302">
        <w:rPr>
          <w:b/>
          <w:i/>
          <w:iCs/>
        </w:rPr>
        <w:t>Black History Erased: The Case of the Harlem Cultural Festival</w:t>
      </w:r>
      <w:r w:rsidR="004A5302" w:rsidRPr="00EB27D4">
        <w:rPr>
          <w:b/>
        </w:rPr>
        <w:t xml:space="preserve"> </w:t>
      </w:r>
      <w:r w:rsidR="001B7E09" w:rsidRPr="00D37D96">
        <w:rPr>
          <w:b/>
        </w:rPr>
        <w:t xml:space="preserve">Unit Plan, </w:t>
      </w:r>
      <w:r w:rsidR="004A5302">
        <w:rPr>
          <w:b/>
        </w:rPr>
        <w:t xml:space="preserve">Lesson </w:t>
      </w:r>
      <w:r w:rsidR="006D26B0">
        <w:rPr>
          <w:b/>
        </w:rPr>
        <w:t>2</w:t>
      </w:r>
      <w:r w:rsidR="00FD144B" w:rsidRPr="00D37D96">
        <w:rPr>
          <w:b/>
        </w:rPr>
        <w:t xml:space="preserve">: </w:t>
      </w:r>
      <w:r w:rsidR="0006727D" w:rsidRPr="0006727D">
        <w:rPr>
          <w:b/>
          <w:i/>
          <w:iCs/>
        </w:rPr>
        <w:t xml:space="preserve">Summer of Soul Viewing </w:t>
      </w:r>
      <w:r w:rsidR="0006727D" w:rsidRPr="0006727D">
        <w:rPr>
          <w:b/>
          <w:iCs/>
        </w:rPr>
        <w:t>Days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C69F168" w14:textId="4FB721D4" w:rsidR="00237CCC" w:rsidRPr="00C97C8C" w:rsidRDefault="00950311" w:rsidP="00237CCC">
            <w:pPr>
              <w:rPr>
                <w:lang w:bidi="x-none"/>
              </w:rPr>
            </w:pPr>
            <w:r w:rsidRPr="00D37D96">
              <w:rPr>
                <w:b/>
              </w:rPr>
              <w:t>Standards Met:</w:t>
            </w:r>
            <w:r w:rsidR="003121A9" w:rsidRPr="00D37D96">
              <w:rPr>
                <w:b/>
              </w:rPr>
              <w:t xml:space="preserve"> </w:t>
            </w:r>
            <w:r w:rsidR="003121A9" w:rsidRPr="00D37D96">
              <w:t xml:space="preserve">This lesson is part of the </w:t>
            </w:r>
            <w:r w:rsidR="004A5302" w:rsidRPr="004A5302">
              <w:rPr>
                <w:i/>
                <w:iCs/>
              </w:rPr>
              <w:t>Black History Erased: The Case of the Harlem Cultural Festival</w:t>
            </w:r>
            <w:r w:rsidR="003121A9" w:rsidRPr="00D37D96">
              <w:t xml:space="preserve"> Unit Plan and meets the standards adumbrated therein. </w:t>
            </w:r>
            <w:r w:rsidR="00237CCC" w:rsidRPr="00D37D96">
              <w:rPr>
                <w:b/>
                <w:lang w:bidi="x-none"/>
              </w:rPr>
              <w:t xml:space="preserve">Big Ideas: </w:t>
            </w:r>
            <w:r w:rsidR="00024531">
              <w:rPr>
                <w:lang w:bidi="x-none"/>
              </w:rPr>
              <w:t xml:space="preserve">documentary film, </w:t>
            </w:r>
            <w:r w:rsidR="00FB573C">
              <w:rPr>
                <w:lang w:bidi="x-none"/>
              </w:rPr>
              <w:t xml:space="preserve">unheard or unseen histories, cinematography, </w:t>
            </w:r>
            <w:r w:rsidR="00266341">
              <w:rPr>
                <w:lang w:bidi="x-none"/>
              </w:rPr>
              <w:t xml:space="preserve">social history, </w:t>
            </w:r>
            <w:r w:rsidR="00237CCC" w:rsidRPr="00D37D96">
              <w:rPr>
                <w:b/>
                <w:lang w:bidi="x-none"/>
              </w:rPr>
              <w:t xml:space="preserve">This lesson aims to </w:t>
            </w:r>
            <w:r w:rsidR="00FB573C">
              <w:rPr>
                <w:lang w:bidi="x-none"/>
              </w:rPr>
              <w:t xml:space="preserve">expose students to the documentary film </w:t>
            </w:r>
            <w:r w:rsidR="00FB573C">
              <w:rPr>
                <w:i/>
                <w:lang w:bidi="x-none"/>
              </w:rPr>
              <w:t xml:space="preserve">Summer of Soul </w:t>
            </w:r>
            <w:r w:rsidR="00FB573C">
              <w:rPr>
                <w:lang w:bidi="x-none"/>
              </w:rPr>
              <w:t xml:space="preserve">and the culture contained within about the 1969 Harlem Cultural Festival. </w:t>
            </w:r>
            <w:r w:rsidR="00237CCC" w:rsidRPr="00D37D96">
              <w:rPr>
                <w:b/>
                <w:lang w:bidi="x-none"/>
              </w:rPr>
              <w:t xml:space="preserve">This lesson activates prior knowledge of </w:t>
            </w:r>
            <w:r w:rsidR="00C97C8C">
              <w:rPr>
                <w:lang w:bidi="x-none"/>
              </w:rPr>
              <w:t xml:space="preserve">Tony Lawrence, Hal Tulchin, </w:t>
            </w:r>
            <w:proofErr w:type="spellStart"/>
            <w:r w:rsidR="00C97C8C">
              <w:rPr>
                <w:lang w:bidi="x-none"/>
              </w:rPr>
              <w:t>Ahmir</w:t>
            </w:r>
            <w:proofErr w:type="spellEnd"/>
            <w:r w:rsidR="00C97C8C">
              <w:rPr>
                <w:lang w:bidi="x-none"/>
              </w:rPr>
              <w:t xml:space="preserve"> “Questlove” Thompson, baby boomers, the 1969 Woodstock Music Festival, Black Arts Movement, </w:t>
            </w:r>
            <w:r w:rsidR="00237CCC" w:rsidRPr="00D37D96">
              <w:rPr>
                <w:b/>
                <w:lang w:bidi="x-none"/>
              </w:rPr>
              <w:t>Students will be able to</w:t>
            </w:r>
            <w:r w:rsidR="00C97C8C">
              <w:rPr>
                <w:b/>
                <w:lang w:bidi="x-none"/>
              </w:rPr>
              <w:t xml:space="preserve"> </w:t>
            </w:r>
            <w:r w:rsidR="00C97C8C">
              <w:rPr>
                <w:lang w:bidi="x-none"/>
              </w:rPr>
              <w:t xml:space="preserve">devote sufficient attention to the two-hour-long documentary film </w:t>
            </w:r>
            <w:r w:rsidR="00C97C8C">
              <w:rPr>
                <w:i/>
                <w:lang w:bidi="x-none"/>
              </w:rPr>
              <w:t>Summer of Soul</w:t>
            </w:r>
            <w:r w:rsidR="00C97C8C">
              <w:rPr>
                <w:lang w:bidi="x-none"/>
              </w:rPr>
              <w:t xml:space="preserve"> so that they can take notes on the basic facts of the film but can also answer assessment questions in the next (and final) lesson concerning the nature of historical memory and historiography, particularly where it concerns Black history in the United States.</w:t>
            </w:r>
          </w:p>
        </w:tc>
      </w:tr>
      <w:tr w:rsidR="0080232E" w:rsidRPr="00D37D96" w14:paraId="1847B966" w14:textId="77777777" w:rsidTr="00327996">
        <w:tc>
          <w:tcPr>
            <w:tcW w:w="10800" w:type="dxa"/>
            <w:shd w:val="clear" w:color="auto" w:fill="auto"/>
          </w:tcPr>
          <w:p w14:paraId="1C9EEF1C" w14:textId="52E1B635" w:rsidR="0080232E" w:rsidRPr="00266341" w:rsidRDefault="0080232E" w:rsidP="00950311">
            <w:pPr>
              <w:rPr>
                <w:lang w:bidi="x-none"/>
              </w:rPr>
            </w:pPr>
            <w:r w:rsidRPr="00D37D96">
              <w:rPr>
                <w:b/>
                <w:lang w:bidi="x-none"/>
              </w:rPr>
              <w:t>Classroom Aim:</w:t>
            </w:r>
            <w:r w:rsidR="00C97C8C">
              <w:rPr>
                <w:b/>
                <w:lang w:bidi="x-none"/>
              </w:rPr>
              <w:t xml:space="preserve"> </w:t>
            </w:r>
            <w:r w:rsidR="00C97C8C">
              <w:rPr>
                <w:lang w:bidi="x-none"/>
              </w:rPr>
              <w:t xml:space="preserve">What can we learn from </w:t>
            </w:r>
            <w:proofErr w:type="spellStart"/>
            <w:r w:rsidR="00C97C8C">
              <w:rPr>
                <w:lang w:bidi="x-none"/>
              </w:rPr>
              <w:t>Ahmir</w:t>
            </w:r>
            <w:proofErr w:type="spellEnd"/>
            <w:r w:rsidR="00C97C8C">
              <w:rPr>
                <w:lang w:bidi="x-none"/>
              </w:rPr>
              <w:t xml:space="preserve"> “Questlove” Thompson’s film about the 1969 Harlem Cultural Festival</w:t>
            </w:r>
            <w:r w:rsidR="00266341">
              <w:rPr>
                <w:lang w:bidi="x-none"/>
              </w:rPr>
              <w:t>? Why was the fifty hours of film footage from this event not given “a seat at the table”?</w:t>
            </w:r>
          </w:p>
        </w:tc>
      </w:tr>
      <w:tr w:rsidR="00950311" w:rsidRPr="00D37D96" w14:paraId="71A2A8DE" w14:textId="77777777" w:rsidTr="00327996">
        <w:tc>
          <w:tcPr>
            <w:tcW w:w="10800" w:type="dxa"/>
            <w:shd w:val="clear" w:color="auto" w:fill="auto"/>
          </w:tcPr>
          <w:p w14:paraId="2A11381E" w14:textId="50C95002" w:rsidR="00950311" w:rsidRPr="00266341" w:rsidRDefault="00237CCC" w:rsidP="00950311">
            <w:pPr>
              <w:rPr>
                <w:lang w:bidi="x-none"/>
              </w:rPr>
            </w:pPr>
            <w:r w:rsidRPr="00D37D96">
              <w:rPr>
                <w:b/>
                <w:lang w:bidi="x-none"/>
              </w:rPr>
              <w:t>Do Now:</w:t>
            </w:r>
            <w:r w:rsidR="00266341">
              <w:rPr>
                <w:b/>
                <w:lang w:bidi="x-none"/>
              </w:rPr>
              <w:t xml:space="preserve"> </w:t>
            </w:r>
            <w:r w:rsidR="00266341">
              <w:rPr>
                <w:lang w:bidi="x-none"/>
              </w:rPr>
              <w:t>None</w:t>
            </w:r>
          </w:p>
        </w:tc>
      </w:tr>
      <w:tr w:rsidR="00237CCC" w:rsidRPr="00D37D96" w14:paraId="55EB51DF" w14:textId="77777777" w:rsidTr="00327996">
        <w:tc>
          <w:tcPr>
            <w:tcW w:w="10800" w:type="dxa"/>
            <w:shd w:val="clear" w:color="auto" w:fill="auto"/>
          </w:tcPr>
          <w:p w14:paraId="7E2E6BD2" w14:textId="57078697" w:rsidR="00237CCC" w:rsidRPr="00266341" w:rsidRDefault="00237CCC" w:rsidP="00950311">
            <w:pPr>
              <w:rPr>
                <w:lang w:bidi="x-none"/>
              </w:rPr>
            </w:pPr>
            <w:r w:rsidRPr="00D37D96">
              <w:rPr>
                <w:b/>
                <w:lang w:bidi="x-none"/>
              </w:rPr>
              <w:t>Class Work:</w:t>
            </w:r>
            <w:r w:rsidR="00266341">
              <w:rPr>
                <w:b/>
                <w:lang w:bidi="x-none"/>
              </w:rPr>
              <w:t xml:space="preserve"> </w:t>
            </w:r>
            <w:r w:rsidR="00266341">
              <w:rPr>
                <w:lang w:bidi="x-none"/>
              </w:rPr>
              <w:t xml:space="preserve">Viewing of the 2021 film </w:t>
            </w:r>
            <w:r w:rsidR="00266341">
              <w:rPr>
                <w:i/>
                <w:lang w:bidi="x-none"/>
              </w:rPr>
              <w:t>Summer of Soul</w:t>
            </w:r>
            <w:r w:rsidR="00266341">
              <w:rPr>
                <w:lang w:bidi="x-none"/>
              </w:rPr>
              <w:t xml:space="preserve"> about the 1969 Harlem Cultural Festival.</w:t>
            </w:r>
          </w:p>
        </w:tc>
      </w:tr>
      <w:tr w:rsidR="00237CCC" w:rsidRPr="00D37D96" w14:paraId="79953F00" w14:textId="77777777" w:rsidTr="00327996">
        <w:tc>
          <w:tcPr>
            <w:tcW w:w="10800" w:type="dxa"/>
            <w:shd w:val="clear" w:color="auto" w:fill="auto"/>
          </w:tcPr>
          <w:p w14:paraId="3FB0B825" w14:textId="33CB3D3B" w:rsidR="00237CCC" w:rsidRPr="00266341" w:rsidRDefault="00E05B12" w:rsidP="00237CCC">
            <w:pPr>
              <w:rPr>
                <w:lang w:bidi="x-none"/>
              </w:rPr>
            </w:pPr>
            <w:r w:rsidRPr="00D37D96">
              <w:rPr>
                <w:b/>
                <w:lang w:bidi="x-none"/>
              </w:rPr>
              <w:t>Independent Practice:</w:t>
            </w:r>
            <w:r w:rsidR="00266341">
              <w:rPr>
                <w:b/>
                <w:lang w:bidi="x-none"/>
              </w:rPr>
              <w:t xml:space="preserve"> </w:t>
            </w:r>
            <w:r w:rsidR="00266341">
              <w:rPr>
                <w:lang w:bidi="x-none"/>
              </w:rPr>
              <w:t>Short, independent critical thought exercises to build confidence for the assessment of learning in this unit.</w:t>
            </w:r>
          </w:p>
        </w:tc>
      </w:tr>
    </w:tbl>
    <w:p w14:paraId="560A440F" w14:textId="552E9940" w:rsidR="00114ADE" w:rsidRDefault="009313A3" w:rsidP="00950311">
      <w:bookmarkStart w:id="2" w:name="OLE_LINK3"/>
      <w:bookmarkStart w:id="3" w:name="OLE_LINK4"/>
      <w:r>
        <w:rPr>
          <w:b/>
        </w:rPr>
        <w:t xml:space="preserve">Methods and Materials: </w:t>
      </w:r>
      <w:r>
        <w:t xml:space="preserve">This is a reading and writing unit designed to accompany a viewing of the 2021 documentary “Summer of Soul.” The film documents the August, 1969 Harlem Cultural Festival in Mount Morris Park in Harlem. This event occurred in the same month and year as the first, legendary, Woodstock Music Festival 100 miles north of Harlem. Both events were filmed, and the Woodstock Festival was also recorded. While the </w:t>
      </w:r>
      <w:r>
        <w:rPr>
          <w:i/>
        </w:rPr>
        <w:t>Woodstock</w:t>
      </w:r>
      <w:r>
        <w:t xml:space="preserve"> concert film was released in 1970, the 40-50 hours of film director Hal Tulchin shot sat in storage until it came to the attention of </w:t>
      </w:r>
      <w:proofErr w:type="spellStart"/>
      <w:r>
        <w:t>Ahmir</w:t>
      </w:r>
      <w:proofErr w:type="spellEnd"/>
      <w:r>
        <w:t xml:space="preserve"> “Questlove” Thompson, the drummer for The Roots and himself a significant figure in American culture. Mr. Thompson asked himself “What would have happened if this was allowed a seat at the table? How much of a difference would that have made in my life? That was the moment that extinguished any doubt I had that I could do this.” This is the question that drives this unit and this lesson. </w:t>
      </w:r>
      <w:r>
        <w:rPr>
          <w:b/>
        </w:rPr>
        <w:t>For this lesson,</w:t>
      </w:r>
      <w:r w:rsidR="00266341">
        <w:rPr>
          <w:b/>
        </w:rPr>
        <w:t xml:space="preserve"> </w:t>
      </w:r>
      <w:r w:rsidR="00266341">
        <w:t xml:space="preserve">which encompasses the viewing of </w:t>
      </w:r>
      <w:r w:rsidR="003240FD">
        <w:rPr>
          <w:i/>
        </w:rPr>
        <w:t>Summer of Soul</w:t>
      </w:r>
      <w:r w:rsidR="003240FD">
        <w:t>, will continue for as many days as are required to complete the film.</w:t>
      </w:r>
      <w:r w:rsidR="00114ADE">
        <w:t xml:space="preserve"> </w:t>
      </w:r>
    </w:p>
    <w:p w14:paraId="77BA1705" w14:textId="77777777" w:rsidR="00114ADE" w:rsidRDefault="00114ADE" w:rsidP="00950311"/>
    <w:p w14:paraId="5D1763FE" w14:textId="4E560BA9" w:rsidR="005850C0" w:rsidRPr="003240FD" w:rsidRDefault="005850C0" w:rsidP="00950311">
      <w:r>
        <w:t xml:space="preserve">This lesson necessarily focuses on a viewing of the film. </w:t>
      </w:r>
      <w:r w:rsidR="00114ADE">
        <w:t>Students will receive, in the interest of note-taking practice, a teacher-authored worksheet with questions that pertain to the film, particularly the extent to which the residents of Harlem took direct responsibility for the festival (e.g. asking the Black Panthers to provide security), artists seen in the film itself, and the importance—to which the film directs scrupulous, respectful attention—of gospel in the African American community in the United States. These are basic comprehension questions that nonetheless drive students’ attention toward key issues and personalities in the culture and history of the United States.</w:t>
      </w:r>
    </w:p>
    <w:p w14:paraId="2678DC00" w14:textId="77777777" w:rsidR="009313A3" w:rsidRPr="00D37D96" w:rsidRDefault="009313A3" w:rsidP="00950311">
      <w:pPr>
        <w:rPr>
          <w:b/>
        </w:rPr>
      </w:pPr>
    </w:p>
    <w:p w14:paraId="11D16DBC" w14:textId="7EDEB892" w:rsidR="005C0A1D" w:rsidRDefault="005C0A1D" w:rsidP="005C0A1D">
      <w:bookmarkStart w:id="4" w:name="OLE_LINK11"/>
      <w:bookmarkStart w:id="5" w:name="OLE_LINK12"/>
      <w:r w:rsidRPr="00D37D96">
        <w:rPr>
          <w:b/>
        </w:rPr>
        <w:t>Need for Lesson</w:t>
      </w:r>
      <w:r w:rsidRPr="00D37D96">
        <w:t xml:space="preserve">: </w:t>
      </w:r>
      <w:r w:rsidR="00266341">
        <w:t>ELA SMR SL LP</w:t>
      </w:r>
      <w:r w:rsidR="001A5900">
        <w:t>2</w:t>
      </w:r>
      <w:r w:rsidR="004A5302">
        <w:t>*</w:t>
      </w:r>
      <w:proofErr w:type="spellStart"/>
      <w:r w:rsidR="00C84215">
        <w:t>lp</w:t>
      </w:r>
      <w:proofErr w:type="spellEnd"/>
      <w:r w:rsidR="004A5302">
        <w:t>; E</w:t>
      </w:r>
      <w:r w:rsidR="00266341">
        <w:t>LA SMR SL LP</w:t>
      </w:r>
      <w:r w:rsidR="001A5900">
        <w:t>2</w:t>
      </w:r>
      <w:r w:rsidR="004A5302">
        <w:t>*</w:t>
      </w:r>
      <w:proofErr w:type="spellStart"/>
      <w:r w:rsidR="00C84215">
        <w:t>ws</w:t>
      </w:r>
      <w:proofErr w:type="spellEnd"/>
    </w:p>
    <w:p w14:paraId="05B4CB3A" w14:textId="77777777" w:rsidR="00114ADE" w:rsidRPr="00D37D96" w:rsidRDefault="00114ADE" w:rsidP="005C0A1D"/>
    <w:p w14:paraId="2A6B836A" w14:textId="6D58DA20" w:rsidR="005C0A1D" w:rsidRDefault="005C0A1D" w:rsidP="005C0A1D">
      <w:pPr>
        <w:rPr>
          <w:b/>
        </w:rPr>
      </w:pPr>
      <w:r w:rsidRPr="00D37D96">
        <w:rPr>
          <w:b/>
        </w:rPr>
        <w:t>Key Points</w:t>
      </w:r>
      <w:r w:rsidR="0039665D" w:rsidRPr="00D37D96">
        <w:rPr>
          <w:b/>
        </w:rPr>
        <w:t xml:space="preserve"> and Connections</w:t>
      </w:r>
      <w:r w:rsidRPr="00D37D96">
        <w:rPr>
          <w:b/>
        </w:rPr>
        <w:t>:</w:t>
      </w:r>
    </w:p>
    <w:p w14:paraId="04B4DDFD" w14:textId="3C2AF071" w:rsidR="005A3640" w:rsidRPr="001026F3" w:rsidRDefault="005A3640" w:rsidP="005A3640">
      <w:pPr>
        <w:pStyle w:val="ListParagraph"/>
        <w:numPr>
          <w:ilvl w:val="0"/>
          <w:numId w:val="1"/>
        </w:numPr>
        <w:rPr>
          <w:b/>
        </w:rPr>
      </w:pPr>
      <w:r w:rsidRPr="000D01BB">
        <w:rPr>
          <w:b/>
        </w:rPr>
        <w:t>Check</w:t>
      </w:r>
      <w:r>
        <w:t xml:space="preserve"> students’ understanding</w:t>
      </w:r>
      <w:r w:rsidR="003240FD">
        <w:t xml:space="preserve"> of the local Harlem residents’ presence at the 1969 Harlem Cultural Festival and, therefore, in this film.</w:t>
      </w:r>
      <w:r w:rsidR="000D01BB">
        <w:t xml:space="preserve"> </w:t>
      </w:r>
    </w:p>
    <w:p w14:paraId="5A9CF382" w14:textId="2E7EE887" w:rsidR="001026F3" w:rsidRPr="005A3640" w:rsidRDefault="000D01BB" w:rsidP="005A3640">
      <w:pPr>
        <w:pStyle w:val="ListParagraph"/>
        <w:numPr>
          <w:ilvl w:val="0"/>
          <w:numId w:val="1"/>
        </w:numPr>
        <w:rPr>
          <w:b/>
        </w:rPr>
      </w:pPr>
      <w:r>
        <w:rPr>
          <w:b/>
        </w:rPr>
        <w:t xml:space="preserve">Students should understand </w:t>
      </w:r>
      <w:r>
        <w:t>that the history or ordinary people living their ordinary lives is still—</w:t>
      </w:r>
      <w:r>
        <w:rPr>
          <w:i/>
        </w:rPr>
        <w:t>history.</w:t>
      </w:r>
    </w:p>
    <w:p w14:paraId="799D433C" w14:textId="77777777" w:rsidR="005C0A1D" w:rsidRPr="00D37D96" w:rsidRDefault="005C0A1D" w:rsidP="005C0A1D">
      <w:pPr>
        <w:rPr>
          <w:b/>
        </w:rPr>
      </w:pPr>
    </w:p>
    <w:p w14:paraId="21294AD0" w14:textId="0FB438B4" w:rsidR="005C0A1D" w:rsidRDefault="005C0A1D" w:rsidP="005C0A1D">
      <w:pPr>
        <w:rPr>
          <w:b/>
        </w:rPr>
      </w:pPr>
      <w:r w:rsidRPr="00D37D96">
        <w:rPr>
          <w:b/>
        </w:rPr>
        <w:t>Essential Questions:</w:t>
      </w:r>
    </w:p>
    <w:p w14:paraId="37B194B3" w14:textId="5AC873F5" w:rsidR="000D01BB" w:rsidRDefault="000D01BB" w:rsidP="005A3640">
      <w:pPr>
        <w:pStyle w:val="ListParagraph"/>
        <w:numPr>
          <w:ilvl w:val="0"/>
          <w:numId w:val="1"/>
        </w:numPr>
        <w:rPr>
          <w:b/>
        </w:rPr>
      </w:pPr>
      <w:r>
        <w:rPr>
          <w:b/>
        </w:rPr>
        <w:t xml:space="preserve">What </w:t>
      </w:r>
      <w:r>
        <w:t>is history?</w:t>
      </w:r>
    </w:p>
    <w:p w14:paraId="0FF010C9" w14:textId="5B3FBFE5" w:rsidR="005A3640" w:rsidRPr="003240FD" w:rsidRDefault="005A3640" w:rsidP="005A3640">
      <w:pPr>
        <w:pStyle w:val="ListParagraph"/>
        <w:numPr>
          <w:ilvl w:val="0"/>
          <w:numId w:val="1"/>
        </w:numPr>
        <w:rPr>
          <w:b/>
        </w:rPr>
      </w:pPr>
      <w:r w:rsidRPr="005A3640">
        <w:rPr>
          <w:b/>
        </w:rPr>
        <w:t>What</w:t>
      </w:r>
      <w:r>
        <w:t xml:space="preserve"> is </w:t>
      </w:r>
      <w:r w:rsidRPr="000D01BB">
        <w:rPr>
          <w:i/>
        </w:rPr>
        <w:t>social</w:t>
      </w:r>
      <w:r>
        <w:t xml:space="preserve"> history?</w:t>
      </w:r>
    </w:p>
    <w:p w14:paraId="41F79D21" w14:textId="78C6606F" w:rsidR="003240FD" w:rsidRPr="003240FD" w:rsidRDefault="003240FD" w:rsidP="005A3640">
      <w:pPr>
        <w:pStyle w:val="ListParagraph"/>
        <w:numPr>
          <w:ilvl w:val="0"/>
          <w:numId w:val="1"/>
        </w:numPr>
        <w:rPr>
          <w:b/>
        </w:rPr>
      </w:pPr>
      <w:r>
        <w:rPr>
          <w:b/>
        </w:rPr>
        <w:t xml:space="preserve">Why </w:t>
      </w:r>
      <w:r>
        <w:t>is social history important?</w:t>
      </w:r>
    </w:p>
    <w:p w14:paraId="6D6E85BF" w14:textId="35516D64" w:rsidR="003240FD" w:rsidRPr="000E0DCE" w:rsidRDefault="000E0DCE" w:rsidP="005A3640">
      <w:pPr>
        <w:pStyle w:val="ListParagraph"/>
        <w:numPr>
          <w:ilvl w:val="0"/>
          <w:numId w:val="1"/>
        </w:numPr>
        <w:rPr>
          <w:b/>
        </w:rPr>
      </w:pPr>
      <w:r>
        <w:rPr>
          <w:b/>
        </w:rPr>
        <w:t xml:space="preserve">Why </w:t>
      </w:r>
      <w:r>
        <w:t>does history get “erased”?</w:t>
      </w:r>
    </w:p>
    <w:p w14:paraId="51E10875" w14:textId="307553CA" w:rsidR="0039665D" w:rsidRPr="00114ADE" w:rsidRDefault="000E0DCE" w:rsidP="005C0A1D">
      <w:pPr>
        <w:pStyle w:val="ListParagraph"/>
        <w:numPr>
          <w:ilvl w:val="0"/>
          <w:numId w:val="1"/>
        </w:numPr>
        <w:rPr>
          <w:b/>
        </w:rPr>
      </w:pPr>
      <w:r>
        <w:rPr>
          <w:b/>
        </w:rPr>
        <w:t xml:space="preserve">Who </w:t>
      </w:r>
      <w:r>
        <w:t>“erases” history?</w:t>
      </w:r>
    </w:p>
    <w:p w14:paraId="0F1632F0" w14:textId="2218F547" w:rsidR="007D3469" w:rsidRPr="007D3469" w:rsidRDefault="007D3469" w:rsidP="007D3469">
      <w:pPr>
        <w:rPr>
          <w:bCs/>
        </w:rPr>
      </w:pPr>
      <w:r>
        <w:rPr>
          <w:b/>
        </w:rPr>
        <w:lastRenderedPageBreak/>
        <w:t xml:space="preserve">Next Lesson: </w:t>
      </w:r>
      <w:r w:rsidRPr="007D3469">
        <w:rPr>
          <w:bCs/>
        </w:rPr>
        <w:t xml:space="preserve">English Language Arts, </w:t>
      </w:r>
      <w:r w:rsidRPr="007D3469">
        <w:rPr>
          <w:bCs/>
          <w:i/>
          <w:iCs/>
        </w:rPr>
        <w:t>Black History Erased: The Case of the 1969 Harlem Cultural Festival</w:t>
      </w:r>
      <w:r w:rsidRPr="007D3469">
        <w:rPr>
          <w:bCs/>
        </w:rPr>
        <w:t xml:space="preserve"> Unit Plan, Lesson 2: </w:t>
      </w:r>
      <w:r w:rsidRPr="007D3469">
        <w:rPr>
          <w:bCs/>
          <w:i/>
        </w:rPr>
        <w:t>The Baby Boomers and Woodstock</w:t>
      </w:r>
      <w:r w:rsidRPr="007D3469">
        <w:rPr>
          <w:bCs/>
        </w:rPr>
        <w:t xml:space="preserve"> </w:t>
      </w:r>
    </w:p>
    <w:p w14:paraId="6AB3D886" w14:textId="77777777" w:rsidR="007D3469" w:rsidRDefault="007D3469" w:rsidP="005C0A1D">
      <w:pPr>
        <w:rPr>
          <w:b/>
        </w:rPr>
      </w:pPr>
    </w:p>
    <w:p w14:paraId="11B2AFFD" w14:textId="77777777" w:rsidR="007D3469" w:rsidRDefault="007D3469" w:rsidP="005C0A1D">
      <w:pPr>
        <w:rPr>
          <w:b/>
        </w:rPr>
      </w:pPr>
    </w:p>
    <w:bookmarkEnd w:id="0"/>
    <w:bookmarkEnd w:id="1"/>
    <w:bookmarkEnd w:id="2"/>
    <w:bookmarkEnd w:id="3"/>
    <w:bookmarkEnd w:id="4"/>
    <w:bookmarkEnd w:id="5"/>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4A58E6"/>
    <w:multiLevelType w:val="hybridMultilevel"/>
    <w:tmpl w:val="51442A4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0666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4531"/>
    <w:rsid w:val="0006727D"/>
    <w:rsid w:val="000A1C68"/>
    <w:rsid w:val="000C4319"/>
    <w:rsid w:val="000D01BB"/>
    <w:rsid w:val="000D29D2"/>
    <w:rsid w:val="000E0DCE"/>
    <w:rsid w:val="001026F3"/>
    <w:rsid w:val="00114ADE"/>
    <w:rsid w:val="001A5900"/>
    <w:rsid w:val="001B7E09"/>
    <w:rsid w:val="00210DBB"/>
    <w:rsid w:val="00237CCC"/>
    <w:rsid w:val="00266341"/>
    <w:rsid w:val="003121A9"/>
    <w:rsid w:val="003240FD"/>
    <w:rsid w:val="00327996"/>
    <w:rsid w:val="0039665D"/>
    <w:rsid w:val="0047420B"/>
    <w:rsid w:val="0049120A"/>
    <w:rsid w:val="004A5302"/>
    <w:rsid w:val="005629E4"/>
    <w:rsid w:val="005850C0"/>
    <w:rsid w:val="005A3640"/>
    <w:rsid w:val="005C0A1D"/>
    <w:rsid w:val="005E1F69"/>
    <w:rsid w:val="006D26B0"/>
    <w:rsid w:val="00772E54"/>
    <w:rsid w:val="00796D4B"/>
    <w:rsid w:val="007D3469"/>
    <w:rsid w:val="007D7EAC"/>
    <w:rsid w:val="0080232E"/>
    <w:rsid w:val="00813673"/>
    <w:rsid w:val="00830E00"/>
    <w:rsid w:val="00843399"/>
    <w:rsid w:val="009313A3"/>
    <w:rsid w:val="00950311"/>
    <w:rsid w:val="00955468"/>
    <w:rsid w:val="00963BC2"/>
    <w:rsid w:val="00993629"/>
    <w:rsid w:val="00996471"/>
    <w:rsid w:val="00B04DE1"/>
    <w:rsid w:val="00B52F36"/>
    <w:rsid w:val="00C66021"/>
    <w:rsid w:val="00C84215"/>
    <w:rsid w:val="00C97C8C"/>
    <w:rsid w:val="00D12381"/>
    <w:rsid w:val="00D37D96"/>
    <w:rsid w:val="00DC3FB7"/>
    <w:rsid w:val="00E05B12"/>
    <w:rsid w:val="00E627C8"/>
    <w:rsid w:val="00FB573C"/>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3640"/>
    <w:pPr>
      <w:ind w:left="720"/>
      <w:contextualSpacing/>
    </w:pPr>
  </w:style>
  <w:style w:type="paragraph" w:styleId="BalloonText">
    <w:name w:val="Balloon Text"/>
    <w:basedOn w:val="Normal"/>
    <w:link w:val="BalloonTextChar"/>
    <w:uiPriority w:val="99"/>
    <w:semiHidden/>
    <w:unhideWhenUsed/>
    <w:rsid w:val="00796D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6D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5383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BB2FF-160C-4B1B-8616-45C36F388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46</cp:revision>
  <cp:lastPrinted>2022-03-25T12:14:00Z</cp:lastPrinted>
  <dcterms:created xsi:type="dcterms:W3CDTF">2012-08-13T12:27:00Z</dcterms:created>
  <dcterms:modified xsi:type="dcterms:W3CDTF">2022-04-07T20:41:00Z</dcterms:modified>
</cp:coreProperties>
</file>