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1393CDB9" w:rsidR="00DC4DC7" w:rsidRPr="00825098" w:rsidRDefault="009D1E67" w:rsidP="00DC4DC7">
      <w:r>
        <w:rPr>
          <w:b/>
        </w:rPr>
        <w:t>Intellectual Devotional Reading:</w:t>
      </w:r>
      <w:r w:rsidR="00DC4DC7" w:rsidRPr="00DC4DC7">
        <w:rPr>
          <w:b/>
        </w:rPr>
        <w:t xml:space="preserve"> </w:t>
      </w:r>
      <w:r w:rsidR="00404799" w:rsidRPr="002E5A8A">
        <w:rPr>
          <w:b/>
          <w:i/>
        </w:rPr>
        <w:t>The Spanish Civil War</w:t>
      </w:r>
      <w:r w:rsidR="00404799">
        <w:rPr>
          <w:b/>
          <w:i/>
        </w:rPr>
        <w:t>.</w:t>
      </w:r>
      <w:r w:rsidR="00DC4DC7">
        <w:rPr>
          <w:b/>
        </w:rPr>
        <w:t xml:space="preserve"> </w:t>
      </w:r>
      <w:r w:rsidR="00DC4DC7">
        <w:t xml:space="preserve">Please use this reading on </w:t>
      </w:r>
      <w:r w:rsidR="00404799">
        <w:t>the 1936-1939 civil war in Spain</w:t>
      </w:r>
      <w:r w:rsidR="00DC4DC7">
        <w:t xml:space="preserve"> to answer the reading comprehension questions on the worksheet that accompanies it.</w:t>
      </w:r>
    </w:p>
    <w:p w14:paraId="72D33DD9" w14:textId="0366EF52" w:rsidR="00AC30CC" w:rsidRPr="009D1E67" w:rsidRDefault="00AC30CC">
      <w:pPr>
        <w:rPr>
          <w:b/>
        </w:rPr>
      </w:pPr>
    </w:p>
    <w:p w14:paraId="2CF8A2A6" w14:textId="741074E0" w:rsidR="00AC30CC" w:rsidRDefault="001B16C9">
      <w:r>
        <w:t>The Spanish Civil War was a bloody conflict that lasted from 1936 until 1939, killing hundreds of thousands of soldiers and civilians. Both sides in the war—left-wing socialists loyal to the government and the eventually victorious nationalist rebels under the command of General Francisco Franco—committed acts of terrible brutality. Estimates of the death toll range as high as one million.</w:t>
      </w:r>
    </w:p>
    <w:p w14:paraId="3660A398" w14:textId="3470DF8D" w:rsidR="001B16C9" w:rsidRDefault="001B16C9"/>
    <w:p w14:paraId="693CFC30" w14:textId="2D235F2B" w:rsidR="001B16C9" w:rsidRDefault="001B16C9">
      <w:r>
        <w:t>In its ferocity, the Spanish Civil War was a grim preview of World War II. Fascist Italy and Nazi Germany both sided with Franco, and both Axis powers used Spain as a laboratory to test the weapons and tactics they would soon inflict on the rest of Europe. In 1937, the German air force bombed the Spanish town of Guernica, killing hundreds of civilians and inspiring Pablo Picasso’s famous antiwar painting Guernica (1937).</w:t>
      </w:r>
    </w:p>
    <w:p w14:paraId="4106B609" w14:textId="398240B3" w:rsidR="003C5CED" w:rsidRDefault="003C5CED"/>
    <w:p w14:paraId="54F8ED2A" w14:textId="199F9F48" w:rsidR="003C5CED" w:rsidRDefault="003C5CED">
      <w:r>
        <w:t xml:space="preserve">While Germany and Italy aided Franco’s rebels, the Soviet Union supplied arms to the loyalists. Preserving the elected Spanish government became a romantic cause </w:t>
      </w:r>
      <w:proofErr w:type="spellStart"/>
      <w:r>
        <w:t>celebre</w:t>
      </w:r>
      <w:proofErr w:type="spellEnd"/>
      <w:r>
        <w:t xml:space="preserve"> among communists and left-leaning Western intellectuals. Many Americans and Europeans, including George Orwell and Ernest Hemingway, flocked to Spain.</w:t>
      </w:r>
    </w:p>
    <w:p w14:paraId="1BAE485A" w14:textId="081A6B35" w:rsidR="003C5CED" w:rsidRDefault="003C5CED"/>
    <w:p w14:paraId="788F80CE" w14:textId="05646F9A" w:rsidR="003C5CED" w:rsidRDefault="003C5CED">
      <w:r>
        <w:t xml:space="preserve">After his troops finally captured Madrid from the loyalists in </w:t>
      </w:r>
      <w:proofErr w:type="gramStart"/>
      <w:r>
        <w:t>March,</w:t>
      </w:r>
      <w:proofErr w:type="gramEnd"/>
      <w:r>
        <w:t xml:space="preserve"> 1939, General Franco ruled Spain as a fascist dictator until his death in 1975.</w:t>
      </w:r>
    </w:p>
    <w:p w14:paraId="791A0E48" w14:textId="77A2C7DB" w:rsidR="003C5CED" w:rsidRDefault="003C5CED"/>
    <w:p w14:paraId="1ADF249C" w14:textId="74F9CB93" w:rsidR="00AC30CC" w:rsidRDefault="003C5CED">
      <w:pPr>
        <w:rPr>
          <w:b/>
          <w:u w:val="single"/>
        </w:rPr>
      </w:pPr>
      <w:r>
        <w:t>In the West—especially among intellectuals—the atrocities of the Spanish Civil War hardened opposition to fascism, weakened isolationism, and led many to conclude that the West would eventually have to confront the Axis militarily. At the same time, many left-wing writers became disillusioned with the Soviet Union after witnessing its self-interested and ultimately ineffective support for loyalist Spain.</w:t>
      </w:r>
    </w:p>
    <w:p w14:paraId="7D8C2B24" w14:textId="77777777" w:rsidR="00AC30CC" w:rsidRDefault="00AC30CC">
      <w:pPr>
        <w:rPr>
          <w:b/>
          <w:u w:val="single"/>
        </w:rPr>
      </w:pPr>
    </w:p>
    <w:p w14:paraId="44A09D0A" w14:textId="0A236240" w:rsidR="00005EF0" w:rsidRPr="009D6D2D" w:rsidRDefault="009D6D2D" w:rsidP="00005EF0">
      <w:pPr>
        <w:rPr>
          <w:b/>
        </w:rPr>
      </w:pPr>
      <w:r>
        <w:rPr>
          <w:b/>
        </w:rPr>
        <w:t>Additional Facts</w:t>
      </w:r>
    </w:p>
    <w:p w14:paraId="0560064F" w14:textId="620D551D" w:rsidR="00AC30CC" w:rsidRDefault="00AC30CC">
      <w:pPr>
        <w:rPr>
          <w:b/>
          <w:u w:val="single"/>
        </w:rPr>
      </w:pPr>
    </w:p>
    <w:p w14:paraId="3487352B" w14:textId="673C1865" w:rsidR="001E5425" w:rsidRPr="001E5425" w:rsidRDefault="001E5425" w:rsidP="001E5425">
      <w:pPr>
        <w:pStyle w:val="ListParagraph"/>
        <w:numPr>
          <w:ilvl w:val="0"/>
          <w:numId w:val="1"/>
        </w:numPr>
        <w:rPr>
          <w:b/>
        </w:rPr>
      </w:pPr>
      <w:r>
        <w:rPr>
          <w:i/>
        </w:rPr>
        <w:t xml:space="preserve">Ernest Hemingway’s novel </w:t>
      </w:r>
      <w:r w:rsidRPr="001E5425">
        <w:t>For Whom the Bell Tolls</w:t>
      </w:r>
      <w:r>
        <w:rPr>
          <w:i/>
        </w:rPr>
        <w:t xml:space="preserve"> (1940), about an American volunteer for loyalist Spain, was based on his experience in Spain during the war.</w:t>
      </w:r>
    </w:p>
    <w:p w14:paraId="0780B5CF" w14:textId="77777777" w:rsidR="001E5425" w:rsidRPr="001E5425" w:rsidRDefault="001E5425" w:rsidP="001E5425">
      <w:pPr>
        <w:rPr>
          <w:b/>
        </w:rPr>
      </w:pPr>
    </w:p>
    <w:p w14:paraId="05AA0986" w14:textId="52E30A55" w:rsidR="001E5425" w:rsidRPr="001E5425" w:rsidRDefault="001E5425" w:rsidP="001E5425">
      <w:pPr>
        <w:pStyle w:val="ListParagraph"/>
        <w:numPr>
          <w:ilvl w:val="0"/>
          <w:numId w:val="1"/>
        </w:numPr>
        <w:rPr>
          <w:b/>
        </w:rPr>
      </w:pPr>
      <w:r>
        <w:rPr>
          <w:i/>
        </w:rPr>
        <w:t>Rick Blaine, Humphrey Bogart’s cynical character in the movie Casablanca (1942), had illegally supplied arms to loyalist Spain before moving to Africa.</w:t>
      </w:r>
    </w:p>
    <w:p w14:paraId="6AA72221" w14:textId="77777777" w:rsidR="001E5425" w:rsidRPr="001E5425" w:rsidRDefault="001E5425" w:rsidP="001E5425">
      <w:pPr>
        <w:pStyle w:val="ListParagraph"/>
        <w:rPr>
          <w:b/>
        </w:rPr>
      </w:pPr>
    </w:p>
    <w:p w14:paraId="7CDE515F" w14:textId="6A4C1282" w:rsidR="00AC30CC" w:rsidRPr="001E5425" w:rsidRDefault="001E5425" w:rsidP="001E5425">
      <w:pPr>
        <w:pStyle w:val="ListParagraph"/>
        <w:numPr>
          <w:ilvl w:val="0"/>
          <w:numId w:val="1"/>
        </w:numPr>
        <w:rPr>
          <w:b/>
          <w:u w:val="single"/>
        </w:rPr>
      </w:pPr>
      <w:r w:rsidRPr="001E5425">
        <w:rPr>
          <w:i/>
        </w:rPr>
        <w:t>Despite the crucial help he received from Hitler and Mussolini in the Civil War, Franco decided to remain neutral during World War II (1939-1945).</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0A732F"/>
    <w:multiLevelType w:val="hybridMultilevel"/>
    <w:tmpl w:val="E1DE7C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B16C9"/>
    <w:rsid w:val="001E5425"/>
    <w:rsid w:val="00202553"/>
    <w:rsid w:val="003C5CED"/>
    <w:rsid w:val="00404799"/>
    <w:rsid w:val="0060575B"/>
    <w:rsid w:val="006363CF"/>
    <w:rsid w:val="006A5E5A"/>
    <w:rsid w:val="00792E69"/>
    <w:rsid w:val="009D1E67"/>
    <w:rsid w:val="009D6D2D"/>
    <w:rsid w:val="00A424EF"/>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388</Words>
  <Characters>2218</Characters>
  <Application>Microsoft Office Word</Application>
  <DocSecurity>0</DocSecurity>
  <Lines>18</Lines>
  <Paragraphs>5</Paragraphs>
  <ScaleCrop>false</ScaleCrop>
  <Company>New York City Department of Education</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2019-04-24T09:01:00Z</dcterms:modified>
</cp:coreProperties>
</file>