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B9967C"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782C393F" w14:textId="1211E2FF" w:rsidR="002F55A8" w:rsidRDefault="00CA448A" w:rsidP="002F55A8">
      <w:r>
        <w:rPr>
          <w:b/>
        </w:rPr>
        <w:t>Intellectual Devotional American History Reading:</w:t>
      </w:r>
      <w:r w:rsidR="002F55A8">
        <w:rPr>
          <w:b/>
        </w:rPr>
        <w:t xml:space="preserve"> </w:t>
      </w:r>
      <w:r w:rsidR="000A5D85" w:rsidRPr="00DB3F3C">
        <w:rPr>
          <w:b/>
          <w:i/>
          <w:iCs/>
        </w:rPr>
        <w:t>Panic of 1837</w:t>
      </w:r>
      <w:r w:rsidR="002F55A8">
        <w:rPr>
          <w:b/>
        </w:rPr>
        <w:t xml:space="preserve">. </w:t>
      </w:r>
      <w:r w:rsidR="002F55A8">
        <w:t xml:space="preserve">Please use this reading on </w:t>
      </w:r>
      <w:r w:rsidR="000A5D85">
        <w:t>the economic crisis in the United States in 1837</w:t>
      </w:r>
      <w:r w:rsidR="002F55A8">
        <w:t xml:space="preserve"> to answer the reading comprehension questions on the worksheet that accompanies it.</w:t>
      </w:r>
    </w:p>
    <w:p w14:paraId="533DFDAB" w14:textId="0C396955" w:rsidR="00C72387" w:rsidRDefault="00C72387" w:rsidP="002F55A8"/>
    <w:p w14:paraId="118A9E0D" w14:textId="6608D7DE" w:rsidR="00C72387" w:rsidRDefault="00C72387" w:rsidP="002F55A8">
      <w:r>
        <w:t>The panic of 1837 was a devastating economic crisis triggered by a sudden shortage of gold and silver at American banks. The panic cast the banking system into disarray, and the resulting turmoil soon rippled across the national economy. Thousands of businesses were destroyed during the pandemic, which did not lift until the 1840s.</w:t>
      </w:r>
    </w:p>
    <w:p w14:paraId="7C4E3A4F" w14:textId="601FE0A8" w:rsidR="00C72387" w:rsidRDefault="00C72387" w:rsidP="002F55A8"/>
    <w:p w14:paraId="41FA85E4" w14:textId="15B39BB5" w:rsidR="00C72387" w:rsidRDefault="00C72387" w:rsidP="002F55A8">
      <w:r>
        <w:t>The panic had its roots in the metals-based currency system of the late nineteenth century. By law, only gold and silver coins were officially recognized as money. However, the two precious metals were rare, and relatively few coins were produced at the government’s mint in Philadelphia.</w:t>
      </w:r>
    </w:p>
    <w:p w14:paraId="2669381C" w14:textId="2D9A5D58" w:rsidR="00C72387" w:rsidRDefault="00C72387" w:rsidP="002F55A8"/>
    <w:p w14:paraId="15FBC446" w14:textId="1A58AA1A" w:rsidR="00C72387" w:rsidRDefault="00C72387" w:rsidP="002F55A8">
      <w:r>
        <w:t>Instead, any Americans used paper money issued by private banks. Unlike today, when only the United States government prints paper money, many individual banks in the 1830s issued their own notes.</w:t>
      </w:r>
    </w:p>
    <w:p w14:paraId="56825D65" w14:textId="6245BD23" w:rsidR="00C72387" w:rsidRDefault="00C72387" w:rsidP="002F55A8"/>
    <w:p w14:paraId="2875D290" w14:textId="18324BB4" w:rsidR="00C72387" w:rsidRDefault="00C72387" w:rsidP="002F55A8">
      <w:r>
        <w:t>In theory, private banknotes were redeemable in gold or silver at the institution that issued them. In practice, however, most banks printed much more currency than they could actually back up. Initially, the resulting flood of “soft” money provided a major economic stimulus, fueling the construction of railroads, canals, and factories in the 1830s.</w:t>
      </w:r>
    </w:p>
    <w:p w14:paraId="5C8F026B" w14:textId="755CAE64" w:rsidR="00C72387" w:rsidRDefault="00C72387" w:rsidP="002F55A8"/>
    <w:p w14:paraId="40658E43" w14:textId="278FA030" w:rsidR="00AC30CC" w:rsidRDefault="00C72387">
      <w:r>
        <w:t>However, President Andrew Jackson (1767-1845) distrusted banks and paper money and regarded the whole arrangement as a scam. In 1836, his administration issued an order instructing federal agents to refuse banknotes and accept payments for federal land only in “hard” money—gold or silver. In effect, with a stroke of the pen, Jackson declared the paper money used by most Americans worthless, Predictably, many rushed to their bank to trade in paper money for gold and silver, provoking a shortage that overwhelmed the banking system early in the presidency of Martin van Buren (1782-1862). Van Buren refused to intervene in the crisis and was punished at the polls in 1840 when William Henry Harrison (1773-1841) defeated him in his bid for a second term.</w:t>
      </w:r>
    </w:p>
    <w:p w14:paraId="4C010FA1" w14:textId="77777777" w:rsidR="00C72387" w:rsidRPr="00C72387" w:rsidRDefault="00C72387"/>
    <w:p w14:paraId="76CBD077" w14:textId="5FC1642F" w:rsidR="003C4D62" w:rsidRDefault="00FB16B7" w:rsidP="003C4D62">
      <w:pPr>
        <w:rPr>
          <w:b/>
        </w:rPr>
      </w:pPr>
      <w:r>
        <w:rPr>
          <w:b/>
        </w:rPr>
        <w:t>Additional Facts</w:t>
      </w:r>
      <w:r w:rsidR="003C4D62" w:rsidRPr="00FB16B7">
        <w:rPr>
          <w:b/>
        </w:rPr>
        <w:t xml:space="preserve">  </w:t>
      </w:r>
    </w:p>
    <w:p w14:paraId="192D50F8" w14:textId="7A87F12A" w:rsidR="00C72387" w:rsidRDefault="00C72387" w:rsidP="003C4D62">
      <w:pPr>
        <w:rPr>
          <w:b/>
        </w:rPr>
      </w:pPr>
    </w:p>
    <w:p w14:paraId="4C3BC581" w14:textId="290C2049" w:rsidR="00C72387" w:rsidRPr="00C72387" w:rsidRDefault="00C72387" w:rsidP="00C72387">
      <w:pPr>
        <w:pStyle w:val="ListParagraph"/>
        <w:numPr>
          <w:ilvl w:val="0"/>
          <w:numId w:val="1"/>
        </w:numPr>
        <w:rPr>
          <w:b/>
        </w:rPr>
      </w:pPr>
      <w:r>
        <w:rPr>
          <w:bCs/>
          <w:i/>
          <w:iCs/>
        </w:rPr>
        <w:t xml:space="preserve">In economic parlance, when gold and silver are used as currency, they are referred to as </w:t>
      </w:r>
      <w:r w:rsidRPr="00C72387">
        <w:rPr>
          <w:bCs/>
        </w:rPr>
        <w:t>specie</w:t>
      </w:r>
      <w:r>
        <w:rPr>
          <w:bCs/>
          <w:i/>
          <w:iCs/>
        </w:rPr>
        <w:t xml:space="preserve">—from the Latin </w:t>
      </w:r>
      <w:r w:rsidRPr="00C72387">
        <w:rPr>
          <w:bCs/>
        </w:rPr>
        <w:t>in kind</w:t>
      </w:r>
      <w:r>
        <w:rPr>
          <w:bCs/>
          <w:i/>
          <w:iCs/>
        </w:rPr>
        <w:t xml:space="preserve">, Thus Jackson’s 1836 order was known as the </w:t>
      </w:r>
      <w:r w:rsidRPr="00C72387">
        <w:rPr>
          <w:bCs/>
        </w:rPr>
        <w:t>specie circular</w:t>
      </w:r>
      <w:r>
        <w:rPr>
          <w:bCs/>
          <w:i/>
          <w:iCs/>
        </w:rPr>
        <w:t>.</w:t>
      </w:r>
    </w:p>
    <w:p w14:paraId="513F55AD" w14:textId="77777777" w:rsidR="00C72387" w:rsidRPr="00C72387" w:rsidRDefault="00C72387" w:rsidP="00C72387">
      <w:pPr>
        <w:rPr>
          <w:b/>
        </w:rPr>
      </w:pPr>
    </w:p>
    <w:p w14:paraId="34F4A935" w14:textId="3D5E50FA" w:rsidR="00C72387" w:rsidRPr="00C72387" w:rsidRDefault="00C72387" w:rsidP="00C72387">
      <w:pPr>
        <w:pStyle w:val="ListParagraph"/>
        <w:numPr>
          <w:ilvl w:val="0"/>
          <w:numId w:val="1"/>
        </w:numPr>
        <w:rPr>
          <w:b/>
        </w:rPr>
      </w:pPr>
      <w:r>
        <w:rPr>
          <w:bCs/>
          <w:i/>
          <w:iCs/>
        </w:rPr>
        <w:t>The crisis was exacerbated by the lack of a federal bank, which might have lent money to the insolvent private banks; Jackson had taken away its charter in 1836.</w:t>
      </w:r>
    </w:p>
    <w:p w14:paraId="7344D241" w14:textId="77777777" w:rsidR="00C72387" w:rsidRPr="00C72387" w:rsidRDefault="00C72387" w:rsidP="00C72387">
      <w:pPr>
        <w:pStyle w:val="ListParagraph"/>
        <w:rPr>
          <w:b/>
        </w:rPr>
      </w:pPr>
    </w:p>
    <w:p w14:paraId="66555904" w14:textId="2A230240" w:rsidR="00C72387" w:rsidRPr="00C72387" w:rsidRDefault="00C72387" w:rsidP="00C72387">
      <w:pPr>
        <w:pStyle w:val="ListParagraph"/>
        <w:numPr>
          <w:ilvl w:val="0"/>
          <w:numId w:val="1"/>
        </w:numPr>
        <w:rPr>
          <w:b/>
        </w:rPr>
      </w:pPr>
      <w:r>
        <w:rPr>
          <w:bCs/>
          <w:i/>
          <w:iCs/>
        </w:rPr>
        <w:t>The specie circular was rescinded in 1838, but the effects of the panic did not lift until after van Buren’s defeat.</w:t>
      </w:r>
    </w:p>
    <w:p w14:paraId="10217E0A" w14:textId="77777777" w:rsidR="00C72387" w:rsidRDefault="00C72387">
      <w:pPr>
        <w:rPr>
          <w:b/>
          <w:u w:val="single"/>
        </w:rPr>
      </w:pPr>
    </w:p>
    <w:p w14:paraId="08C17355" w14:textId="77777777" w:rsidR="00DA79EB" w:rsidRDefault="00AC30CC" w:rsidP="00DA79EB">
      <w:pPr>
        <w:rPr>
          <w:color w:val="000000"/>
        </w:rPr>
      </w:pPr>
      <w:r>
        <w:rPr>
          <w:b/>
        </w:rPr>
        <w:t xml:space="preserve">Adapted from: </w:t>
      </w:r>
      <w:r w:rsidR="00DA79EB">
        <w:t xml:space="preserve">Kidder, David S., and Noah Oppenheim. </w:t>
      </w:r>
      <w:r w:rsidR="00DA79EB" w:rsidRPr="00183D9F">
        <w:rPr>
          <w:i/>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00724718"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A1E2823"/>
    <w:multiLevelType w:val="hybridMultilevel"/>
    <w:tmpl w:val="F0F6C0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A5D85"/>
    <w:rsid w:val="00183D9F"/>
    <w:rsid w:val="002F55A8"/>
    <w:rsid w:val="003C4D62"/>
    <w:rsid w:val="0060575B"/>
    <w:rsid w:val="006A5E5A"/>
    <w:rsid w:val="00792E69"/>
    <w:rsid w:val="00AC30CC"/>
    <w:rsid w:val="00C72387"/>
    <w:rsid w:val="00CA448A"/>
    <w:rsid w:val="00DA79EB"/>
    <w:rsid w:val="00E251AC"/>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0C080F5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431</Words>
  <Characters>2459</Characters>
  <Application>Microsoft Office Word</Application>
  <DocSecurity>0</DocSecurity>
  <Lines>20</Lines>
  <Paragraphs>5</Paragraphs>
  <ScaleCrop>false</ScaleCrop>
  <Company>New York City Department of Education</Company>
  <LinksUpToDate>false</LinksUpToDate>
  <CharactersWithSpaces>2885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2014-10-06T11:50:00Z</dcterms:created>
  <dcterms:modified xsi:type="dcterms:W3CDTF">2020-06-02T16:54:00Z</dcterms:modified>
</cp:coreProperties>
</file>