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11A8D5EE" w:rsidR="00B577EA" w:rsidRDefault="00F46861" w:rsidP="00F46861">
      <w:pPr>
        <w:jc w:val="center"/>
        <w:rPr>
          <w:b/>
          <w:i/>
          <w:iCs/>
        </w:rPr>
      </w:pPr>
      <w:r>
        <w:rPr>
          <w:b/>
        </w:rPr>
        <w:t xml:space="preserve">English Language Arts: </w:t>
      </w:r>
      <w:r w:rsidR="00D615B2">
        <w:rPr>
          <w:b/>
          <w:i/>
          <w:iCs/>
        </w:rPr>
        <w:t>A</w:t>
      </w:r>
      <w:r>
        <w:rPr>
          <w:b/>
          <w:i/>
          <w:iCs/>
        </w:rPr>
        <w:t xml:space="preserve"> Learning Support</w:t>
      </w:r>
      <w:r w:rsidR="00D615B2">
        <w:rPr>
          <w:b/>
          <w:i/>
          <w:iCs/>
        </w:rPr>
        <w:t xml:space="preserve"> on Using </w:t>
      </w:r>
      <w:r w:rsidR="00D615B2">
        <w:rPr>
          <w:b/>
          <w:i/>
          <w:iCs/>
        </w:rPr>
        <w:t>Hyphens and Dashes</w:t>
      </w:r>
    </w:p>
    <w:p w14:paraId="787CAE4F" w14:textId="0D86E810"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0B817333" w14:textId="002D26A6" w:rsidR="0031445A" w:rsidRDefault="0031445A" w:rsidP="00F46861"/>
    <w:p w14:paraId="5FF2D282" w14:textId="77777777" w:rsidR="0031445A" w:rsidRDefault="0031445A" w:rsidP="0031445A">
      <w:r>
        <w:rPr>
          <w:b/>
        </w:rPr>
        <w:t xml:space="preserve">hyphens and dashes: </w:t>
      </w:r>
      <w:r>
        <w:t>Dashes are longer than hyphens, but since some browsers do not reliably interpret the code for dashes, they are usually rendered on the Web as they were on old-fashioned typewriters, as double hyphens (like this: --). Dashes tend to separate elements, and hyphens to link them. Few people would substitute a dash for hyphen in an expression like “a quick-witted scoundrel,” but the opposite is common. In a sentence like “</w:t>
      </w:r>
      <w:proofErr w:type="spellStart"/>
      <w:r>
        <w:t>Astrud</w:t>
      </w:r>
      <w:proofErr w:type="spellEnd"/>
      <w:r>
        <w:t>—unlike Inger—enjoyed vacation in Spain rather than England,” one often sees hyphens incorrectly substituted for dashes.</w:t>
      </w:r>
    </w:p>
    <w:p w14:paraId="0182A1B1" w14:textId="77777777" w:rsidR="0031445A" w:rsidRDefault="0031445A" w:rsidP="0031445A"/>
    <w:p w14:paraId="0B81BC53" w14:textId="77777777" w:rsidR="0031445A" w:rsidRDefault="0031445A" w:rsidP="0031445A">
      <w:r>
        <w:t>When you are typing for photocopying or direct printing, it is a good idea to learn how to type a true dash instead of the double hyphen. In old-fashioned styles, dashes (but never hyphens) are surrounded by spaces—like this. With modern computer output, which emulates professional printing, this makes little sense, Skip the spaces unless your editor or teacher insists on them.</w:t>
      </w:r>
    </w:p>
    <w:p w14:paraId="0B227866" w14:textId="77777777" w:rsidR="0031445A" w:rsidRDefault="0031445A" w:rsidP="0031445A"/>
    <w:p w14:paraId="4471A188" w14:textId="77777777" w:rsidR="0031445A" w:rsidRDefault="0031445A" w:rsidP="0031445A">
      <w:r>
        <w:t>There are actually two kinds of dashes. The most common is the “</w:t>
      </w:r>
      <w:proofErr w:type="spellStart"/>
      <w:r>
        <w:t>em</w:t>
      </w:r>
      <w:proofErr w:type="spellEnd"/>
      <w:r>
        <w:t xml:space="preserve"> dash” (theoretically the width of the letter </w:t>
      </w:r>
      <w:r>
        <w:rPr>
          <w:i/>
        </w:rPr>
        <w:t>M</w:t>
      </w:r>
      <w:r>
        <w:t>—but this is often not the case). To connect numbers, it is traditional to use an “</w:t>
      </w:r>
      <w:proofErr w:type="spellStart"/>
      <w:r>
        <w:t>en</w:t>
      </w:r>
      <w:proofErr w:type="spellEnd"/>
      <w:r>
        <w:t xml:space="preserve"> dash” which is somewhat shorter, but not as short as a hyphen: “cocktails 5</w:t>
      </w:r>
      <w:r>
        <w:softHyphen/>
      </w:r>
      <w:r>
        <w:softHyphen/>
        <w:t xml:space="preserve">–7 P.M.” All modern computers can produce </w:t>
      </w:r>
      <w:proofErr w:type="spellStart"/>
      <w:r>
        <w:t>en</w:t>
      </w:r>
      <w:proofErr w:type="spellEnd"/>
      <w:r>
        <w:t xml:space="preserve"> dashes (try searching your program’s help menu). For most purposes you don’t have to worry about them, but if </w:t>
      </w:r>
      <w:proofErr w:type="spellStart"/>
      <w:r>
        <w:t>your</w:t>
      </w:r>
      <w:proofErr w:type="spellEnd"/>
      <w:r>
        <w:t xml:space="preserve"> are preparing material for print, you should learn how to use them.</w:t>
      </w:r>
    </w:p>
    <w:p w14:paraId="564EB0A4" w14:textId="77777777" w:rsidR="0031445A" w:rsidRDefault="0031445A" w:rsidP="0031445A"/>
    <w:p w14:paraId="23DB57A6" w14:textId="77777777" w:rsidR="0031445A" w:rsidRPr="00AB4199" w:rsidRDefault="0031445A" w:rsidP="0031445A">
      <w:r>
        <w:t xml:space="preserve">In HTML code the code for an </w:t>
      </w:r>
      <w:proofErr w:type="spellStart"/>
      <w:r>
        <w:t>em</w:t>
      </w:r>
      <w:proofErr w:type="spellEnd"/>
      <w:r>
        <w:t xml:space="preserve"> dash is </w:t>
      </w:r>
      <w:r w:rsidRPr="00AB4199">
        <w:rPr>
          <w:b/>
        </w:rPr>
        <w:t>&amp;</w:t>
      </w:r>
      <w:proofErr w:type="spellStart"/>
      <w:r w:rsidRPr="00AB4199">
        <w:rPr>
          <w:b/>
        </w:rPr>
        <w:t>mdash</w:t>
      </w:r>
      <w:proofErr w:type="spellEnd"/>
      <w:r w:rsidRPr="00AB4199">
        <w:rPr>
          <w:b/>
        </w:rPr>
        <w:t>;</w:t>
      </w:r>
      <w:r>
        <w:t xml:space="preserve"> and </w:t>
      </w:r>
      <w:r w:rsidRPr="00AB4199">
        <w:rPr>
          <w:b/>
        </w:rPr>
        <w:t>&amp;</w:t>
      </w:r>
      <w:proofErr w:type="spellStart"/>
      <w:r w:rsidRPr="00AB4199">
        <w:rPr>
          <w:b/>
        </w:rPr>
        <w:t>ndash</w:t>
      </w:r>
      <w:proofErr w:type="spellEnd"/>
      <w:r w:rsidRPr="00AB4199">
        <w:rPr>
          <w:b/>
        </w:rPr>
        <w:t>;</w:t>
      </w:r>
      <w:r>
        <w:t xml:space="preserve"> is the code for an </w:t>
      </w:r>
      <w:proofErr w:type="spellStart"/>
      <w:r>
        <w:t>en</w:t>
      </w:r>
      <w:proofErr w:type="spellEnd"/>
      <w:r>
        <w:t xml:space="preserve"> dash.</w:t>
      </w:r>
    </w:p>
    <w:p w14:paraId="30BE4D81" w14:textId="77777777" w:rsidR="0031445A" w:rsidRDefault="0031445A" w:rsidP="0031445A"/>
    <w:p w14:paraId="5F306DD8" w14:textId="77777777" w:rsidR="0031445A" w:rsidRDefault="0031445A" w:rsidP="00F4686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1445A"/>
    <w:rsid w:val="0038015A"/>
    <w:rsid w:val="003968AA"/>
    <w:rsid w:val="00410E3E"/>
    <w:rsid w:val="00482F30"/>
    <w:rsid w:val="00660C35"/>
    <w:rsid w:val="00744EA5"/>
    <w:rsid w:val="007E518F"/>
    <w:rsid w:val="00852BCF"/>
    <w:rsid w:val="00956A06"/>
    <w:rsid w:val="00993C25"/>
    <w:rsid w:val="009A2D84"/>
    <w:rsid w:val="00A63D46"/>
    <w:rsid w:val="00A66971"/>
    <w:rsid w:val="00A901AC"/>
    <w:rsid w:val="00AC1512"/>
    <w:rsid w:val="00AD7409"/>
    <w:rsid w:val="00B21034"/>
    <w:rsid w:val="00B507D2"/>
    <w:rsid w:val="00C869E6"/>
    <w:rsid w:val="00CB2A61"/>
    <w:rsid w:val="00D615B2"/>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TotalTime>
  <Pages>1</Pages>
  <Words>257</Words>
  <Characters>1465</Characters>
  <Application>Microsoft Office Word</Application>
  <DocSecurity>0</DocSecurity>
  <Lines>12</Lines>
  <Paragraphs>3</Paragraphs>
  <ScaleCrop>false</ScaleCrop>
  <Company>Mark's Text Terminal</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2021-05-18T19:46:00Z</dcterms:created>
  <dcterms:modified xsi:type="dcterms:W3CDTF">2021-05-18T22:03:00Z</dcterms:modified>
</cp:coreProperties>
</file>