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7C572E35" w:rsidR="002F55A8" w:rsidRDefault="00CA448A" w:rsidP="002F55A8">
      <w:r>
        <w:rPr>
          <w:b/>
        </w:rPr>
        <w:t>Intellectual Devotional American History Reading:</w:t>
      </w:r>
      <w:r w:rsidR="002F55A8">
        <w:rPr>
          <w:b/>
        </w:rPr>
        <w:t xml:space="preserve"> </w:t>
      </w:r>
      <w:r w:rsidR="00D22702">
        <w:rPr>
          <w:b/>
          <w:i/>
          <w:iCs/>
        </w:rPr>
        <w:t>Enron</w:t>
      </w:r>
      <w:r w:rsidR="002F55A8">
        <w:rPr>
          <w:b/>
        </w:rPr>
        <w:t xml:space="preserve">. </w:t>
      </w:r>
      <w:r w:rsidR="002F55A8">
        <w:t xml:space="preserve">Please use this reading on </w:t>
      </w:r>
      <w:r w:rsidR="00D22702">
        <w:t>collapse of Houston, Texas-based corporation Enron, one of the largest corporate frauds in American history</w:t>
      </w:r>
      <w:r w:rsidR="00D22702">
        <w:t>,</w:t>
      </w:r>
      <w:r w:rsidR="002F55A8">
        <w:t xml:space="preserve"> to answer the reading comprehension questions on the worksheet that accompanies it.</w:t>
      </w:r>
    </w:p>
    <w:p w14:paraId="3794916E" w14:textId="599BEB45" w:rsidR="004F6C04" w:rsidRDefault="004F6C04" w:rsidP="002F55A8"/>
    <w:p w14:paraId="4D9DACC1" w14:textId="71E95CE1" w:rsidR="004F6C04" w:rsidRDefault="004F6C04" w:rsidP="002F55A8">
      <w:r>
        <w:t>The collapse of the Enron corporation</w:t>
      </w:r>
      <w:r w:rsidR="00613191">
        <w:t xml:space="preserve"> in 2001 triggered one of the most significant business scandals in recent American history and resulted in several major changes to corporate law. Although litigation and criminal investigations continued for years after Enron’s collapse, the historical significance of the company’s bankruptcy is evident from the raft of new business legislation imposed on US corporations after Enron’s downfall.</w:t>
      </w:r>
    </w:p>
    <w:p w14:paraId="209D13AF" w14:textId="4508E270" w:rsidR="00613191" w:rsidRDefault="00613191" w:rsidP="002F55A8"/>
    <w:p w14:paraId="00E3AF91" w14:textId="7AEA6BEE" w:rsidR="00613191" w:rsidRDefault="00613191" w:rsidP="002F55A8">
      <w:r>
        <w:t xml:space="preserve">Enron, founded in 1985 by Texas business executive Kenneth Lay (1942-2006), initially specialized in natural gas pipelines and transmission lines for electricity. During the 1990s, Enron generated billions of dollars of profits by expanding into the market for </w:t>
      </w:r>
      <w:r>
        <w:rPr>
          <w:i/>
          <w:iCs/>
        </w:rPr>
        <w:t>derivatives</w:t>
      </w:r>
      <w:r>
        <w:t>. A derivative is a financial instrument that can be used to lessen risk. In essence, a derivative is a tradable contract to pay a certain price for a good or service at a future date; derivatives are often purchased to lock in a price for vital goods like oil or electricity.</w:t>
      </w:r>
    </w:p>
    <w:p w14:paraId="0E3B8D90" w14:textId="1DB289C8" w:rsidR="00613191" w:rsidRDefault="00613191" w:rsidP="002F55A8"/>
    <w:p w14:paraId="655C8789" w14:textId="7DC1F4DE" w:rsidR="00613191" w:rsidRDefault="00613191" w:rsidP="002F55A8">
      <w:r>
        <w:t>During the 1990s, flush from its success in derivative trading, Enron was widely considered a model of cutting-edge corporate management. However, the company’s financial records came under scrutiny in 2001, and it quickly emerged the executives at the company had overstated Enron’s earnings by several hundred million dollars and set up deceptive shell companies to hide Enron’s huge losses. Stunningly, the Fortune 500 company collapsed within a few weeks toward the end of 2001. Many employees of the Houston-based firm lost their life savings, which had been invested in Enron stock in the company’s 401(k) retirement plan, and top executives were soon arrested for fraud. Arthur Andersen, the firm that handled Enron’s accounting, went out of business as a result of its association with the disgraced company.</w:t>
      </w:r>
    </w:p>
    <w:p w14:paraId="14DBE4E2" w14:textId="52E86BDF" w:rsidR="00613191" w:rsidRDefault="00613191" w:rsidP="002F55A8"/>
    <w:p w14:paraId="397F2593" w14:textId="202024E8" w:rsidR="00613191" w:rsidRPr="00613191" w:rsidRDefault="00613191" w:rsidP="002F55A8">
      <w:r>
        <w:t>In the wake of the Enron scandal and a similar accounting scandal at WorldCom, a telecommunications company, the United States Congress approved the Sarbanes-Oxley Act, a l</w:t>
      </w:r>
      <w:r w:rsidR="008903A4">
        <w:t>aw</w:t>
      </w:r>
      <w:r>
        <w:t xml:space="preserve"> meant to create greater transparency in corporate accoun</w:t>
      </w:r>
      <w:r w:rsidR="008903A4">
        <w:t>t</w:t>
      </w:r>
      <w:r>
        <w:t>ing and make executi</w:t>
      </w:r>
      <w:r w:rsidR="008903A4">
        <w:t>ves personally responsible for their companies’ financial statements. The law, signed by President George W. Bush (1946-) in 2002, represented a renewed effort by the government to tighten regulations on American businesses. However, American executives continue to complain about the cost of complying with Sarbanes-Oxley, and the law’s future remains uncertain.</w:t>
      </w:r>
    </w:p>
    <w:p w14:paraId="40658E43" w14:textId="77777777" w:rsidR="00AC30CC" w:rsidRDefault="00AC30CC">
      <w:pPr>
        <w:rPr>
          <w:b/>
          <w:u w:val="single"/>
        </w:rPr>
      </w:pPr>
    </w:p>
    <w:p w14:paraId="76CBD077" w14:textId="3E3893BB" w:rsidR="003C4D62" w:rsidRDefault="00FB16B7" w:rsidP="003C4D62">
      <w:pPr>
        <w:rPr>
          <w:b/>
        </w:rPr>
      </w:pPr>
      <w:r>
        <w:rPr>
          <w:b/>
        </w:rPr>
        <w:t>Additional Facts</w:t>
      </w:r>
      <w:r w:rsidR="003C4D62" w:rsidRPr="00FB16B7">
        <w:rPr>
          <w:b/>
        </w:rPr>
        <w:t xml:space="preserve">  </w:t>
      </w:r>
    </w:p>
    <w:p w14:paraId="1B884ECB" w14:textId="57437DC3" w:rsidR="00B96119" w:rsidRDefault="00B96119" w:rsidP="003C4D62">
      <w:pPr>
        <w:rPr>
          <w:b/>
        </w:rPr>
      </w:pPr>
    </w:p>
    <w:p w14:paraId="7B715A07" w14:textId="4FA9AC3E" w:rsidR="00B96119" w:rsidRPr="00B96119" w:rsidRDefault="00B96119" w:rsidP="00B96119">
      <w:pPr>
        <w:pStyle w:val="ListParagraph"/>
        <w:numPr>
          <w:ilvl w:val="0"/>
          <w:numId w:val="1"/>
        </w:numPr>
        <w:rPr>
          <w:b/>
        </w:rPr>
      </w:pPr>
      <w:r>
        <w:rPr>
          <w:bCs/>
          <w:i/>
          <w:iCs/>
        </w:rPr>
        <w:t>The home of the Houston Astros, Enron Field, was renamed Minute Maid Park after the company’s collapse.</w:t>
      </w:r>
    </w:p>
    <w:p w14:paraId="3B41AE60" w14:textId="77777777" w:rsidR="00B96119" w:rsidRPr="00B96119" w:rsidRDefault="00B96119" w:rsidP="00B96119">
      <w:pPr>
        <w:pStyle w:val="ListParagraph"/>
        <w:rPr>
          <w:b/>
        </w:rPr>
      </w:pPr>
    </w:p>
    <w:p w14:paraId="35BDDBE5" w14:textId="4CF2ADD1" w:rsidR="00B96119" w:rsidRPr="00B96119" w:rsidRDefault="00B96119" w:rsidP="00B96119">
      <w:pPr>
        <w:pStyle w:val="ListParagraph"/>
        <w:numPr>
          <w:ilvl w:val="0"/>
          <w:numId w:val="1"/>
        </w:numPr>
        <w:rPr>
          <w:b/>
        </w:rPr>
      </w:pPr>
      <w:r>
        <w:rPr>
          <w:bCs/>
          <w:i/>
          <w:iCs/>
        </w:rPr>
        <w:t>Lay, Enron’s founder, died in July 2006, a few months before he was due to be sentences for fraud. Jeff Skilling (1953-), the company’s CEO at the time of the collapse, was sentenced to twenty-four years in prison.</w:t>
      </w:r>
    </w:p>
    <w:p w14:paraId="322ACA3C" w14:textId="77777777" w:rsidR="00B96119" w:rsidRPr="00B96119" w:rsidRDefault="00B96119" w:rsidP="00B96119">
      <w:pPr>
        <w:pStyle w:val="ListParagraph"/>
        <w:rPr>
          <w:b/>
        </w:rPr>
      </w:pPr>
    </w:p>
    <w:p w14:paraId="15031434" w14:textId="27DB3365" w:rsidR="00B96119" w:rsidRPr="00B96119" w:rsidRDefault="00B96119" w:rsidP="00B96119">
      <w:pPr>
        <w:pStyle w:val="ListParagraph"/>
        <w:numPr>
          <w:ilvl w:val="0"/>
          <w:numId w:val="1"/>
        </w:numPr>
        <w:rPr>
          <w:b/>
        </w:rPr>
      </w:pPr>
      <w:r>
        <w:rPr>
          <w:bCs/>
          <w:i/>
          <w:iCs/>
        </w:rPr>
        <w:t xml:space="preserve">The Enron collapse was explained in the Oscar-nominated 2005 documentary feature film </w:t>
      </w:r>
      <w:r>
        <w:rPr>
          <w:bCs/>
        </w:rPr>
        <w:t>Enron: The Smartest Guys in the Room.</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82002C"/>
    <w:multiLevelType w:val="hybridMultilevel"/>
    <w:tmpl w:val="B3704A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4F6C04"/>
    <w:rsid w:val="0060575B"/>
    <w:rsid w:val="00613191"/>
    <w:rsid w:val="006A5E5A"/>
    <w:rsid w:val="00792E69"/>
    <w:rsid w:val="008903A4"/>
    <w:rsid w:val="00AC30CC"/>
    <w:rsid w:val="00B96119"/>
    <w:rsid w:val="00CA448A"/>
    <w:rsid w:val="00D22702"/>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509</Words>
  <Characters>2905</Characters>
  <Application>Microsoft Office Word</Application>
  <DocSecurity>0</DocSecurity>
  <Lines>24</Lines>
  <Paragraphs>6</Paragraphs>
  <ScaleCrop>false</ScaleCrop>
  <Company>New York City Department of Education</Company>
  <LinksUpToDate>false</LinksUpToDate>
  <CharactersWithSpaces>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2021-04-19T13:02:00Z</dcterms:modified>
</cp:coreProperties>
</file>