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F8F8D" w14:textId="612A89DB" w:rsidR="00B577EA" w:rsidRPr="00E47D52" w:rsidRDefault="00BA79CF" w:rsidP="00BA79CF">
      <w:pPr>
        <w:jc w:val="center"/>
        <w:rPr>
          <w:b/>
          <w:i/>
          <w:u w:val="single"/>
        </w:rPr>
      </w:pPr>
      <w:r>
        <w:rPr>
          <w:b/>
          <w:i/>
          <w:sz w:val="28"/>
          <w:szCs w:val="28"/>
          <w:u w:val="single"/>
        </w:rPr>
        <w:t xml:space="preserve">Crime and Puzzlement </w:t>
      </w:r>
      <w:r w:rsidR="00D91473">
        <w:rPr>
          <w:b/>
          <w:sz w:val="28"/>
          <w:szCs w:val="28"/>
          <w:u w:val="single"/>
        </w:rPr>
        <w:t>Unit, Volume 3</w:t>
      </w:r>
      <w:r w:rsidR="00E47D52">
        <w:rPr>
          <w:b/>
          <w:sz w:val="28"/>
          <w:szCs w:val="28"/>
          <w:u w:val="single"/>
        </w:rPr>
        <w:t xml:space="preserve">, Lesson 11: </w:t>
      </w:r>
      <w:r w:rsidR="00E47D52">
        <w:rPr>
          <w:b/>
          <w:i/>
          <w:sz w:val="28"/>
          <w:szCs w:val="28"/>
          <w:u w:val="single"/>
        </w:rPr>
        <w:t>Picture Gallery</w:t>
      </w:r>
    </w:p>
    <w:p w14:paraId="1612EB24" w14:textId="77777777" w:rsidR="00BA79CF" w:rsidRDefault="00BA79CF" w:rsidP="00BA79CF">
      <w:pPr>
        <w:jc w:val="center"/>
        <w:rPr>
          <w:b/>
          <w:u w:val="single"/>
        </w:rPr>
      </w:pPr>
    </w:p>
    <w:p w14:paraId="345A36C4" w14:textId="37F78813" w:rsidR="00D91473" w:rsidRDefault="00D91473" w:rsidP="00D91473">
      <w:r>
        <w:rPr>
          <w:b/>
        </w:rPr>
        <w:t>Excerp</w:t>
      </w:r>
      <w:r w:rsidR="00BA79CF">
        <w:rPr>
          <w:b/>
        </w:rPr>
        <w:t xml:space="preserve">ted from: </w:t>
      </w:r>
      <w:r>
        <w:t xml:space="preserve">Treat, Lawrence. </w:t>
      </w:r>
      <w:r>
        <w:rPr>
          <w:i/>
        </w:rPr>
        <w:t>You’re the Detective</w:t>
      </w:r>
      <w:r>
        <w:t>! Jaffrey, NH: David R. Godine, 1983.</w:t>
      </w:r>
    </w:p>
    <w:p w14:paraId="2E2C21DC" w14:textId="6E1BD068" w:rsidR="00E47D52" w:rsidRDefault="00E47D52" w:rsidP="00D91473"/>
    <w:p w14:paraId="3C171DAB" w14:textId="170273CC" w:rsidR="00E47D52" w:rsidRPr="00E47D52" w:rsidRDefault="00E47D52" w:rsidP="00E47D52">
      <w:pPr>
        <w:pStyle w:val="ListParagraph"/>
        <w:numPr>
          <w:ilvl w:val="0"/>
          <w:numId w:val="1"/>
        </w:numPr>
        <w:rPr>
          <w:b/>
        </w:rPr>
      </w:pPr>
      <w:r>
        <w:t>Yes. There are hundreds of examples of fooling the public.</w:t>
      </w:r>
    </w:p>
    <w:p w14:paraId="54211AE5" w14:textId="77777777" w:rsidR="00E47D52" w:rsidRPr="00E47D52" w:rsidRDefault="00E47D52" w:rsidP="00E47D52">
      <w:pPr>
        <w:rPr>
          <w:b/>
        </w:rPr>
      </w:pPr>
    </w:p>
    <w:p w14:paraId="488E5292" w14:textId="6487FFB0" w:rsidR="00E47D52" w:rsidRDefault="00E47D52" w:rsidP="00E47D52">
      <w:pPr>
        <w:pStyle w:val="ListParagraph"/>
        <w:numPr>
          <w:ilvl w:val="0"/>
          <w:numId w:val="1"/>
        </w:numPr>
      </w:pPr>
      <w:r w:rsidRPr="00E47D52">
        <w:t xml:space="preserve">Not </w:t>
      </w:r>
      <w:r>
        <w:t>with absolute certainty. Controversy still rages over some paintings which experts have studied to the best of their ability without being able to ascertain their authenticity.</w:t>
      </w:r>
    </w:p>
    <w:p w14:paraId="63D8F9B8" w14:textId="77777777" w:rsidR="00E47D52" w:rsidRDefault="00E47D52" w:rsidP="00E47D52">
      <w:pPr>
        <w:pStyle w:val="ListParagraph"/>
      </w:pPr>
    </w:p>
    <w:p w14:paraId="5068E9AA" w14:textId="7A6A6A41" w:rsidR="00E47D52" w:rsidRDefault="00E47D52" w:rsidP="00E47D52">
      <w:pPr>
        <w:pStyle w:val="ListParagraph"/>
        <w:numPr>
          <w:ilvl w:val="0"/>
          <w:numId w:val="1"/>
        </w:numPr>
      </w:pPr>
      <w:r>
        <w:t>Probably, as pointed out in answer 2. Experts can usually spot copies, but not always.</w:t>
      </w:r>
    </w:p>
    <w:p w14:paraId="1360A84D" w14:textId="77777777" w:rsidR="00E47D52" w:rsidRDefault="00E47D52" w:rsidP="00E47D52">
      <w:pPr>
        <w:pStyle w:val="ListParagraph"/>
      </w:pPr>
    </w:p>
    <w:p w14:paraId="5F7B2C55" w14:textId="3F17F5A4" w:rsidR="00E47D52" w:rsidRDefault="00E47D52" w:rsidP="00E47D52">
      <w:pPr>
        <w:pStyle w:val="ListParagraph"/>
        <w:numPr>
          <w:ilvl w:val="0"/>
          <w:numId w:val="1"/>
        </w:numPr>
      </w:pPr>
      <w:r>
        <w:t>No. The canvas has rotted on many works of art, either because of age or the poor quality of the medium painted on, and a technique has been developed for placing the painting face down, removing the old canvas without hurting the painting, and then pasting a new canvas onto the back. Then presto! You have an old painting on new canvas.</w:t>
      </w:r>
    </w:p>
    <w:p w14:paraId="086349C4" w14:textId="77777777" w:rsidR="00E47D52" w:rsidRDefault="00E47D52" w:rsidP="00E47D52">
      <w:pPr>
        <w:pStyle w:val="ListParagraph"/>
      </w:pPr>
    </w:p>
    <w:p w14:paraId="15375FCF" w14:textId="080E42C5" w:rsidR="00E47D52" w:rsidRDefault="00E47D52" w:rsidP="00E47D52">
      <w:pPr>
        <w:pStyle w:val="ListParagraph"/>
        <w:numPr>
          <w:ilvl w:val="0"/>
          <w:numId w:val="1"/>
        </w:numPr>
      </w:pPr>
      <w:r>
        <w:t>Yes. These methods are commonly used to give sure proof of age of a painting.</w:t>
      </w:r>
    </w:p>
    <w:p w14:paraId="583102DD" w14:textId="77777777" w:rsidR="00E47D52" w:rsidRDefault="00E47D52" w:rsidP="00E47D52">
      <w:pPr>
        <w:pStyle w:val="ListParagraph"/>
      </w:pPr>
    </w:p>
    <w:p w14:paraId="26244327" w14:textId="1BA85381" w:rsidR="00E47D52" w:rsidRDefault="00E47D52" w:rsidP="00E47D52">
      <w:pPr>
        <w:pStyle w:val="ListParagraph"/>
        <w:numPr>
          <w:ilvl w:val="0"/>
          <w:numId w:val="1"/>
        </w:numPr>
      </w:pPr>
      <w:r>
        <w:t>The sill life of the flowers, which casts the same shadow as all the paintings in A. On the second visit Whiz noted that all the paintings with one exception cast shadows different from what he’d seen the first time. He concluded that he was seeing a painting of a painting, and that it had been copied with the shadow as it existed in A. The thief removed the real painting, pasted the painting of the painting in its place, and nobody noticed the difference until Whiz pointed it out.</w:t>
      </w:r>
    </w:p>
    <w:p w14:paraId="2508B87B" w14:textId="77777777" w:rsidR="00E47D52" w:rsidRDefault="00E47D52" w:rsidP="00E47D52">
      <w:pPr>
        <w:pStyle w:val="ListParagraph"/>
      </w:pPr>
    </w:p>
    <w:p w14:paraId="23984E83" w14:textId="1BED6B02" w:rsidR="00E47D52" w:rsidRDefault="00E47D52" w:rsidP="00E47D52">
      <w:pPr>
        <w:pStyle w:val="ListParagraph"/>
      </w:pPr>
      <w:r>
        <w:t xml:space="preserve">The kind of painting that looks so real that it fools you is called </w:t>
      </w:r>
      <w:r>
        <w:rPr>
          <w:i/>
        </w:rPr>
        <w:t>trompe l’oeil</w:t>
      </w:r>
      <w:r>
        <w:t>, which is French and means “fools they eye.” It goes back thousands of years ago to the legend of the Greek painter who painted grapes so realistically that birds came and pecked at them.</w:t>
      </w:r>
    </w:p>
    <w:p w14:paraId="7E2EEE8F" w14:textId="6982E50C" w:rsidR="00E47D52" w:rsidRDefault="00E47D52" w:rsidP="00E47D52">
      <w:pPr>
        <w:pStyle w:val="ListParagraph"/>
      </w:pPr>
    </w:p>
    <w:p w14:paraId="5D99FC5D" w14:textId="52C63B3F" w:rsidR="00E47D52" w:rsidRPr="00E47D52" w:rsidRDefault="00E47D52" w:rsidP="00E47D52">
      <w:pPr>
        <w:pStyle w:val="ListParagraph"/>
      </w:pPr>
      <w:r>
        <w:t xml:space="preserve">In the nineteenth century it was fashionable for wealthy people to have someone paint these </w:t>
      </w:r>
      <w:r>
        <w:rPr>
          <w:i/>
        </w:rPr>
        <w:t>trompe l’oeil</w:t>
      </w:r>
      <w:r>
        <w:t xml:space="preserve"> paintings on their walls so it looked as if there were a lake or a beautiful garden outside. Sometimes they just had a door painted, but the fashion has disappeared, maybe because </w:t>
      </w:r>
      <w:r>
        <w:rPr>
          <w:i/>
        </w:rPr>
        <w:t xml:space="preserve">trompe l’oeil </w:t>
      </w:r>
      <w:r>
        <w:t>is so hard to pronounce—except, of course, for a Frenchman.</w:t>
      </w:r>
      <w:bookmarkStart w:id="0" w:name="_GoBack"/>
      <w:bookmarkEnd w:id="0"/>
    </w:p>
    <w:p w14:paraId="6ED39287" w14:textId="177310DA"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C55740"/>
    <w:multiLevelType w:val="hybridMultilevel"/>
    <w:tmpl w:val="FF6465BC"/>
    <w:lvl w:ilvl="0" w:tplc="59C41DC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38015A"/>
    <w:rsid w:val="00410E3E"/>
    <w:rsid w:val="00993C25"/>
    <w:rsid w:val="00A901AC"/>
    <w:rsid w:val="00BA79CF"/>
    <w:rsid w:val="00C869E6"/>
    <w:rsid w:val="00D91473"/>
    <w:rsid w:val="00E16D41"/>
    <w:rsid w:val="00E47D52"/>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5182A29"/>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7D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19</TotalTime>
  <Pages>1</Pages>
  <Words>302</Words>
  <Characters>1724</Characters>
  <Application>Microsoft Office Word</Application>
  <DocSecurity>0</DocSecurity>
  <Lines>14</Lines>
  <Paragraphs>4</Paragraphs>
  <ScaleCrop>false</ScaleCrop>
  <Company>Mark's Text Terminal</Company>
  <LinksUpToDate>false</LinksUpToDate>
  <CharactersWithSpaces>2022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2018-04-23T11:51:00Z</dcterms:created>
  <dcterms:modified xsi:type="dcterms:W3CDTF">2018-05-31T13:08:00Z</dcterms:modified>
</cp:coreProperties>
</file>