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4D0235" w14:textId="48D224E7" w:rsidR="001B2922" w:rsidRPr="00776207" w:rsidRDefault="00776207" w:rsidP="00776207">
      <w:pPr>
        <w:jc w:val="center"/>
        <w:rPr>
          <w:bCs/>
        </w:rPr>
      </w:pPr>
      <w:bookmarkStart w:id="0" w:name="OLE_LINK60"/>
      <w:bookmarkStart w:id="1" w:name="OLE_LINK61"/>
      <w:bookmarkStart w:id="2" w:name="OLE_LINK76"/>
      <w:bookmarkStart w:id="3" w:name="OLE_LINK106"/>
      <w:bookmarkStart w:id="4" w:name="OLE_LINK107"/>
      <w:r w:rsidRPr="003055FB">
        <w:rPr>
          <w:b/>
        </w:rPr>
        <w:t xml:space="preserve">English Language Arts, </w:t>
      </w:r>
      <w:r w:rsidRPr="003055FB">
        <w:rPr>
          <w:b/>
          <w:i/>
          <w:iCs/>
        </w:rPr>
        <w:t>Parts of Speech</w:t>
      </w:r>
      <w:r w:rsidRPr="003055FB">
        <w:rPr>
          <w:b/>
        </w:rPr>
        <w:t xml:space="preserve"> Unit </w:t>
      </w:r>
      <w:r>
        <w:rPr>
          <w:b/>
        </w:rPr>
        <w:t>4</w:t>
      </w:r>
      <w:r w:rsidRPr="003055FB">
        <w:rPr>
          <w:b/>
        </w:rPr>
        <w:t xml:space="preserve">, </w:t>
      </w:r>
      <w:r>
        <w:rPr>
          <w:b/>
          <w:i/>
        </w:rPr>
        <w:t>Adverbs</w:t>
      </w:r>
      <w:r w:rsidRPr="003055FB">
        <w:rPr>
          <w:b/>
          <w:iCs/>
        </w:rPr>
        <w:t>,</w:t>
      </w:r>
      <w:bookmarkEnd w:id="0"/>
      <w:bookmarkEnd w:id="1"/>
      <w:bookmarkEnd w:id="2"/>
      <w:r>
        <w:rPr>
          <w:bCs/>
        </w:rPr>
        <w:t xml:space="preserve"> </w:t>
      </w:r>
      <w:r w:rsidR="00921CFB" w:rsidRPr="00522D74">
        <w:rPr>
          <w:b/>
        </w:rPr>
        <w:t>Lesson 7</w:t>
      </w:r>
      <w:r w:rsidR="00EB44C7" w:rsidRPr="00522D74">
        <w:rPr>
          <w:b/>
        </w:rPr>
        <w:t>:</w:t>
      </w:r>
      <w:r w:rsidR="007E0283" w:rsidRPr="00522D74">
        <w:rPr>
          <w:b/>
        </w:rPr>
        <w:t xml:space="preserve"> </w:t>
      </w:r>
      <w:r w:rsidR="00C36014" w:rsidRPr="00522D74">
        <w:rPr>
          <w:b/>
          <w:i/>
        </w:rPr>
        <w:t xml:space="preserve">Adverbs </w:t>
      </w:r>
      <w:r w:rsidR="007E0283" w:rsidRPr="00522D74">
        <w:rPr>
          <w:b/>
          <w:i/>
        </w:rPr>
        <w:t>Unit Final Assessment</w:t>
      </w:r>
    </w:p>
    <w:tbl>
      <w:tblPr>
        <w:tblStyle w:val="TableGrid"/>
        <w:tblW w:w="0" w:type="auto"/>
        <w:tblLook w:val="00A0" w:firstRow="1" w:lastRow="0" w:firstColumn="1" w:lastColumn="0" w:noHBand="0" w:noVBand="0"/>
      </w:tblPr>
      <w:tblGrid>
        <w:gridCol w:w="10998"/>
      </w:tblGrid>
      <w:tr w:rsidR="001B2922" w:rsidRPr="00522D74" w14:paraId="34FE2766" w14:textId="77777777" w:rsidTr="00A717B6">
        <w:tc>
          <w:tcPr>
            <w:tcW w:w="10998" w:type="dxa"/>
          </w:tcPr>
          <w:bookmarkEnd w:id="3"/>
          <w:bookmarkEnd w:id="4"/>
          <w:p w14:paraId="125A8071" w14:textId="0206B6C7" w:rsidR="001B2922" w:rsidRPr="00522D74" w:rsidRDefault="00F92034" w:rsidP="001B2922">
            <w:pPr>
              <w:rPr>
                <w:b/>
              </w:rPr>
            </w:pPr>
            <w:r w:rsidRPr="00522D74">
              <w:rPr>
                <w:b/>
              </w:rPr>
              <w:t xml:space="preserve">Standards Met: </w:t>
            </w:r>
            <w:r w:rsidRPr="00522D74">
              <w:t xml:space="preserve">This lesson is part of the English Language Arts, Parts of Speech Unit 4, </w:t>
            </w:r>
            <w:r w:rsidRPr="00522D74">
              <w:rPr>
                <w:i/>
              </w:rPr>
              <w:t>Adverbs</w:t>
            </w:r>
            <w:r w:rsidRPr="00522D74">
              <w:t>,</w:t>
            </w:r>
            <w:r w:rsidRPr="00522D74">
              <w:rPr>
                <w:i/>
              </w:rPr>
              <w:t xml:space="preserve"> </w:t>
            </w:r>
            <w:r w:rsidRPr="00522D74">
              <w:t>and meets the standards and activates the habits of mind delineated in that unit plan document.</w:t>
            </w:r>
            <w:r w:rsidRPr="00522D74">
              <w:rPr>
                <w:b/>
              </w:rPr>
              <w:t xml:space="preserve"> </w:t>
            </w:r>
            <w:r w:rsidR="007E0283" w:rsidRPr="00522D74">
              <w:rPr>
                <w:b/>
              </w:rPr>
              <w:t xml:space="preserve">Big Ideas: </w:t>
            </w:r>
            <w:r w:rsidR="007E0283" w:rsidRPr="00522D74">
              <w:t xml:space="preserve">Manner of action, time of action, how is something done? Adverbs, writing clear, grammatically complete, stylish sentences. </w:t>
            </w:r>
            <w:r w:rsidR="007E0283" w:rsidRPr="00522D74">
              <w:rPr>
                <w:b/>
              </w:rPr>
              <w:t xml:space="preserve">This lesson aims to </w:t>
            </w:r>
            <w:r w:rsidR="007E0283" w:rsidRPr="00522D74">
              <w:t>assess students understanding of the foregoing unit on the use of adverbs. This is a supported assessment, and therefore permits them to use the worksheets they completed for this unit as reference points to complete this work.</w:t>
            </w:r>
            <w:r w:rsidR="007E0283" w:rsidRPr="00522D74">
              <w:rPr>
                <w:b/>
              </w:rPr>
              <w:t xml:space="preserve"> This lesson activates prior knowledge of </w:t>
            </w:r>
            <w:r w:rsidR="007E0283" w:rsidRPr="00522D74">
              <w:t>nouns, verbs, adjectives, adverbs modifying verbs, sentences, adjectives and other adverbs, writing grammatically complete, stylish sentences.</w:t>
            </w:r>
            <w:r w:rsidR="00733473" w:rsidRPr="00522D74">
              <w:rPr>
                <w:b/>
              </w:rPr>
              <w:t xml:space="preserve"> </w:t>
            </w:r>
            <w:r w:rsidR="007E0283" w:rsidRPr="00522D74">
              <w:rPr>
                <w:b/>
              </w:rPr>
              <w:t xml:space="preserve">Students will be able to </w:t>
            </w:r>
            <w:r w:rsidR="007E0283" w:rsidRPr="00522D74">
              <w:t>use prior knowledge—either from memory, or from previous worksheets they have completed for this unit—to complete a six-part unit final assessment on the use of adverbs.</w:t>
            </w:r>
          </w:p>
        </w:tc>
      </w:tr>
      <w:tr w:rsidR="001B2922" w:rsidRPr="00522D74" w14:paraId="767536C3" w14:textId="77777777" w:rsidTr="00A717B6">
        <w:tc>
          <w:tcPr>
            <w:tcW w:w="10998" w:type="dxa"/>
          </w:tcPr>
          <w:p w14:paraId="153A3E50" w14:textId="4D715831" w:rsidR="001B2922" w:rsidRPr="00522D74" w:rsidRDefault="007E0283" w:rsidP="001B2922">
            <w:pPr>
              <w:rPr>
                <w:u w:val="single"/>
              </w:rPr>
            </w:pPr>
            <w:r w:rsidRPr="00522D74">
              <w:rPr>
                <w:b/>
              </w:rPr>
              <w:t>C</w:t>
            </w:r>
            <w:r w:rsidR="00F92034" w:rsidRPr="00522D74">
              <w:rPr>
                <w:b/>
              </w:rPr>
              <w:t>lassroom Aim</w:t>
            </w:r>
            <w:r w:rsidRPr="00522D74">
              <w:rPr>
                <w:b/>
              </w:rPr>
              <w:t xml:space="preserve">: What </w:t>
            </w:r>
            <w:r w:rsidRPr="00522D74">
              <w:t xml:space="preserve">is an adverb? </w:t>
            </w:r>
            <w:r w:rsidRPr="00522D74">
              <w:rPr>
                <w:b/>
              </w:rPr>
              <w:t>How</w:t>
            </w:r>
            <w:r w:rsidRPr="00522D74">
              <w:t xml:space="preserve"> do we use adverbs in sentences to describe manner and/or time of action? </w:t>
            </w:r>
            <w:r w:rsidRPr="00522D74">
              <w:rPr>
                <w:b/>
              </w:rPr>
              <w:t xml:space="preserve">What </w:t>
            </w:r>
            <w:r w:rsidRPr="00522D74">
              <w:t>have we learned about using adverbs in the unit we have just completed?</w:t>
            </w:r>
          </w:p>
        </w:tc>
      </w:tr>
      <w:tr w:rsidR="001B2922" w:rsidRPr="00522D74" w14:paraId="0EE97EFA" w14:textId="77777777" w:rsidTr="00A717B6">
        <w:tc>
          <w:tcPr>
            <w:tcW w:w="10998" w:type="dxa"/>
          </w:tcPr>
          <w:p w14:paraId="09C2BD6C" w14:textId="1FD8046A" w:rsidR="001B2922" w:rsidRPr="00522D74" w:rsidRDefault="007E0283" w:rsidP="00F92034">
            <w:r w:rsidRPr="00522D74">
              <w:rPr>
                <w:b/>
              </w:rPr>
              <w:t xml:space="preserve">Do Now: </w:t>
            </w:r>
            <w:r w:rsidR="00C36014" w:rsidRPr="00522D74">
              <w:rPr>
                <w:b/>
              </w:rPr>
              <w:t xml:space="preserve">1. </w:t>
            </w:r>
            <w:r w:rsidR="00530905" w:rsidRPr="00522D74">
              <w:t>Cultural Literacy Selection</w:t>
            </w:r>
            <w:r w:rsidR="00F92034" w:rsidRPr="00522D74">
              <w:t>s</w:t>
            </w:r>
            <w:r w:rsidR="00C36014" w:rsidRPr="00522D74">
              <w:t xml:space="preserve">: </w:t>
            </w:r>
            <w:r w:rsidR="00C36014" w:rsidRPr="00522D74">
              <w:rPr>
                <w:i/>
              </w:rPr>
              <w:t xml:space="preserve">You Can’t Teach on Old Dog New Tricks; </w:t>
            </w:r>
            <w:r w:rsidR="00C36014" w:rsidRPr="00522D74">
              <w:rPr>
                <w:b/>
              </w:rPr>
              <w:t xml:space="preserve">2. </w:t>
            </w:r>
            <w:r w:rsidR="009A3B05" w:rsidRPr="00522D74">
              <w:rPr>
                <w:i/>
              </w:rPr>
              <w:t>Six of One, Half a Dozen of the Other</w:t>
            </w:r>
            <w:r w:rsidR="009A3B05" w:rsidRPr="00522D74">
              <w:t>.</w:t>
            </w:r>
          </w:p>
        </w:tc>
      </w:tr>
      <w:tr w:rsidR="001B2922" w:rsidRPr="00522D74" w14:paraId="07604B5D" w14:textId="77777777" w:rsidTr="00A717B6">
        <w:tc>
          <w:tcPr>
            <w:tcW w:w="10998" w:type="dxa"/>
          </w:tcPr>
          <w:p w14:paraId="2EB8ECC7" w14:textId="68C9A807" w:rsidR="001B2922" w:rsidRPr="00522D74" w:rsidRDefault="007E0283" w:rsidP="00C36014">
            <w:r w:rsidRPr="00522D74">
              <w:rPr>
                <w:b/>
              </w:rPr>
              <w:t xml:space="preserve">Class Work: </w:t>
            </w:r>
            <w:r w:rsidR="00C36014" w:rsidRPr="00522D74">
              <w:t>This is the c</w:t>
            </w:r>
            <w:r w:rsidR="008B56B4" w:rsidRPr="00522D74">
              <w:t>oncluding unit</w:t>
            </w:r>
            <w:r w:rsidR="00C36014" w:rsidRPr="00522D74">
              <w:t xml:space="preserve"> assessment for adverbs unit.</w:t>
            </w:r>
            <w:r w:rsidR="008B56B4" w:rsidRPr="00522D74">
              <w:t xml:space="preserve"> </w:t>
            </w:r>
            <w:r w:rsidR="00C36014" w:rsidRPr="00522D74">
              <w:t>S</w:t>
            </w:r>
            <w:r w:rsidR="008B56B4" w:rsidRPr="00522D74">
              <w:t xml:space="preserve">tudents will use the </w:t>
            </w:r>
            <w:r w:rsidR="00C36014" w:rsidRPr="00522D74">
              <w:t xml:space="preserve">six </w:t>
            </w:r>
            <w:r w:rsidR="008B56B4" w:rsidRPr="00522D74">
              <w:t xml:space="preserve">worksheets that comprise this unit and precede this assessment as resources for completing this lesson’s work. </w:t>
            </w:r>
            <w:r w:rsidR="00C36014" w:rsidRPr="00522D74">
              <w:t>Therefore, this is an “open book” exam. T</w:t>
            </w:r>
            <w:r w:rsidR="008B56B4" w:rsidRPr="00522D74">
              <w:t>he</w:t>
            </w:r>
            <w:r w:rsidR="00C36014" w:rsidRPr="00522D74">
              <w:t xml:space="preserve"> unseen part of this assessment </w:t>
            </w:r>
            <w:r w:rsidR="008B56B4" w:rsidRPr="00522D74">
              <w:t xml:space="preserve">is </w:t>
            </w:r>
            <w:r w:rsidR="00C36014" w:rsidRPr="00522D74">
              <w:t>the extent to which</w:t>
            </w:r>
            <w:r w:rsidR="008B56B4" w:rsidRPr="00522D74">
              <w:t xml:space="preserve"> students are a</w:t>
            </w:r>
            <w:r w:rsidR="00C36014" w:rsidRPr="00522D74">
              <w:t xml:space="preserve">ble to organize these resources—which will serve as </w:t>
            </w:r>
            <w:r w:rsidR="008B56B4" w:rsidRPr="00522D74">
              <w:t>evidence</w:t>
            </w:r>
            <w:r w:rsidR="00C36014" w:rsidRPr="00522D74">
              <w:t xml:space="preserve"> of improving executive skills—to </w:t>
            </w:r>
            <w:r w:rsidR="008B56B4" w:rsidRPr="00522D74">
              <w:t xml:space="preserve">complete this assessment.  </w:t>
            </w:r>
          </w:p>
        </w:tc>
      </w:tr>
      <w:tr w:rsidR="001B2922" w:rsidRPr="00522D74" w14:paraId="3F26938E" w14:textId="77777777" w:rsidTr="00A717B6">
        <w:tc>
          <w:tcPr>
            <w:tcW w:w="10998" w:type="dxa"/>
          </w:tcPr>
          <w:p w14:paraId="1437E3B0" w14:textId="18E1EF15" w:rsidR="001B2922" w:rsidRPr="00522D74" w:rsidRDefault="00921CFB" w:rsidP="001B2922">
            <w:r w:rsidRPr="00522D74">
              <w:rPr>
                <w:b/>
              </w:rPr>
              <w:t>Independent Practice</w:t>
            </w:r>
            <w:r w:rsidR="007E0283" w:rsidRPr="00522D74">
              <w:rPr>
                <w:b/>
              </w:rPr>
              <w:t xml:space="preserve">: </w:t>
            </w:r>
            <w:r w:rsidR="007E0283" w:rsidRPr="00522D74">
              <w:t>None: study for part two of your adverbs assessment.</w:t>
            </w:r>
          </w:p>
        </w:tc>
      </w:tr>
    </w:tbl>
    <w:p w14:paraId="76BDA402" w14:textId="1B6E581E" w:rsidR="00522D74" w:rsidRDefault="004925F1" w:rsidP="00522D74">
      <w:bookmarkStart w:id="5" w:name="OLE_LINK29"/>
      <w:bookmarkStart w:id="6" w:name="OLE_LINK30"/>
      <w:r w:rsidRPr="00522D74">
        <w:rPr>
          <w:b/>
        </w:rPr>
        <w:t xml:space="preserve">Methods and Materials: </w:t>
      </w:r>
      <w:bookmarkStart w:id="7" w:name="OLE_LINK5"/>
      <w:bookmarkStart w:id="8" w:name="OLE_LINK6"/>
      <w:r w:rsidR="00522D74"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102018">
        <w:t xml:space="preserve"> </w:t>
      </w:r>
      <w:bookmarkStart w:id="9" w:name="OLE_LINK2"/>
      <w:bookmarkStart w:id="10" w:name="OLE_LINK3"/>
      <w:bookmarkStart w:id="11" w:name="OLE_LINK24"/>
      <w:bookmarkStart w:id="12" w:name="OLE_LINK28"/>
      <w:r w:rsidR="00102018" w:rsidRPr="002F1FA9">
        <w:t>Moreover, depending on where this lesson is delivered, the language in its worksheets may be regionally specific.</w:t>
      </w:r>
      <w:bookmarkStart w:id="13" w:name="_GoBack"/>
      <w:bookmarkEnd w:id="9"/>
      <w:bookmarkEnd w:id="10"/>
      <w:bookmarkEnd w:id="11"/>
      <w:bookmarkEnd w:id="12"/>
      <w:bookmarkEnd w:id="13"/>
      <w:r w:rsidR="00522D74"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522D74" w:rsidRPr="000F59B3">
        <w:rPr>
          <w:b/>
        </w:rPr>
        <w:t xml:space="preserve">Please see </w:t>
      </w:r>
      <w:r w:rsidR="00522D74" w:rsidRPr="000F59B3">
        <w:rPr>
          <w:i/>
        </w:rPr>
        <w:t>Parts of Speech Unit 4: Adverbs Unit Plan</w:t>
      </w:r>
      <w:r w:rsidR="00522D74" w:rsidRPr="000F59B3">
        <w:t xml:space="preserve"> for a fuller exposition of the students this lesson is meant to serve and its methods in meeting their needs.</w:t>
      </w:r>
    </w:p>
    <w:p w14:paraId="6ECE5EED" w14:textId="73F0C4DF" w:rsidR="00522D74" w:rsidRDefault="00522D74" w:rsidP="004925F1"/>
    <w:p w14:paraId="05EEC309" w14:textId="589DCCFC" w:rsidR="00522D74" w:rsidRPr="00522D74" w:rsidRDefault="00522D74" w:rsidP="004925F1">
      <w:r>
        <w:t xml:space="preserve">This lesson aims, because of its requirements for organizing completed work, to address students’ executive skills deficits, a common problem among struggling learners. Each day, in the process of completing this unit, students will file their completed worksheets in their English Language Arts portfolio. At the end of each unit, in preparation for the final lesson, which is the unit concluding assessment, students will go through their portfolios and remove all the worksheets—from among the entire semester’s work—completed for this unit. These worksheets will guide them through their work on the final assessment—making this an open-book test.  This activity requires heuristic focus to locate the work from this unit, sort it, and order it in preparation for using it on the assessment. It also requires cooperation and coordination among students themselves, another skill and habit of mind often in short supply among struggling learners. </w:t>
      </w:r>
    </w:p>
    <w:bookmarkEnd w:id="5"/>
    <w:bookmarkEnd w:id="6"/>
    <w:p w14:paraId="154E7E61" w14:textId="77777777" w:rsidR="004925F1" w:rsidRPr="00522D74" w:rsidRDefault="004925F1" w:rsidP="004925F1"/>
    <w:bookmarkEnd w:id="7"/>
    <w:bookmarkEnd w:id="8"/>
    <w:p w14:paraId="7F5305B5" w14:textId="2C37FBAB" w:rsidR="004925F1" w:rsidRPr="00522D74" w:rsidRDefault="004925F1" w:rsidP="004925F1">
      <w:r w:rsidRPr="00522D74">
        <w:rPr>
          <w:b/>
        </w:rPr>
        <w:t xml:space="preserve">Need for Lesson: </w:t>
      </w:r>
      <w:bookmarkStart w:id="14" w:name="OLE_LINK11"/>
      <w:bookmarkStart w:id="15" w:name="OLE_LINK12"/>
      <w:bookmarkStart w:id="16" w:name="OLE_LINK13"/>
      <w:bookmarkStart w:id="17" w:name="OLE_LINK14"/>
      <w:r w:rsidR="00C36014" w:rsidRPr="00522D74">
        <w:t>ELA POS UP4AV</w:t>
      </w:r>
      <w:r w:rsidR="00F92034" w:rsidRPr="00522D74">
        <w:t xml:space="preserve"> LP7*</w:t>
      </w:r>
      <w:proofErr w:type="spellStart"/>
      <w:r w:rsidR="00F92034" w:rsidRPr="00522D74">
        <w:t>lp</w:t>
      </w:r>
      <w:proofErr w:type="spellEnd"/>
      <w:r w:rsidR="00C36014" w:rsidRPr="00522D74">
        <w:t>;</w:t>
      </w:r>
      <w:bookmarkEnd w:id="14"/>
      <w:bookmarkEnd w:id="15"/>
      <w:r w:rsidR="00C36014" w:rsidRPr="00522D74">
        <w:t xml:space="preserve"> </w:t>
      </w:r>
      <w:r w:rsidR="00F92034" w:rsidRPr="00522D74">
        <w:t>ELA POS UP4AV LP7*</w:t>
      </w:r>
      <w:r w:rsidR="00C36014" w:rsidRPr="00522D74">
        <w:t xml:space="preserve">dn1; </w:t>
      </w:r>
      <w:r w:rsidR="00F92034" w:rsidRPr="00522D74">
        <w:t>ELA POS UP4AV LP7*</w:t>
      </w:r>
      <w:r w:rsidR="00C36014" w:rsidRPr="00522D74">
        <w:t xml:space="preserve">dn2; </w:t>
      </w:r>
      <w:r w:rsidR="00F92034" w:rsidRPr="00522D74">
        <w:t>ELA POS UP4AV LP7*</w:t>
      </w:r>
      <w:proofErr w:type="spellStart"/>
      <w:r w:rsidR="00C36014" w:rsidRPr="00522D74">
        <w:t>ws</w:t>
      </w:r>
      <w:proofErr w:type="spellEnd"/>
    </w:p>
    <w:bookmarkEnd w:id="16"/>
    <w:bookmarkEnd w:id="17"/>
    <w:p w14:paraId="2F0EF2FB" w14:textId="77777777" w:rsidR="004925F1" w:rsidRPr="00522D74" w:rsidRDefault="004925F1" w:rsidP="004925F1">
      <w:pPr>
        <w:rPr>
          <w:b/>
        </w:rPr>
      </w:pPr>
    </w:p>
    <w:p w14:paraId="6B8C5555" w14:textId="77777777" w:rsidR="004925F1" w:rsidRPr="00522D74" w:rsidRDefault="004925F1" w:rsidP="004925F1">
      <w:pPr>
        <w:rPr>
          <w:b/>
        </w:rPr>
      </w:pPr>
      <w:r w:rsidRPr="00522D74">
        <w:rPr>
          <w:b/>
        </w:rPr>
        <w:t>Key Points and Connections:</w:t>
      </w:r>
    </w:p>
    <w:p w14:paraId="11094FBA" w14:textId="1EB8E4CF" w:rsidR="008B56B4" w:rsidRDefault="008B56B4" w:rsidP="00DB4B79">
      <w:pPr>
        <w:pStyle w:val="ListParagraph"/>
        <w:numPr>
          <w:ilvl w:val="0"/>
          <w:numId w:val="1"/>
        </w:numPr>
      </w:pPr>
      <w:r w:rsidRPr="00DB4B79">
        <w:rPr>
          <w:b/>
        </w:rPr>
        <w:t xml:space="preserve">Watch </w:t>
      </w:r>
      <w:r w:rsidRPr="00522D74">
        <w:t>students’ facility with organizing their worksheets in an order that will enable them to complete this assessment.</w:t>
      </w:r>
    </w:p>
    <w:p w14:paraId="5193518B" w14:textId="77777777" w:rsidR="00DB4B79" w:rsidRDefault="00DB4B79" w:rsidP="00DB4B79"/>
    <w:p w14:paraId="3EE2470F" w14:textId="77777777" w:rsidR="00DB4B79" w:rsidRDefault="00DB4B79" w:rsidP="00DB4B79"/>
    <w:p w14:paraId="38CDC021" w14:textId="77777777" w:rsidR="00DB4B79" w:rsidRPr="00522D74" w:rsidRDefault="00DB4B79" w:rsidP="00DB4B79"/>
    <w:p w14:paraId="01B28908" w14:textId="77777777" w:rsidR="004925F1" w:rsidRPr="00522D74" w:rsidRDefault="004925F1" w:rsidP="004925F1"/>
    <w:p w14:paraId="393FA1CB" w14:textId="77777777" w:rsidR="004925F1" w:rsidRPr="00522D74" w:rsidRDefault="004925F1" w:rsidP="004925F1"/>
    <w:p w14:paraId="6F429BD1" w14:textId="7735C39C" w:rsidR="004925F1" w:rsidRDefault="004925F1" w:rsidP="004925F1">
      <w:pPr>
        <w:rPr>
          <w:b/>
        </w:rPr>
      </w:pPr>
      <w:r w:rsidRPr="00522D74">
        <w:rPr>
          <w:b/>
        </w:rPr>
        <w:t>Essential Questions:</w:t>
      </w:r>
    </w:p>
    <w:p w14:paraId="334E2945" w14:textId="77777777" w:rsidR="00DB4B79" w:rsidRPr="00445707" w:rsidRDefault="00DB4B79" w:rsidP="00DB4B79">
      <w:pPr>
        <w:pStyle w:val="ListParagraph"/>
        <w:numPr>
          <w:ilvl w:val="0"/>
          <w:numId w:val="2"/>
        </w:numPr>
        <w:rPr>
          <w:b/>
        </w:rPr>
      </w:pPr>
      <w:r w:rsidRPr="00445707">
        <w:rPr>
          <w:b/>
        </w:rPr>
        <w:t xml:space="preserve">What </w:t>
      </w:r>
      <w:r w:rsidRPr="00445707">
        <w:t>is an adverb?</w:t>
      </w:r>
    </w:p>
    <w:p w14:paraId="589214EE" w14:textId="77777777" w:rsidR="00DB4B79" w:rsidRPr="00445707" w:rsidRDefault="00DB4B79" w:rsidP="00DB4B79">
      <w:pPr>
        <w:pStyle w:val="ListParagraph"/>
        <w:numPr>
          <w:ilvl w:val="0"/>
          <w:numId w:val="2"/>
        </w:numPr>
        <w:rPr>
          <w:b/>
        </w:rPr>
      </w:pPr>
      <w:r w:rsidRPr="00445707">
        <w:rPr>
          <w:b/>
        </w:rPr>
        <w:t xml:space="preserve">What </w:t>
      </w:r>
      <w:r w:rsidRPr="00445707">
        <w:t>is the difference between an adjective and an adverb?</w:t>
      </w:r>
    </w:p>
    <w:p w14:paraId="7739D8A2" w14:textId="77777777" w:rsidR="00DB4B79" w:rsidRPr="00445707" w:rsidRDefault="00DB4B79" w:rsidP="00DB4B79">
      <w:pPr>
        <w:pStyle w:val="ListParagraph"/>
        <w:numPr>
          <w:ilvl w:val="0"/>
          <w:numId w:val="2"/>
        </w:numPr>
        <w:rPr>
          <w:b/>
        </w:rPr>
      </w:pPr>
      <w:r w:rsidRPr="00445707">
        <w:rPr>
          <w:b/>
        </w:rPr>
        <w:t xml:space="preserve">What </w:t>
      </w:r>
      <w:r w:rsidRPr="00445707">
        <w:t>is the work of adverbs in sentences?</w:t>
      </w:r>
    </w:p>
    <w:p w14:paraId="0138A775" w14:textId="77777777" w:rsidR="00DB4B79" w:rsidRPr="00445707" w:rsidRDefault="00DB4B79" w:rsidP="00DB4B79">
      <w:pPr>
        <w:pStyle w:val="ListParagraph"/>
        <w:numPr>
          <w:ilvl w:val="0"/>
          <w:numId w:val="2"/>
        </w:numPr>
        <w:rPr>
          <w:b/>
        </w:rPr>
      </w:pPr>
      <w:r w:rsidRPr="00445707">
        <w:rPr>
          <w:b/>
        </w:rPr>
        <w:t xml:space="preserve">How </w:t>
      </w:r>
      <w:r w:rsidRPr="00445707">
        <w:t>do adverbs work with, or modify, verbs?</w:t>
      </w:r>
    </w:p>
    <w:p w14:paraId="757CD67E" w14:textId="77777777" w:rsidR="00DB4B79" w:rsidRPr="00445707" w:rsidRDefault="00DB4B79" w:rsidP="00DB4B79">
      <w:pPr>
        <w:pStyle w:val="ListParagraph"/>
        <w:numPr>
          <w:ilvl w:val="0"/>
          <w:numId w:val="2"/>
        </w:numPr>
        <w:rPr>
          <w:b/>
        </w:rPr>
      </w:pPr>
      <w:r w:rsidRPr="00445707">
        <w:rPr>
          <w:b/>
        </w:rPr>
        <w:t xml:space="preserve">How </w:t>
      </w:r>
      <w:r w:rsidRPr="00445707">
        <w:t>do writers most wisely use adverbs?</w:t>
      </w:r>
    </w:p>
    <w:p w14:paraId="513D994F" w14:textId="77777777" w:rsidR="00DB4B79" w:rsidRPr="00445707" w:rsidRDefault="00DB4B79" w:rsidP="00DB4B79">
      <w:pPr>
        <w:pStyle w:val="ListParagraph"/>
        <w:numPr>
          <w:ilvl w:val="0"/>
          <w:numId w:val="2"/>
        </w:numPr>
        <w:rPr>
          <w:b/>
        </w:rPr>
      </w:pPr>
      <w:r w:rsidRPr="00445707">
        <w:rPr>
          <w:b/>
        </w:rPr>
        <w:t xml:space="preserve">When </w:t>
      </w:r>
      <w:r w:rsidRPr="00445707">
        <w:t>do writers know they have overused adverbs in a sentence?</w:t>
      </w:r>
    </w:p>
    <w:p w14:paraId="432F428B" w14:textId="77777777" w:rsidR="00DB4B79" w:rsidRPr="00445707" w:rsidRDefault="00DB4B79" w:rsidP="00DB4B79">
      <w:pPr>
        <w:pStyle w:val="ListParagraph"/>
        <w:numPr>
          <w:ilvl w:val="0"/>
          <w:numId w:val="2"/>
        </w:numPr>
        <w:rPr>
          <w:b/>
        </w:rPr>
      </w:pPr>
      <w:r w:rsidRPr="00445707">
        <w:rPr>
          <w:b/>
        </w:rPr>
        <w:t xml:space="preserve">Where </w:t>
      </w:r>
      <w:r w:rsidRPr="00445707">
        <w:t>in sentences are adverbs best used?</w:t>
      </w:r>
    </w:p>
    <w:p w14:paraId="071895FB" w14:textId="77777777" w:rsidR="00DB4B79" w:rsidRPr="00445707" w:rsidRDefault="00DB4B79" w:rsidP="00DB4B79">
      <w:pPr>
        <w:pStyle w:val="ListParagraph"/>
        <w:numPr>
          <w:ilvl w:val="0"/>
          <w:numId w:val="2"/>
        </w:numPr>
        <w:rPr>
          <w:b/>
        </w:rPr>
      </w:pPr>
      <w:r w:rsidRPr="00445707">
        <w:rPr>
          <w:b/>
        </w:rPr>
        <w:t xml:space="preserve">How </w:t>
      </w:r>
      <w:r w:rsidRPr="00445707">
        <w:t>do adverbs describe time?</w:t>
      </w:r>
    </w:p>
    <w:p w14:paraId="553E7C99" w14:textId="77777777" w:rsidR="00DB4B79" w:rsidRPr="00445707" w:rsidRDefault="00DB4B79" w:rsidP="00DB4B79">
      <w:pPr>
        <w:pStyle w:val="ListParagraph"/>
        <w:numPr>
          <w:ilvl w:val="0"/>
          <w:numId w:val="2"/>
        </w:numPr>
        <w:rPr>
          <w:b/>
        </w:rPr>
      </w:pPr>
      <w:r w:rsidRPr="00445707">
        <w:rPr>
          <w:b/>
        </w:rPr>
        <w:t xml:space="preserve">How </w:t>
      </w:r>
      <w:r w:rsidRPr="00445707">
        <w:t>do adverbs tell us when an action occurred?</w:t>
      </w:r>
    </w:p>
    <w:p w14:paraId="593EDF2F" w14:textId="77777777" w:rsidR="00DB4B79" w:rsidRPr="00445707" w:rsidRDefault="00DB4B79" w:rsidP="00DB4B79">
      <w:pPr>
        <w:pStyle w:val="ListParagraph"/>
        <w:numPr>
          <w:ilvl w:val="0"/>
          <w:numId w:val="2"/>
        </w:numPr>
        <w:rPr>
          <w:b/>
        </w:rPr>
      </w:pPr>
      <w:r w:rsidRPr="00445707">
        <w:rPr>
          <w:b/>
        </w:rPr>
        <w:t xml:space="preserve">What </w:t>
      </w:r>
      <w:r w:rsidRPr="00445707">
        <w:t xml:space="preserve">is the difference between </w:t>
      </w:r>
      <w:r w:rsidRPr="00445707">
        <w:rPr>
          <w:i/>
        </w:rPr>
        <w:t>then</w:t>
      </w:r>
      <w:r w:rsidRPr="00445707">
        <w:t xml:space="preserve"> </w:t>
      </w:r>
      <w:proofErr w:type="spellStart"/>
      <w:r w:rsidRPr="00445707">
        <w:t xml:space="preserve">and </w:t>
      </w:r>
      <w:r w:rsidRPr="00445707">
        <w:rPr>
          <w:i/>
        </w:rPr>
        <w:t>than</w:t>
      </w:r>
      <w:proofErr w:type="spellEnd"/>
      <w:r w:rsidRPr="00445707">
        <w:t>?</w:t>
      </w:r>
    </w:p>
    <w:p w14:paraId="5C04F39A" w14:textId="77777777" w:rsidR="00DB4B79" w:rsidRPr="00955AC6" w:rsidRDefault="00DB4B79" w:rsidP="00DB4B79">
      <w:pPr>
        <w:pStyle w:val="ListParagraph"/>
        <w:numPr>
          <w:ilvl w:val="0"/>
          <w:numId w:val="2"/>
        </w:numPr>
        <w:rPr>
          <w:b/>
        </w:rPr>
      </w:pPr>
      <w:r w:rsidRPr="00445707">
        <w:rPr>
          <w:b/>
        </w:rPr>
        <w:t xml:space="preserve">How </w:t>
      </w:r>
      <w:r w:rsidRPr="00445707">
        <w:t>do writers use adverbs to modify entire sentences?</w:t>
      </w:r>
    </w:p>
    <w:p w14:paraId="45023981" w14:textId="77777777" w:rsidR="00DB4B79" w:rsidRPr="00445707" w:rsidRDefault="00DB4B79" w:rsidP="00DB4B79">
      <w:pPr>
        <w:pStyle w:val="ListParagraph"/>
        <w:numPr>
          <w:ilvl w:val="0"/>
          <w:numId w:val="2"/>
        </w:numPr>
        <w:rPr>
          <w:b/>
        </w:rPr>
      </w:pPr>
      <w:r>
        <w:rPr>
          <w:b/>
        </w:rPr>
        <w:t xml:space="preserve">What </w:t>
      </w:r>
      <w:r>
        <w:t>is an adverbial phrase?</w:t>
      </w:r>
    </w:p>
    <w:p w14:paraId="0164EC8C" w14:textId="77777777" w:rsidR="00DB4B79" w:rsidRPr="00445707" w:rsidRDefault="00DB4B79" w:rsidP="00DB4B79">
      <w:pPr>
        <w:pStyle w:val="ListParagraph"/>
        <w:numPr>
          <w:ilvl w:val="0"/>
          <w:numId w:val="2"/>
        </w:numPr>
        <w:rPr>
          <w:b/>
        </w:rPr>
      </w:pPr>
      <w:r w:rsidRPr="00445707">
        <w:rPr>
          <w:b/>
        </w:rPr>
        <w:t xml:space="preserve">How </w:t>
      </w:r>
      <w:r w:rsidRPr="00445707">
        <w:t>do writers use adverbial phrases to modify entire sentences?</w:t>
      </w:r>
    </w:p>
    <w:p w14:paraId="17D372CE" w14:textId="77777777" w:rsidR="00DB4B79" w:rsidRPr="00955AC6" w:rsidRDefault="00DB4B79" w:rsidP="00DB4B79">
      <w:pPr>
        <w:pStyle w:val="ListParagraph"/>
        <w:numPr>
          <w:ilvl w:val="0"/>
          <w:numId w:val="2"/>
        </w:numPr>
        <w:rPr>
          <w:b/>
        </w:rPr>
      </w:pPr>
      <w:r w:rsidRPr="00445707">
        <w:rPr>
          <w:b/>
        </w:rPr>
        <w:t xml:space="preserve">Can </w:t>
      </w:r>
      <w:r w:rsidRPr="00445707">
        <w:t>adverbs modify other adverbs?</w:t>
      </w:r>
    </w:p>
    <w:p w14:paraId="417B53E4" w14:textId="7294FC3E" w:rsidR="00DB4B79" w:rsidRPr="00DB4B79" w:rsidRDefault="00DB4B79" w:rsidP="00B3198A">
      <w:pPr>
        <w:pStyle w:val="ListParagraph"/>
        <w:numPr>
          <w:ilvl w:val="0"/>
          <w:numId w:val="2"/>
        </w:numPr>
        <w:rPr>
          <w:b/>
        </w:rPr>
      </w:pPr>
      <w:r w:rsidRPr="00DB4B79">
        <w:rPr>
          <w:b/>
        </w:rPr>
        <w:t xml:space="preserve">What </w:t>
      </w:r>
      <w:r>
        <w:t>is a conjunctive adverb?</w:t>
      </w:r>
    </w:p>
    <w:p w14:paraId="249320F8" w14:textId="77777777" w:rsidR="002F2CEA" w:rsidRPr="00522D74" w:rsidRDefault="002F2CEA" w:rsidP="004925F1">
      <w:pPr>
        <w:rPr>
          <w:b/>
        </w:rPr>
      </w:pPr>
    </w:p>
    <w:p w14:paraId="7DBB7B1C" w14:textId="6F6234AC" w:rsidR="003E396F" w:rsidRPr="00522D74" w:rsidRDefault="002F2CEA" w:rsidP="003E396F">
      <w:pPr>
        <w:tabs>
          <w:tab w:val="left" w:pos="1890"/>
        </w:tabs>
        <w:rPr>
          <w:b/>
          <w:u w:val="single"/>
        </w:rPr>
      </w:pPr>
      <w:r w:rsidRPr="00522D74">
        <w:rPr>
          <w:b/>
        </w:rPr>
        <w:t xml:space="preserve">Next Lesson: </w:t>
      </w:r>
      <w:bookmarkStart w:id="18" w:name="OLE_LINK104"/>
      <w:bookmarkStart w:id="19" w:name="OLE_LINK105"/>
      <w:r w:rsidR="003E396F" w:rsidRPr="00522D74">
        <w:t>Parts of Speech Unit 5, Pronouns, Lesson 1</w:t>
      </w:r>
      <w:r w:rsidR="00F92034" w:rsidRPr="00522D74">
        <w:t>:</w:t>
      </w:r>
      <w:r w:rsidR="003E396F" w:rsidRPr="00522D74">
        <w:rPr>
          <w:i/>
        </w:rPr>
        <w:t xml:space="preserve"> Introduction to Pronouns</w:t>
      </w:r>
      <w:r w:rsidR="003E396F" w:rsidRPr="00522D74">
        <w:rPr>
          <w:b/>
        </w:rPr>
        <w:t xml:space="preserve"> </w:t>
      </w:r>
    </w:p>
    <w:bookmarkEnd w:id="18"/>
    <w:bookmarkEnd w:id="19"/>
    <w:p w14:paraId="4B74DAA8" w14:textId="4764B689" w:rsidR="002F2CEA" w:rsidRPr="00522D74" w:rsidRDefault="002F2CEA" w:rsidP="002F2CEA">
      <w:pPr>
        <w:tabs>
          <w:tab w:val="left" w:pos="1890"/>
        </w:tabs>
        <w:rPr>
          <w:i/>
          <w:u w:val="single"/>
        </w:rPr>
      </w:pPr>
    </w:p>
    <w:p w14:paraId="3B649207" w14:textId="1C42D868" w:rsidR="002F2CEA" w:rsidRPr="00522D74" w:rsidRDefault="002F2CEA" w:rsidP="002F2CEA">
      <w:pPr>
        <w:rPr>
          <w:b/>
        </w:rPr>
      </w:pPr>
    </w:p>
    <w:p w14:paraId="213E89B6" w14:textId="649E3639" w:rsidR="002F2CEA" w:rsidRPr="00522D74" w:rsidRDefault="002F2CEA" w:rsidP="002F2CEA">
      <w:pPr>
        <w:tabs>
          <w:tab w:val="left" w:pos="1890"/>
        </w:tabs>
        <w:rPr>
          <w:b/>
          <w:u w:val="single"/>
        </w:rPr>
      </w:pPr>
    </w:p>
    <w:p w14:paraId="696082DB" w14:textId="6007AB2B" w:rsidR="004925F1" w:rsidRPr="00522D74" w:rsidRDefault="004925F1" w:rsidP="004925F1">
      <w:pPr>
        <w:rPr>
          <w:b/>
        </w:rPr>
      </w:pPr>
    </w:p>
    <w:p w14:paraId="6148A6B8" w14:textId="77777777" w:rsidR="001B2922" w:rsidRPr="00522D74" w:rsidRDefault="00102018" w:rsidP="004925F1">
      <w:pPr>
        <w:rPr>
          <w:b/>
        </w:rPr>
      </w:pPr>
    </w:p>
    <w:sectPr w:rsidR="001B2922" w:rsidRPr="00522D74" w:rsidSect="00A717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2E344F"/>
    <w:multiLevelType w:val="hybridMultilevel"/>
    <w:tmpl w:val="7338A704"/>
    <w:lvl w:ilvl="0" w:tplc="3EB8995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2018"/>
    <w:rsid w:val="002F2CEA"/>
    <w:rsid w:val="003E396F"/>
    <w:rsid w:val="004925F1"/>
    <w:rsid w:val="004D7988"/>
    <w:rsid w:val="00522D74"/>
    <w:rsid w:val="00530905"/>
    <w:rsid w:val="00733473"/>
    <w:rsid w:val="00776207"/>
    <w:rsid w:val="007E0283"/>
    <w:rsid w:val="008B56B4"/>
    <w:rsid w:val="00921CFB"/>
    <w:rsid w:val="009535E9"/>
    <w:rsid w:val="00955468"/>
    <w:rsid w:val="009A3B05"/>
    <w:rsid w:val="00A717B6"/>
    <w:rsid w:val="00C36014"/>
    <w:rsid w:val="00DB4B79"/>
    <w:rsid w:val="00EB44C7"/>
    <w:rsid w:val="00F920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8EC4C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353C81"/>
    <w:rPr>
      <w:color w:val="0000FF"/>
      <w:u w:val="single"/>
    </w:rPr>
  </w:style>
  <w:style w:type="paragraph" w:styleId="ListParagraph">
    <w:name w:val="List Paragraph"/>
    <w:basedOn w:val="Normal"/>
    <w:uiPriority w:val="34"/>
    <w:qFormat/>
    <w:rsid w:val="00DB4B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754</Words>
  <Characters>4301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5045</CharactersWithSpaces>
  <SharedDoc>false</SharedDoc>
  <HLinks>
    <vt:vector size="6" baseType="variant">
      <vt:variant>
        <vt:i4>2293791</vt:i4>
      </vt:variant>
      <vt:variant>
        <vt:i4>0</vt:i4>
      </vt:variant>
      <vt:variant>
        <vt:i4>0</vt:i4>
      </vt:variant>
      <vt:variant>
        <vt:i4>5</vt:i4>
      </vt:variant>
      <vt:variant>
        <vt:lpwstr>http://www.educationworld.com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20</cp:revision>
  <cp:lastPrinted>2014-12-11T13:11:00Z</cp:lastPrinted>
  <dcterms:created xsi:type="dcterms:W3CDTF">2012-08-16T13:56:00Z</dcterms:created>
  <dcterms:modified xsi:type="dcterms:W3CDTF">2019-10-08T17:56:00Z</dcterms:modified>
</cp:coreProperties>
</file>