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4FE15F49" w:rsidR="002F55A8" w:rsidRDefault="00CA448A" w:rsidP="002F55A8">
      <w:r>
        <w:rPr>
          <w:b/>
        </w:rPr>
        <w:t>Intellectual Devotional American History Reading:</w:t>
      </w:r>
      <w:r w:rsidR="002F55A8">
        <w:rPr>
          <w:b/>
        </w:rPr>
        <w:t xml:space="preserve"> </w:t>
      </w:r>
      <w:r w:rsidR="00D95990" w:rsidRPr="00E8712A">
        <w:rPr>
          <w:b/>
          <w:i/>
        </w:rPr>
        <w:t>Henry David Thoreau</w:t>
      </w:r>
      <w:r w:rsidR="002F55A8">
        <w:rPr>
          <w:b/>
        </w:rPr>
        <w:t xml:space="preserve">. </w:t>
      </w:r>
      <w:r w:rsidR="002F55A8">
        <w:t xml:space="preserve">Please use this reading on </w:t>
      </w:r>
      <w:r w:rsidR="00D95990">
        <w:t>American transcendentalist Henry David Thoreau</w:t>
      </w:r>
      <w:r w:rsidR="002F55A8">
        <w:t xml:space="preserve"> to answer the reading comprehension questions on the worksheet that accompanies it.</w:t>
      </w:r>
    </w:p>
    <w:p w14:paraId="1411669D" w14:textId="7A9A4882" w:rsidR="00527EAA" w:rsidRDefault="00527EAA" w:rsidP="002F55A8"/>
    <w:p w14:paraId="0BDC9B44" w14:textId="58570FCE" w:rsidR="00527EAA" w:rsidRDefault="00527EAA" w:rsidP="002F55A8">
      <w:r>
        <w:t xml:space="preserve">The most well-known book by Henry David Thoreau (1817-1862) is </w:t>
      </w:r>
      <w:r>
        <w:rPr>
          <w:i/>
          <w:iCs/>
        </w:rPr>
        <w:t>Walden</w:t>
      </w:r>
      <w:r>
        <w:t>, published in 1854, a chronicle of the writer’s experiment living a simple life in the woods next to Walden Pond in Massachusetts. Thoreau moved to his hut at Walden on Independence Day of 1845 and lived there intermittently for the next two years. Separated from mainstream society, Thoreau wrote a searing cultural critique, decrying the monotony and soul-crushing routine that he believed characterized American life in the nineteenth century. “The mass of men,” he famously wrote from his perch in the forest, “lead lives of quiet desperation.”</w:t>
      </w:r>
    </w:p>
    <w:p w14:paraId="1F064215" w14:textId="4E21D6DA" w:rsidR="00527EAA" w:rsidRDefault="00527EAA" w:rsidP="002F55A8"/>
    <w:p w14:paraId="033C3E05" w14:textId="49312982" w:rsidR="00527EAA" w:rsidRDefault="00527EAA" w:rsidP="002F55A8">
      <w:r>
        <w:t xml:space="preserve">Nature, politics, and the individual’s relationship to society were recurring themes in Thoreau’s writing. In addition to </w:t>
      </w:r>
      <w:r>
        <w:rPr>
          <w:i/>
          <w:iCs/>
        </w:rPr>
        <w:t>Walden</w:t>
      </w:r>
      <w:r>
        <w:t>, Thoreau is well known for his fiery essay “Civil Disobedience” (1849), which argued that an individual has both the right</w:t>
      </w:r>
      <w:r w:rsidR="00CC3EF8">
        <w:t xml:space="preserve"> and the responsibility to defy unjust laws. Thoreau write the essay after he was thrown in prison for refusing to pay taxes to support the Mexican War (1846-1848), a conflict he considered unjust.</w:t>
      </w:r>
    </w:p>
    <w:p w14:paraId="7E12459A" w14:textId="1E051BEF" w:rsidR="00CC3EF8" w:rsidRDefault="00CC3EF8" w:rsidP="002F55A8"/>
    <w:p w14:paraId="450D6462" w14:textId="71218390" w:rsidR="00CC3EF8" w:rsidRDefault="00CC3EF8" w:rsidP="002F55A8">
      <w:r>
        <w:t xml:space="preserve">“Must the citizen ever for a moment, or in the least degree, resign his conscience to the legislator? Why has every man a conscience, then? I think we should be </w:t>
      </w:r>
      <w:r w:rsidR="00BD2D14">
        <w:t>men first, and subjects afterward. It is not desirable to cultivate a respect for the law, so much as for the right.”</w:t>
      </w:r>
    </w:p>
    <w:p w14:paraId="2DC12227" w14:textId="6547F72D" w:rsidR="00BD2D14" w:rsidRDefault="00BD2D14" w:rsidP="002F55A8"/>
    <w:p w14:paraId="14E25E5B" w14:textId="464931ED" w:rsidR="00BD2D14" w:rsidRDefault="00BD2D14" w:rsidP="002F55A8">
      <w:r>
        <w:t>In the twentieth century, Thoreau’s meditation on the rights and power of the individual would be a source of inspiration</w:t>
      </w:r>
      <w:r w:rsidR="003E4B9D">
        <w:t xml:space="preserve"> for the Indian nationalist Mohandas K. Gandhi (1869-1948) and the American civil rights leader Martin Luther King Jr. (1929-1968), who wrote that he was “fascinated by the idea of refusing to cooperate with an evil system” that he found in Thoreau’s writings.</w:t>
      </w:r>
    </w:p>
    <w:p w14:paraId="010D2A01" w14:textId="71111C83" w:rsidR="003E4B9D" w:rsidRDefault="003E4B9D" w:rsidP="002F55A8"/>
    <w:p w14:paraId="387FB79E" w14:textId="2AE963DD" w:rsidR="003E4B9D" w:rsidRPr="003E4B9D" w:rsidRDefault="003E4B9D" w:rsidP="002F55A8">
      <w:r>
        <w:t xml:space="preserve">At the time, however, the publication of “Civil Disobedience” and </w:t>
      </w:r>
      <w:r>
        <w:rPr>
          <w:i/>
          <w:iCs/>
        </w:rPr>
        <w:t>Walden</w:t>
      </w:r>
      <w:r>
        <w:rPr>
          <w:i/>
          <w:iCs/>
        </w:rPr>
        <w:t xml:space="preserve"> </w:t>
      </w:r>
      <w:r>
        <w:t>brought Thoreau little income, and he struggled to support himself with his nature writing. A lifelong opponent of slavery, Thoreau became one of the few public supporters of the controversial antislavery militant John Brown (1800-1859), and gave a speech titled “A Plea for Captain John Brown” before Brown’s execution in 1859. Thoreau’s health collapsed after a bout of tuberculosis, and he died at age forty-four after several years of sickness.</w:t>
      </w:r>
    </w:p>
    <w:p w14:paraId="1ACF0F5B" w14:textId="7B7BA937" w:rsidR="00AC30CC" w:rsidRPr="00CA448A" w:rsidRDefault="00AC30CC">
      <w:pPr>
        <w:rPr>
          <w:b/>
        </w:rPr>
      </w:pPr>
    </w:p>
    <w:p w14:paraId="2846C32E" w14:textId="77777777" w:rsidR="003E4B9D" w:rsidRDefault="00FB16B7" w:rsidP="003C4D62">
      <w:pPr>
        <w:rPr>
          <w:b/>
        </w:rPr>
      </w:pPr>
      <w:r>
        <w:rPr>
          <w:b/>
        </w:rPr>
        <w:t>Additional Facts</w:t>
      </w:r>
      <w:r w:rsidR="003C4D62" w:rsidRPr="00FB16B7">
        <w:rPr>
          <w:b/>
        </w:rPr>
        <w:t xml:space="preserve"> </w:t>
      </w:r>
    </w:p>
    <w:p w14:paraId="3825299F" w14:textId="77777777" w:rsidR="003E4B9D" w:rsidRDefault="003E4B9D" w:rsidP="003C4D62">
      <w:pPr>
        <w:rPr>
          <w:b/>
        </w:rPr>
      </w:pPr>
    </w:p>
    <w:p w14:paraId="1FC08387" w14:textId="3782A537" w:rsidR="003E4B9D" w:rsidRPr="003E4B9D" w:rsidRDefault="003E4B9D" w:rsidP="003E4B9D">
      <w:pPr>
        <w:pStyle w:val="ListParagraph"/>
        <w:numPr>
          <w:ilvl w:val="0"/>
          <w:numId w:val="1"/>
        </w:numPr>
        <w:rPr>
          <w:b/>
        </w:rPr>
      </w:pPr>
      <w:r>
        <w:rPr>
          <w:bCs/>
          <w:i/>
          <w:iCs/>
        </w:rPr>
        <w:t>Thoreau is buried at Sleepy Hollow Cemetery in Concord, Massachusetts, in a section of the graveyard known as Authors’ Ridge because so many other great writers, including Ralph Waldo Emerson (1803-1882) and Nathaniel Hawthorne (1804-1864), are also interred there.</w:t>
      </w:r>
    </w:p>
    <w:p w14:paraId="2A08FA49" w14:textId="77777777" w:rsidR="003E4B9D" w:rsidRPr="003E4B9D" w:rsidRDefault="003E4B9D" w:rsidP="003E4B9D">
      <w:pPr>
        <w:rPr>
          <w:b/>
        </w:rPr>
      </w:pPr>
    </w:p>
    <w:p w14:paraId="76CBD077" w14:textId="7FA7009C" w:rsidR="003C4D62" w:rsidRPr="00C625B9" w:rsidRDefault="003E4B9D" w:rsidP="003E4B9D">
      <w:pPr>
        <w:pStyle w:val="ListParagraph"/>
        <w:numPr>
          <w:ilvl w:val="0"/>
          <w:numId w:val="1"/>
        </w:numPr>
        <w:rPr>
          <w:b/>
        </w:rPr>
      </w:pPr>
      <w:r>
        <w:rPr>
          <w:bCs/>
          <w:i/>
          <w:iCs/>
        </w:rPr>
        <w:t xml:space="preserve"> </w:t>
      </w:r>
      <w:r w:rsidR="003C4D62" w:rsidRPr="003E4B9D">
        <w:rPr>
          <w:b/>
        </w:rPr>
        <w:t xml:space="preserve"> </w:t>
      </w:r>
      <w:r w:rsidR="00C625B9">
        <w:rPr>
          <w:bCs/>
          <w:i/>
          <w:iCs/>
        </w:rPr>
        <w:t>To make ends meet, Thoreau worked at his family’s pencil factory on and off for much of his life.</w:t>
      </w:r>
    </w:p>
    <w:p w14:paraId="61E6ED27" w14:textId="77777777" w:rsidR="00C625B9" w:rsidRPr="00C625B9" w:rsidRDefault="00C625B9" w:rsidP="00C625B9">
      <w:pPr>
        <w:pStyle w:val="ListParagraph"/>
        <w:rPr>
          <w:b/>
        </w:rPr>
      </w:pPr>
    </w:p>
    <w:p w14:paraId="44CF5B1B" w14:textId="13F0BD63" w:rsidR="00C625B9" w:rsidRPr="003E4B9D" w:rsidRDefault="00C625B9" w:rsidP="003E4B9D">
      <w:pPr>
        <w:pStyle w:val="ListParagraph"/>
        <w:numPr>
          <w:ilvl w:val="0"/>
          <w:numId w:val="1"/>
        </w:numPr>
        <w:rPr>
          <w:b/>
        </w:rPr>
      </w:pPr>
      <w:r>
        <w:rPr>
          <w:bCs/>
          <w:i/>
          <w:iCs/>
        </w:rPr>
        <w:t>Thoreau’s Walden hideaway was built on land owned by Emerson, his friend and mentor.</w:t>
      </w:r>
    </w:p>
    <w:p w14:paraId="130F7204"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3017A1"/>
    <w:multiLevelType w:val="hybridMultilevel"/>
    <w:tmpl w:val="6F64D6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F55A8"/>
    <w:rsid w:val="003C4D62"/>
    <w:rsid w:val="003E4B9D"/>
    <w:rsid w:val="00527EAA"/>
    <w:rsid w:val="0060575B"/>
    <w:rsid w:val="006A5E5A"/>
    <w:rsid w:val="00792E69"/>
    <w:rsid w:val="00AC30CC"/>
    <w:rsid w:val="00BD2D14"/>
    <w:rsid w:val="00C625B9"/>
    <w:rsid w:val="00CA448A"/>
    <w:rsid w:val="00CC3EF8"/>
    <w:rsid w:val="00D95990"/>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478</Words>
  <Characters>2728</Characters>
  <Application>Microsoft Office Word</Application>
  <DocSecurity>0</DocSecurity>
  <Lines>22</Lines>
  <Paragraphs>6</Paragraphs>
  <ScaleCrop>false</ScaleCrop>
  <Company>New York City Department of Education</Company>
  <LinksUpToDate>false</LinksUpToDate>
  <CharactersWithSpaces>3200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2014-10-06T11:50:00Z</dcterms:created>
  <dcterms:modified xsi:type="dcterms:W3CDTF">2020-04-23T22:21:00Z</dcterms:modified>
</cp:coreProperties>
</file>