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0630BBF6" w:rsidR="002F55A8" w:rsidRPr="00825098" w:rsidRDefault="00CA448A" w:rsidP="002F55A8">
      <w:r>
        <w:rPr>
          <w:b/>
        </w:rPr>
        <w:t>Intellectual Devotional American History Reading:</w:t>
      </w:r>
      <w:r w:rsidR="002F55A8">
        <w:rPr>
          <w:b/>
        </w:rPr>
        <w:t xml:space="preserve"> </w:t>
      </w:r>
      <w:r w:rsidR="004C3983" w:rsidRPr="00732754">
        <w:rPr>
          <w:b/>
          <w:i/>
        </w:rPr>
        <w:t>Cotton Gin</w:t>
      </w:r>
      <w:r w:rsidR="002F55A8">
        <w:rPr>
          <w:b/>
        </w:rPr>
        <w:t xml:space="preserve">. </w:t>
      </w:r>
      <w:r w:rsidR="002F55A8">
        <w:t xml:space="preserve">Please use this reading on </w:t>
      </w:r>
      <w:r w:rsidR="004C3983">
        <w:t xml:space="preserve">the cotton gin and its impact on American cotton growing </w:t>
      </w:r>
      <w:r w:rsidR="002F55A8">
        <w:t>to answer the reading comprehension questions on the worksheet that accompanies it.</w:t>
      </w:r>
    </w:p>
    <w:p w14:paraId="1ACF0F5B" w14:textId="7B7BA937" w:rsidR="00AC30CC" w:rsidRPr="00CA448A" w:rsidRDefault="00AC30CC">
      <w:pPr>
        <w:rPr>
          <w:b/>
        </w:rPr>
      </w:pPr>
    </w:p>
    <w:p w14:paraId="148CD6BA" w14:textId="563A0190" w:rsidR="00AC30CC" w:rsidRDefault="0082313A">
      <w:pPr>
        <w:rPr>
          <w:bCs/>
        </w:rPr>
      </w:pPr>
      <w:r>
        <w:rPr>
          <w:bCs/>
        </w:rPr>
        <w:t>In 1793, the year Eli Whitney (1765-1825) invented the cotton gin, farmers in the United States produced about 10,000 bales of cotton—a relatively modest harvest. For planters, cotton growing was often a laborious and unprofitable business due to the high cost of handpicking the seeds out of the plant fiber, which was then made into fabric. In the late eighteenth century, tobacco remained the most popular crop in much of the ag</w:t>
      </w:r>
      <w:r w:rsidR="00175514">
        <w:rPr>
          <w:bCs/>
        </w:rPr>
        <w:t>ricultural heartland in the South.</w:t>
      </w:r>
    </w:p>
    <w:p w14:paraId="0A5ADE09" w14:textId="5B04C840" w:rsidR="00175514" w:rsidRDefault="00175514">
      <w:pPr>
        <w:rPr>
          <w:bCs/>
        </w:rPr>
      </w:pPr>
    </w:p>
    <w:p w14:paraId="618315F1" w14:textId="49789CE2" w:rsidR="00175514" w:rsidRDefault="00175514">
      <w:pPr>
        <w:rPr>
          <w:bCs/>
        </w:rPr>
      </w:pPr>
      <w:r>
        <w:rPr>
          <w:bCs/>
        </w:rPr>
        <w:t>However, Whitney’s invention changed the economics of the cotton almost overnight. The hand-cranked machine, which Whitney patented in 1794, made it possible to remove the seeds from the fiber much more easily. With his invention, the New England native removed the single greatest impediment to the commercial success of the cotton crop.</w:t>
      </w:r>
    </w:p>
    <w:p w14:paraId="33275A93" w14:textId="07CA9664" w:rsidR="00175514" w:rsidRDefault="00175514">
      <w:pPr>
        <w:rPr>
          <w:bCs/>
        </w:rPr>
      </w:pPr>
    </w:p>
    <w:p w14:paraId="01F83DC5" w14:textId="6A8655EF" w:rsidR="00175514" w:rsidRDefault="00175514">
      <w:pPr>
        <w:rPr>
          <w:bCs/>
        </w:rPr>
      </w:pPr>
      <w:r>
        <w:rPr>
          <w:bCs/>
        </w:rPr>
        <w:t>The cotton gin had an immediate impact on the American economy. Only eight years after the gin’s invention, the quantity of cotton farmed in the United States had risen tenfold, to 100,000 bales; in 1835, it topped 1 million bales. (To put the number in perspective, that’s enough cotton for 2.1 billion pairs of boxer shorts.) The United States became one of the world’s leading cotton exporters, and “King Cotton” became the leading big business of pre-Civil War America.</w:t>
      </w:r>
    </w:p>
    <w:p w14:paraId="3E9BAA89" w14:textId="74EA1525" w:rsidR="00175514" w:rsidRDefault="00175514">
      <w:pPr>
        <w:rPr>
          <w:bCs/>
        </w:rPr>
      </w:pPr>
    </w:p>
    <w:p w14:paraId="6891E75B" w14:textId="346E2CE8" w:rsidR="00AC30CC" w:rsidRDefault="00175514">
      <w:pPr>
        <w:rPr>
          <w:b/>
          <w:u w:val="single"/>
        </w:rPr>
      </w:pPr>
      <w:r>
        <w:rPr>
          <w:bCs/>
        </w:rPr>
        <w:t>The cotton gin’s social impact, however, was tragic. Many historians believe that the invention of the cotton gin had the unintended consequence of prolonging the institution of slavery in the southern United States. Prior to 1793, many Americans expected the “peculiar institution” to wither away and eventually disappear in the South, as it had in the North; the explosion of cotton farming, and the sudden demand for unskilled labor to plant and harvest the cotton it created, shattered this hope and exacerbated the differences between the North and the South.</w:t>
      </w:r>
    </w:p>
    <w:p w14:paraId="40658E43" w14:textId="77777777" w:rsidR="00AC30CC" w:rsidRDefault="00AC30CC">
      <w:pPr>
        <w:rPr>
          <w:b/>
          <w:u w:val="single"/>
        </w:rPr>
      </w:pPr>
    </w:p>
    <w:p w14:paraId="76CBD077" w14:textId="4DD87804" w:rsidR="003C4D62" w:rsidRDefault="00FB16B7" w:rsidP="003C4D62">
      <w:pPr>
        <w:rPr>
          <w:b/>
        </w:rPr>
      </w:pPr>
      <w:r>
        <w:rPr>
          <w:b/>
        </w:rPr>
        <w:t>Additional Facts</w:t>
      </w:r>
      <w:r w:rsidR="003C4D62" w:rsidRPr="00FB16B7">
        <w:rPr>
          <w:b/>
        </w:rPr>
        <w:t xml:space="preserve">  </w:t>
      </w:r>
    </w:p>
    <w:p w14:paraId="04811C01" w14:textId="681C1113" w:rsidR="00451B5C" w:rsidRDefault="00451B5C" w:rsidP="003C4D62">
      <w:pPr>
        <w:rPr>
          <w:b/>
        </w:rPr>
      </w:pPr>
    </w:p>
    <w:p w14:paraId="17C80762" w14:textId="7A7E4ACE" w:rsidR="00451B5C" w:rsidRPr="00451B5C" w:rsidRDefault="00451B5C" w:rsidP="00451B5C">
      <w:pPr>
        <w:pStyle w:val="ListParagraph"/>
        <w:numPr>
          <w:ilvl w:val="0"/>
          <w:numId w:val="1"/>
        </w:numPr>
        <w:rPr>
          <w:b/>
        </w:rPr>
      </w:pPr>
      <w:r>
        <w:rPr>
          <w:bCs/>
        </w:rPr>
        <w:t xml:space="preserve">Gin </w:t>
      </w:r>
      <w:r>
        <w:rPr>
          <w:bCs/>
          <w:i/>
          <w:iCs/>
        </w:rPr>
        <w:t>is short for engine; the alcoholic beverage of the same name comes from an unrelated Dutch word.</w:t>
      </w:r>
    </w:p>
    <w:p w14:paraId="5A08B2B0" w14:textId="77777777" w:rsidR="00451B5C" w:rsidRPr="00451B5C" w:rsidRDefault="00451B5C" w:rsidP="00451B5C">
      <w:pPr>
        <w:rPr>
          <w:b/>
        </w:rPr>
      </w:pPr>
    </w:p>
    <w:p w14:paraId="230B1055" w14:textId="2CA2D4AD" w:rsidR="00451B5C" w:rsidRPr="00451B5C" w:rsidRDefault="00451B5C" w:rsidP="00451B5C">
      <w:pPr>
        <w:pStyle w:val="ListParagraph"/>
        <w:numPr>
          <w:ilvl w:val="0"/>
          <w:numId w:val="1"/>
        </w:numPr>
        <w:rPr>
          <w:b/>
        </w:rPr>
      </w:pPr>
      <w:r>
        <w:rPr>
          <w:bCs/>
          <w:i/>
          <w:iCs/>
        </w:rPr>
        <w:t>After inventing the cotton gin, Whitney went into business selling arms to the US government.</w:t>
      </w:r>
    </w:p>
    <w:p w14:paraId="26A4A321" w14:textId="77777777" w:rsidR="00451B5C" w:rsidRPr="00451B5C" w:rsidRDefault="00451B5C" w:rsidP="00451B5C">
      <w:pPr>
        <w:pStyle w:val="ListParagraph"/>
        <w:rPr>
          <w:b/>
        </w:rPr>
      </w:pPr>
    </w:p>
    <w:p w14:paraId="50248E68" w14:textId="491DDAF1" w:rsidR="00AC30CC" w:rsidRPr="00451B5C" w:rsidRDefault="00451B5C" w:rsidP="00451B5C">
      <w:pPr>
        <w:pStyle w:val="ListParagraph"/>
        <w:numPr>
          <w:ilvl w:val="0"/>
          <w:numId w:val="1"/>
        </w:numPr>
        <w:rPr>
          <w:b/>
          <w:u w:val="single"/>
        </w:rPr>
      </w:pPr>
      <w:r w:rsidRPr="00451B5C">
        <w:rPr>
          <w:bCs/>
          <w:i/>
          <w:iCs/>
        </w:rPr>
        <w:t>Despite the enormous popularity of the cotton gin, Whitney felt he was swindled out of this fair share of the profits, and he left the South for good in 1804.</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B56651"/>
    <w:multiLevelType w:val="hybridMultilevel"/>
    <w:tmpl w:val="812632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75514"/>
    <w:rsid w:val="00183D9F"/>
    <w:rsid w:val="002F55A8"/>
    <w:rsid w:val="003C4D62"/>
    <w:rsid w:val="00451B5C"/>
    <w:rsid w:val="004C3983"/>
    <w:rsid w:val="0060575B"/>
    <w:rsid w:val="006A5E5A"/>
    <w:rsid w:val="00792E69"/>
    <w:rsid w:val="0082313A"/>
    <w:rsid w:val="00AC30CC"/>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403</Words>
  <Characters>2300</Characters>
  <Application>Microsoft Office Word</Application>
  <DocSecurity>0</DocSecurity>
  <Lines>19</Lines>
  <Paragraphs>5</Paragraphs>
  <ScaleCrop>false</ScaleCrop>
  <Company>New York City Department of Education</Company>
  <LinksUpToDate>false</LinksUpToDate>
  <CharactersWithSpaces>2698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2019-07-26T12:39:00Z</dcterms:modified>
</cp:coreProperties>
</file>