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B9967C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82C393F" w14:textId="33846484" w:rsidR="002F55A8" w:rsidRDefault="00CA448A" w:rsidP="002F55A8">
      <w:r>
        <w:rPr>
          <w:b/>
        </w:rPr>
        <w:t>Intellectual Devotional American History Reading:</w:t>
      </w:r>
      <w:r w:rsidR="002F55A8">
        <w:rPr>
          <w:b/>
        </w:rPr>
        <w:t xml:space="preserve"> </w:t>
      </w:r>
      <w:r w:rsidR="00BA0142">
        <w:rPr>
          <w:b/>
          <w:i/>
          <w:iCs/>
        </w:rPr>
        <w:t>Ernest Hemingway</w:t>
      </w:r>
      <w:r w:rsidR="00BA0142">
        <w:rPr>
          <w:b/>
        </w:rPr>
        <w:t>.</w:t>
      </w:r>
      <w:r w:rsidR="002F55A8">
        <w:rPr>
          <w:b/>
        </w:rPr>
        <w:t xml:space="preserve"> </w:t>
      </w:r>
      <w:r w:rsidR="002F55A8">
        <w:t xml:space="preserve">Please use this reading on </w:t>
      </w:r>
      <w:r w:rsidR="00BA0142">
        <w:t>American author and Nobel Laureate in literature Ernest Hemingway</w:t>
      </w:r>
      <w:r w:rsidR="002F55A8">
        <w:t xml:space="preserve"> to answer the reading comprehension questions on the worksheet that accompanies it.</w:t>
      </w:r>
    </w:p>
    <w:p w14:paraId="7910D8B8" w14:textId="1656F099" w:rsidR="00437054" w:rsidRDefault="00437054" w:rsidP="002F55A8"/>
    <w:p w14:paraId="2058EAD6" w14:textId="797A4A07" w:rsidR="00437054" w:rsidRDefault="00437054" w:rsidP="002F55A8">
      <w:r>
        <w:t>When the author Ernest Hemingway (1899-1961) committed suicide at his Idaho home in 1961, his death was mourned around the world. In Paris, every major newspaper put the news on the front page. In Spain, a bullfighter killed two bulls in honor of the late writer. In Hyannis, Massachusetts, President John F. Kennedy (1917-1963) issued a statement hailing the late author as “one of the great citizens of the world.”</w:t>
      </w:r>
    </w:p>
    <w:p w14:paraId="6376F6C3" w14:textId="65E5904C" w:rsidR="00437054" w:rsidRDefault="00437054" w:rsidP="002F55A8"/>
    <w:p w14:paraId="32DD9E4F" w14:textId="27983982" w:rsidR="00437054" w:rsidRDefault="00437054" w:rsidP="002F55A8">
      <w:r>
        <w:t>The international plaudits were a testament to Hemingway’s enormous significance in twentieth-century literature. A larger-than-life figure thanks to his taste for guns, liquor, big-game hunting, and war, Hemingway was also the rare novelist who was also a global celebrity.</w:t>
      </w:r>
    </w:p>
    <w:p w14:paraId="15E2FE3B" w14:textId="403FD448" w:rsidR="00437054" w:rsidRDefault="00437054" w:rsidP="002F55A8"/>
    <w:p w14:paraId="6BBFA67F" w14:textId="793A3112" w:rsidR="00437054" w:rsidRDefault="00437054" w:rsidP="002F55A8">
      <w:r>
        <w:t xml:space="preserve">Born in Illinois in 1899, Hemingway began his writing career as a reporter for the </w:t>
      </w:r>
      <w:r>
        <w:rPr>
          <w:i/>
          <w:iCs/>
        </w:rPr>
        <w:t>Kansas City Star</w:t>
      </w:r>
      <w:r>
        <w:t xml:space="preserve"> at age </w:t>
      </w:r>
      <w:proofErr w:type="spellStart"/>
      <w:r>
        <w:t>seventeen.</w:t>
      </w:r>
      <w:proofErr w:type="spellEnd"/>
      <w:r>
        <w:t xml:space="preserve"> He volunteered as a medic after the United States entered World War I (1914-1918) and later returned to Europe as a war correspondent in Greece.</w:t>
      </w:r>
    </w:p>
    <w:p w14:paraId="48797759" w14:textId="76E47C40" w:rsidR="00437054" w:rsidRDefault="00437054" w:rsidP="002F55A8"/>
    <w:p w14:paraId="367FAB2C" w14:textId="4EEFA05A" w:rsidR="00437054" w:rsidRDefault="00437054" w:rsidP="002F55A8">
      <w:r>
        <w:t>Hemingway’s years as a newspaper writer had a major impact on his famously direct writing style. As a reporter, he had been taught to “use short sentences. Use short paragraphs.” Although Hemingway befriended many leading modernists—often coming to the aid of the famously wordy James Joyce (1882-1941) during bar fights in Paris during the 1920s—his style was economical, bracing, and simple.</w:t>
      </w:r>
    </w:p>
    <w:p w14:paraId="59E78645" w14:textId="2216DC49" w:rsidR="00437054" w:rsidRDefault="00437054" w:rsidP="002F55A8"/>
    <w:p w14:paraId="620DA07A" w14:textId="0C9FFC76" w:rsidR="00437054" w:rsidRDefault="00437054" w:rsidP="002F55A8">
      <w:r>
        <w:t xml:space="preserve">Hemingway’s macho persona—he was a homophobe and a well-known fan of bullfighting—played a significant role in his fame. He returned to Europe during the Spanish civil war (1936-1939) and wrote arguably his most famous novel, </w:t>
      </w:r>
      <w:r>
        <w:rPr>
          <w:i/>
          <w:iCs/>
        </w:rPr>
        <w:t xml:space="preserve">For Whom the Bell Tolls </w:t>
      </w:r>
      <w:r>
        <w:t>(1940), based on his wartime experiences. He also covered World War II (1939-1945) and famously boasted of having “liberated” the Hotel Ritz bar in Paris after the defeat of the Nazis.</w:t>
      </w:r>
    </w:p>
    <w:p w14:paraId="70A4F4DC" w14:textId="03528C65" w:rsidR="00437054" w:rsidRDefault="00437054" w:rsidP="002F55A8"/>
    <w:p w14:paraId="10E0A489" w14:textId="472FF61D" w:rsidR="00437054" w:rsidRPr="00437054" w:rsidRDefault="00437054" w:rsidP="002F55A8">
      <w:r>
        <w:t xml:space="preserve">After the war, Hemingway spent time in Cuba, where his last significant novel, </w:t>
      </w:r>
      <w:r>
        <w:rPr>
          <w:i/>
          <w:iCs/>
        </w:rPr>
        <w:t xml:space="preserve">The Old Man and the Sea </w:t>
      </w:r>
      <w:r>
        <w:t>(1952), is set. The book, which won the Pulitzer Prize, restored Hemingway’s literary reputation to its prewar heights. However, Hemingway’s health declined in the 1950s, and he killed himself with a shotgun blast after receiving unsuccessful electroshock therapy for depression.</w:t>
      </w:r>
    </w:p>
    <w:p w14:paraId="40658E43" w14:textId="77777777" w:rsidR="00AC30CC" w:rsidRDefault="00AC30CC">
      <w:pPr>
        <w:rPr>
          <w:b/>
          <w:u w:val="single"/>
        </w:rPr>
      </w:pPr>
    </w:p>
    <w:p w14:paraId="564B9631" w14:textId="77777777" w:rsidR="00437054" w:rsidRDefault="00FB16B7" w:rsidP="003C4D62">
      <w:pPr>
        <w:rPr>
          <w:b/>
        </w:rPr>
      </w:pPr>
      <w:r>
        <w:rPr>
          <w:b/>
        </w:rPr>
        <w:t>Additional Facts</w:t>
      </w:r>
      <w:r w:rsidR="003C4D62" w:rsidRPr="00FB16B7">
        <w:rPr>
          <w:b/>
        </w:rPr>
        <w:t xml:space="preserve"> </w:t>
      </w:r>
    </w:p>
    <w:p w14:paraId="6A36D3FB" w14:textId="77777777" w:rsidR="00437054" w:rsidRDefault="00437054" w:rsidP="003C4D62">
      <w:pPr>
        <w:rPr>
          <w:b/>
        </w:rPr>
      </w:pPr>
    </w:p>
    <w:p w14:paraId="5C48FC9D" w14:textId="77100B24" w:rsidR="00437054" w:rsidRPr="00437054" w:rsidRDefault="00437054" w:rsidP="00437054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A bullfighting aficionado, Hemingway claimed to have seen 1,500 bulls killed in the ring.</w:t>
      </w:r>
    </w:p>
    <w:p w14:paraId="3D886ACD" w14:textId="77777777" w:rsidR="00437054" w:rsidRPr="00437054" w:rsidRDefault="00437054" w:rsidP="00437054">
      <w:pPr>
        <w:rPr>
          <w:b/>
        </w:rPr>
      </w:pPr>
    </w:p>
    <w:p w14:paraId="76CBD077" w14:textId="7C66B0C0" w:rsidR="003C4D62" w:rsidRPr="006E2612" w:rsidRDefault="003C4D62" w:rsidP="00437054">
      <w:pPr>
        <w:pStyle w:val="ListParagraph"/>
        <w:numPr>
          <w:ilvl w:val="0"/>
          <w:numId w:val="1"/>
        </w:numPr>
        <w:rPr>
          <w:b/>
        </w:rPr>
      </w:pPr>
      <w:r w:rsidRPr="00437054">
        <w:rPr>
          <w:b/>
        </w:rPr>
        <w:t xml:space="preserve"> </w:t>
      </w:r>
      <w:r w:rsidR="006E2612">
        <w:rPr>
          <w:bCs/>
          <w:i/>
          <w:iCs/>
        </w:rPr>
        <w:t xml:space="preserve">The title of </w:t>
      </w:r>
      <w:r w:rsidR="006E2612">
        <w:rPr>
          <w:bCs/>
        </w:rPr>
        <w:t>For Whom the Bell Tolls</w:t>
      </w:r>
      <w:r w:rsidR="006E2612">
        <w:rPr>
          <w:bCs/>
          <w:i/>
          <w:iCs/>
        </w:rPr>
        <w:t xml:space="preserve"> was taken from a poem by the seventeenth-century English poet John Donne (1572-1631).</w:t>
      </w:r>
    </w:p>
    <w:p w14:paraId="7A2ED7BF" w14:textId="77777777" w:rsidR="006E2612" w:rsidRPr="006E2612" w:rsidRDefault="006E2612" w:rsidP="006E2612">
      <w:pPr>
        <w:pStyle w:val="ListParagraph"/>
        <w:rPr>
          <w:b/>
        </w:rPr>
      </w:pPr>
    </w:p>
    <w:p w14:paraId="0A97BCB3" w14:textId="5CB71294" w:rsidR="006E2612" w:rsidRPr="00437054" w:rsidRDefault="00C01274" w:rsidP="00437054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Hemingway survived a plane crash in Uganda in 1954.</w:t>
      </w:r>
    </w:p>
    <w:p w14:paraId="2578076C" w14:textId="77777777" w:rsidR="00AC30CC" w:rsidRDefault="00AC30CC">
      <w:pPr>
        <w:rPr>
          <w:b/>
          <w:u w:val="single"/>
        </w:rPr>
      </w:pPr>
    </w:p>
    <w:p w14:paraId="08C17355" w14:textId="77777777" w:rsidR="00DA79EB" w:rsidRDefault="00AC30CC" w:rsidP="00DA79EB">
      <w:pPr>
        <w:rPr>
          <w:color w:val="000000"/>
        </w:rPr>
      </w:pPr>
      <w:r>
        <w:rPr>
          <w:b/>
        </w:rPr>
        <w:t xml:space="preserve">Adapted from: </w:t>
      </w:r>
      <w:r w:rsidR="00DA79EB">
        <w:t xml:space="preserve">Kidder, David S., and Noah Oppenheim. </w:t>
      </w:r>
      <w:r w:rsidR="00DA79EB" w:rsidRPr="00183D9F">
        <w:rPr>
          <w:i/>
          <w:color w:val="000000"/>
        </w:rPr>
        <w:t>The Intellectual Devotional: American History: Revive Your Mind, Complete Your Education, and Converse Confidently about Our Nation's Past</w:t>
      </w:r>
      <w:r w:rsidR="00DA79EB" w:rsidRPr="0004699A">
        <w:rPr>
          <w:color w:val="000000"/>
        </w:rPr>
        <w:t xml:space="preserve">. </w:t>
      </w:r>
      <w:r w:rsidR="00DA79EB">
        <w:rPr>
          <w:color w:val="000000"/>
        </w:rPr>
        <w:t>New York</w:t>
      </w:r>
      <w:r w:rsidR="00DA79EB" w:rsidRPr="0004699A">
        <w:rPr>
          <w:color w:val="000000"/>
        </w:rPr>
        <w:t>: Modern Times, 2007.</w:t>
      </w:r>
    </w:p>
    <w:p w14:paraId="00724718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7E430A"/>
    <w:multiLevelType w:val="hybridMultilevel"/>
    <w:tmpl w:val="E1C843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183D9F"/>
    <w:rsid w:val="002F55A8"/>
    <w:rsid w:val="003C4D62"/>
    <w:rsid w:val="00437054"/>
    <w:rsid w:val="0060575B"/>
    <w:rsid w:val="006A5E5A"/>
    <w:rsid w:val="006E2612"/>
    <w:rsid w:val="00792E69"/>
    <w:rsid w:val="00AC30CC"/>
    <w:rsid w:val="00BA0142"/>
    <w:rsid w:val="00C01274"/>
    <w:rsid w:val="00CA448A"/>
    <w:rsid w:val="00DA79EB"/>
    <w:rsid w:val="00E251AC"/>
    <w:rsid w:val="00FB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080F5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440</Words>
  <Characters>2514</Characters>
  <Application>Microsoft Office Word</Application>
  <DocSecurity>0</DocSecurity>
  <Lines>20</Lines>
  <Paragraphs>5</Paragraphs>
  <ScaleCrop>false</ScaleCrop>
  <Company>New York City Department of Education</Company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2014-10-06T11:50:00Z</dcterms:created>
  <dcterms:modified xsi:type="dcterms:W3CDTF">2020-05-20T13:25:00Z</dcterms:modified>
</cp:coreProperties>
</file>