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5F30E" w14:textId="72EFCE68" w:rsidR="006151C7" w:rsidRPr="009F0937" w:rsidRDefault="004A79C2" w:rsidP="0048662F">
      <w:pPr>
        <w:jc w:val="center"/>
        <w:rPr>
          <w:b/>
        </w:rPr>
      </w:pPr>
      <w:r w:rsidRPr="009F0937">
        <w:rPr>
          <w:b/>
        </w:rPr>
        <w:t xml:space="preserve">Seminar on Prior Knowledge: </w:t>
      </w:r>
      <w:r w:rsidRPr="009F0937">
        <w:rPr>
          <w:b/>
          <w:i/>
        </w:rPr>
        <w:t>The Great Debaters</w:t>
      </w:r>
      <w:r w:rsidR="00CC1BD9" w:rsidRPr="009F0937">
        <w:rPr>
          <w:b/>
        </w:rPr>
        <w:t xml:space="preserve">, </w:t>
      </w:r>
      <w:bookmarkStart w:id="0" w:name="OLE_LINK95"/>
      <w:bookmarkStart w:id="1" w:name="OLE_LINK96"/>
      <w:r w:rsidR="00B1403A" w:rsidRPr="009F0937">
        <w:rPr>
          <w:b/>
        </w:rPr>
        <w:t>Lesson 8</w:t>
      </w:r>
      <w:r w:rsidRPr="009F0937">
        <w:rPr>
          <w:b/>
        </w:rPr>
        <w:t xml:space="preserve">: </w:t>
      </w:r>
      <w:r w:rsidR="00CC1BD9" w:rsidRPr="009F0937">
        <w:rPr>
          <w:b/>
          <w:i/>
        </w:rPr>
        <w:t xml:space="preserve">Unit </w:t>
      </w:r>
      <w:r w:rsidRPr="009F0937">
        <w:rPr>
          <w:b/>
          <w:i/>
        </w:rPr>
        <w:t>Final Assessment</w:t>
      </w:r>
      <w:bookmarkEnd w:id="0"/>
      <w:bookmarkEnd w:id="1"/>
    </w:p>
    <w:tbl>
      <w:tblPr>
        <w:tblStyle w:val="TableGrid"/>
        <w:tblW w:w="0" w:type="auto"/>
        <w:tblLook w:val="00A0" w:firstRow="1" w:lastRow="0" w:firstColumn="1" w:lastColumn="0" w:noHBand="0" w:noVBand="0"/>
      </w:tblPr>
      <w:tblGrid>
        <w:gridCol w:w="10908"/>
      </w:tblGrid>
      <w:tr w:rsidR="00AC6190" w:rsidRPr="009F0937" w14:paraId="47E3D9F9" w14:textId="77777777" w:rsidTr="00AC6190">
        <w:tc>
          <w:tcPr>
            <w:tcW w:w="10908" w:type="dxa"/>
          </w:tcPr>
          <w:p w14:paraId="012A1E95" w14:textId="5812B89E" w:rsidR="006151C7" w:rsidRPr="009F0937" w:rsidRDefault="004A79C2" w:rsidP="006151C7">
            <w:r w:rsidRPr="009F0937">
              <w:rPr>
                <w:b/>
              </w:rPr>
              <w:t xml:space="preserve">Standards Met: </w:t>
            </w:r>
            <w:r w:rsidRPr="009F0937">
              <w:t xml:space="preserve">This lesson is part of the Seminar on Prior Knowledge: The Great Debaters Unit Plan and meets the standards outlined therein. </w:t>
            </w:r>
            <w:r w:rsidRPr="009F0937">
              <w:rPr>
                <w:b/>
              </w:rPr>
              <w:t>Big Ideas:</w:t>
            </w:r>
            <w:r w:rsidRPr="009F0937">
              <w:t xml:space="preserve"> </w:t>
            </w:r>
            <w:r w:rsidR="00566978" w:rsidRPr="009F0937">
              <w:t xml:space="preserve">continuity, connections, exploration, interactions, interdependence, order, patterns, perspective, symbol, system, </w:t>
            </w:r>
            <w:r w:rsidRPr="009F0937">
              <w:t>prior knowledge and understanding, Black History Month, history in the movies, racism, human and civil rights, historically black colleges and universities, debate and forensic, poetry, the life of the mind.</w:t>
            </w:r>
            <w:r w:rsidRPr="009F0937">
              <w:rPr>
                <w:b/>
              </w:rPr>
              <w:t xml:space="preserve">  This lesson aims to </w:t>
            </w:r>
            <w:r w:rsidRPr="009F0937">
              <w:t xml:space="preserve">assess students’ understanding—in the very broadest sense of the word—of the unit they have just concluded on the </w:t>
            </w:r>
            <w:proofErr w:type="gramStart"/>
            <w:r w:rsidRPr="009F0937">
              <w:t>real life</w:t>
            </w:r>
            <w:proofErr w:type="gramEnd"/>
            <w:r w:rsidRPr="009F0937">
              <w:t xml:space="preserve"> events portrayed in the movie </w:t>
            </w:r>
            <w:r w:rsidRPr="009F0937">
              <w:rPr>
                <w:i/>
              </w:rPr>
              <w:t>The Great Debaters</w:t>
            </w:r>
            <w:r w:rsidRPr="009F0937">
              <w:t>.</w:t>
            </w:r>
            <w:r w:rsidRPr="009F0937">
              <w:rPr>
                <w:b/>
              </w:rPr>
              <w:t xml:space="preserve"> This lesson activates prior knowledge of </w:t>
            </w:r>
            <w:r w:rsidRPr="009F0937">
              <w:t xml:space="preserve">historically black colleges and universities, Wiley College, Melvin </w:t>
            </w:r>
            <w:proofErr w:type="spellStart"/>
            <w:r w:rsidRPr="009F0937">
              <w:t>Tolson</w:t>
            </w:r>
            <w:proofErr w:type="spellEnd"/>
            <w:r w:rsidRPr="009F0937">
              <w:t xml:space="preserve">, James Farmer, Jr., debate and forensics, racism, civil rights movement, socialism, Communism, Communist Party—USA, League of Struggle for Negro Rights, International Labor Defense, </w:t>
            </w:r>
            <w:proofErr w:type="spellStart"/>
            <w:r w:rsidRPr="009F0937">
              <w:t>Langson</w:t>
            </w:r>
            <w:proofErr w:type="spellEnd"/>
            <w:r w:rsidRPr="009F0937">
              <w:t xml:space="preserve"> Hughes, Cyril Briggs, Th</w:t>
            </w:r>
            <w:r w:rsidRPr="009F0937">
              <w:rPr>
                <w:i/>
              </w:rPr>
              <w:t>e Liberator</w:t>
            </w:r>
            <w:r w:rsidRPr="009F0937">
              <w:t xml:space="preserve">, Scottsboro Boys, </w:t>
            </w:r>
            <w:r w:rsidRPr="009F0937">
              <w:rPr>
                <w:i/>
              </w:rPr>
              <w:t xml:space="preserve">The Great Debaters </w:t>
            </w:r>
            <w:r w:rsidRPr="009F0937">
              <w:t>movie.</w:t>
            </w:r>
            <w:r w:rsidRPr="009F0937">
              <w:rPr>
                <w:b/>
              </w:rPr>
              <w:t xml:space="preserve"> Students will be able to </w:t>
            </w:r>
            <w:r w:rsidRPr="009F0937">
              <w:t>understand the basic idea of metacognition and apply it to a final assessment that asks them to think about their understanding of the foregoing unit.</w:t>
            </w:r>
          </w:p>
        </w:tc>
      </w:tr>
      <w:tr w:rsidR="00AC6190" w:rsidRPr="009F0937" w14:paraId="7FCA36AE" w14:textId="77777777" w:rsidTr="00566978">
        <w:trPr>
          <w:trHeight w:val="701"/>
        </w:trPr>
        <w:tc>
          <w:tcPr>
            <w:tcW w:w="10908" w:type="dxa"/>
          </w:tcPr>
          <w:p w14:paraId="0B2E06DE" w14:textId="52E85005" w:rsidR="006151C7" w:rsidRPr="009F0937" w:rsidRDefault="004A79C2" w:rsidP="000A5EAB">
            <w:pPr>
              <w:rPr>
                <w:u w:val="single"/>
              </w:rPr>
            </w:pPr>
            <w:r w:rsidRPr="009F0937">
              <w:rPr>
                <w:b/>
              </w:rPr>
              <w:t>Classroom Aim: What</w:t>
            </w:r>
            <w:r w:rsidRPr="009F0937">
              <w:t xml:space="preserve"> have we learned about the real-life events behind the movie “The Great Debaters”? </w:t>
            </w:r>
            <w:r w:rsidRPr="009F0937">
              <w:rPr>
                <w:b/>
              </w:rPr>
              <w:t>How</w:t>
            </w:r>
            <w:r w:rsidRPr="009F0937">
              <w:t xml:space="preserve">, if at all, did our readings before watching the movie help us better understand it? </w:t>
            </w:r>
          </w:p>
        </w:tc>
      </w:tr>
      <w:tr w:rsidR="00AC6190" w:rsidRPr="009F0937" w14:paraId="2E5B85E9" w14:textId="77777777" w:rsidTr="0072294F">
        <w:trPr>
          <w:trHeight w:val="332"/>
        </w:trPr>
        <w:tc>
          <w:tcPr>
            <w:tcW w:w="10908" w:type="dxa"/>
          </w:tcPr>
          <w:p w14:paraId="0BA0AEB8" w14:textId="68A995D2" w:rsidR="006151C7" w:rsidRPr="009F0937" w:rsidRDefault="004A79C2" w:rsidP="006151C7">
            <w:pPr>
              <w:rPr>
                <w:i/>
              </w:rPr>
            </w:pPr>
            <w:r w:rsidRPr="009F0937">
              <w:rPr>
                <w:b/>
              </w:rPr>
              <w:t xml:space="preserve">Do Now: </w:t>
            </w:r>
            <w:r w:rsidRPr="009F0937">
              <w:t>Focus on One Word</w:t>
            </w:r>
            <w:r w:rsidR="00566978" w:rsidRPr="009F0937">
              <w:t xml:space="preserve"> Worksheets</w:t>
            </w:r>
            <w:r w:rsidRPr="009F0937">
              <w:t>:</w:t>
            </w:r>
            <w:r w:rsidRPr="009F0937">
              <w:rPr>
                <w:i/>
              </w:rPr>
              <w:t xml:space="preserve"> </w:t>
            </w:r>
            <w:r w:rsidR="00566978" w:rsidRPr="009F0937">
              <w:rPr>
                <w:b/>
              </w:rPr>
              <w:t>1.</w:t>
            </w:r>
            <w:r w:rsidR="0072294F" w:rsidRPr="009F0937">
              <w:rPr>
                <w:b/>
              </w:rPr>
              <w:t xml:space="preserve"> </w:t>
            </w:r>
            <w:r w:rsidR="0072294F" w:rsidRPr="009F0937">
              <w:rPr>
                <w:i/>
              </w:rPr>
              <w:t>C</w:t>
            </w:r>
            <w:r w:rsidRPr="009F0937">
              <w:rPr>
                <w:i/>
              </w:rPr>
              <w:t>ognition</w:t>
            </w:r>
            <w:r w:rsidR="00566978" w:rsidRPr="009F0937">
              <w:t xml:space="preserve">; </w:t>
            </w:r>
            <w:r w:rsidR="00566978" w:rsidRPr="009F0937">
              <w:rPr>
                <w:b/>
              </w:rPr>
              <w:t xml:space="preserve">2. </w:t>
            </w:r>
            <w:r w:rsidR="0072294F" w:rsidRPr="009F0937">
              <w:rPr>
                <w:i/>
              </w:rPr>
              <w:t>Metacognition</w:t>
            </w:r>
          </w:p>
        </w:tc>
      </w:tr>
      <w:tr w:rsidR="00AC6190" w:rsidRPr="009F0937" w14:paraId="44D4A543" w14:textId="77777777" w:rsidTr="00AC6190">
        <w:tc>
          <w:tcPr>
            <w:tcW w:w="10908" w:type="dxa"/>
          </w:tcPr>
          <w:p w14:paraId="082D16E9" w14:textId="25E62952" w:rsidR="006151C7" w:rsidRPr="009F0937" w:rsidRDefault="004A79C2" w:rsidP="006151C7">
            <w:r w:rsidRPr="009F0937">
              <w:rPr>
                <w:b/>
              </w:rPr>
              <w:t xml:space="preserve">Class Work: </w:t>
            </w:r>
            <w:r w:rsidRPr="009F0937">
              <w:t xml:space="preserve">Summative Assessment on the foregoing unit, </w:t>
            </w:r>
            <w:r w:rsidRPr="009F0937">
              <w:rPr>
                <w:b/>
              </w:rPr>
              <w:t xml:space="preserve">Seminar on Prior Knowledge: </w:t>
            </w:r>
            <w:r w:rsidRPr="009F0937">
              <w:rPr>
                <w:b/>
                <w:i/>
              </w:rPr>
              <w:t>The Great Debaters</w:t>
            </w:r>
            <w:r w:rsidRPr="009F0937">
              <w:t>.</w:t>
            </w:r>
            <w:r w:rsidR="0072294F" w:rsidRPr="009F0937">
              <w:t xml:space="preserve"> This is a metacognitive assessment that quizzes students on, or rather asks them to analyze, </w:t>
            </w:r>
            <w:r w:rsidR="00EA0E22" w:rsidRPr="009F0937">
              <w:t xml:space="preserve">not only their understanding of the movie, but also </w:t>
            </w:r>
            <w:r w:rsidR="00EA0E22" w:rsidRPr="009F0937">
              <w:rPr>
                <w:i/>
              </w:rPr>
              <w:t xml:space="preserve">how </w:t>
            </w:r>
            <w:r w:rsidR="00EA0E22" w:rsidRPr="009F0937">
              <w:t>they understand it.</w:t>
            </w:r>
          </w:p>
        </w:tc>
      </w:tr>
      <w:tr w:rsidR="00AC6190" w:rsidRPr="009F0937" w14:paraId="7BB57ADF" w14:textId="77777777" w:rsidTr="00AC6190">
        <w:tc>
          <w:tcPr>
            <w:tcW w:w="10908" w:type="dxa"/>
          </w:tcPr>
          <w:p w14:paraId="2CD4D328" w14:textId="6EB2540C" w:rsidR="006151C7" w:rsidRPr="009F0937" w:rsidRDefault="0048662F" w:rsidP="006151C7">
            <w:r w:rsidRPr="009F0937">
              <w:rPr>
                <w:b/>
              </w:rPr>
              <w:t>Independent Practice</w:t>
            </w:r>
            <w:r w:rsidR="004A79C2" w:rsidRPr="009F0937">
              <w:rPr>
                <w:b/>
              </w:rPr>
              <w:t xml:space="preserve">: </w:t>
            </w:r>
            <w:r w:rsidR="004A79C2" w:rsidRPr="009F0937">
              <w:t>None</w:t>
            </w:r>
          </w:p>
        </w:tc>
      </w:tr>
    </w:tbl>
    <w:p w14:paraId="51CD6A8F" w14:textId="3763C4DC" w:rsidR="006151C7" w:rsidRPr="009F0937" w:rsidRDefault="004A79C2" w:rsidP="009E4807">
      <w:r w:rsidRPr="009F0937">
        <w:rPr>
          <w:b/>
        </w:rPr>
        <w:t>Methods and Materials:</w:t>
      </w:r>
      <w:r w:rsidR="0048662F" w:rsidRPr="009F0937">
        <w:rPr>
          <w:b/>
        </w:rPr>
        <w:t xml:space="preserve"> </w:t>
      </w:r>
      <w:r w:rsidRPr="009F0937">
        <w:t xml:space="preserve">This is the final lesson, and therefore the summative assessment, for the </w:t>
      </w:r>
      <w:r w:rsidRPr="009F0937">
        <w:rPr>
          <w:b/>
        </w:rPr>
        <w:t xml:space="preserve">Seminar on Prior Knowledge: </w:t>
      </w:r>
      <w:r w:rsidRPr="009F0937">
        <w:rPr>
          <w:b/>
          <w:i/>
        </w:rPr>
        <w:t>The Great Debaters</w:t>
      </w:r>
      <w:r w:rsidRPr="009F0937">
        <w:rPr>
          <w:b/>
        </w:rPr>
        <w:t xml:space="preserve"> </w:t>
      </w:r>
      <w:r w:rsidRPr="009F0937">
        <w:t>unit. Students will begin this lesson with</w:t>
      </w:r>
      <w:r w:rsidR="00EA0E22" w:rsidRPr="009F0937">
        <w:t xml:space="preserve"> two</w:t>
      </w:r>
      <w:r w:rsidRPr="009F0937">
        <w:t xml:space="preserve"> weighty vocabulary word</w:t>
      </w:r>
      <w:r w:rsidR="00EA0E22" w:rsidRPr="009F0937">
        <w:t>s</w:t>
      </w:r>
      <w:r w:rsidRPr="009F0937">
        <w:t xml:space="preserve">, </w:t>
      </w:r>
      <w:r w:rsidR="00EA0E22" w:rsidRPr="009F0937">
        <w:rPr>
          <w:i/>
        </w:rPr>
        <w:t>cognition</w:t>
      </w:r>
      <w:r w:rsidR="00EA0E22" w:rsidRPr="009F0937">
        <w:t xml:space="preserve"> and </w:t>
      </w:r>
      <w:r w:rsidRPr="009F0937">
        <w:rPr>
          <w:i/>
        </w:rPr>
        <w:t>metacognition</w:t>
      </w:r>
      <w:r w:rsidRPr="009F0937">
        <w:t>, in the interest of introducing this concept so that student</w:t>
      </w:r>
      <w:r w:rsidR="00EA0E22" w:rsidRPr="009F0937">
        <w:t>s</w:t>
      </w:r>
      <w:r w:rsidRPr="009F0937">
        <w:t xml:space="preserve"> will understand the nature of the assessment in which they will be engaged in this lesson.</w:t>
      </w:r>
      <w:r w:rsidR="0048662F" w:rsidRPr="009F0937">
        <w:rPr>
          <w:b/>
        </w:rPr>
        <w:t xml:space="preserve"> </w:t>
      </w:r>
      <w:r w:rsidRPr="009F0937">
        <w:t xml:space="preserve">Essentially, this assessment contains a series of questions that call upon students to consider not only what they have learned from this unit, but perhaps more importantly, how they have learned it. Indeed, the focus of these queries will be how students perceived and understood the film The Great Debaters equipped with the prior knowledge that they accumulated in the first four lessons of the unit. Students will assess what, if any, use this knowledge was in the viewing of the film, whether it helped them to understand the importance of events portrayed in the film, and whether or not it helped them to enjoy the film more. </w:t>
      </w:r>
    </w:p>
    <w:p w14:paraId="44E20CD4" w14:textId="77777777" w:rsidR="00AC6190" w:rsidRPr="009F0937" w:rsidRDefault="00AC6190" w:rsidP="009E4807"/>
    <w:p w14:paraId="049087DB" w14:textId="064AA055" w:rsidR="00AC6190" w:rsidRPr="009F0937" w:rsidRDefault="00AC6190" w:rsidP="009E4807">
      <w:r w:rsidRPr="009F0937">
        <w:rPr>
          <w:b/>
        </w:rPr>
        <w:t>Need for Lesson</w:t>
      </w:r>
      <w:r w:rsidRPr="009F0937">
        <w:t>:</w:t>
      </w:r>
      <w:r w:rsidR="000A5EAB" w:rsidRPr="009F0937">
        <w:t xml:space="preserve"> </w:t>
      </w:r>
      <w:r w:rsidR="00566978" w:rsidRPr="009F0937">
        <w:t>ELA GRT DBTRS LP8*</w:t>
      </w:r>
      <w:proofErr w:type="spellStart"/>
      <w:r w:rsidR="00566978" w:rsidRPr="009F0937">
        <w:t>lp</w:t>
      </w:r>
      <w:proofErr w:type="spellEnd"/>
      <w:r w:rsidR="00566978" w:rsidRPr="009F0937">
        <w:t>; ELA GRT DBTRS LP8*dn1;</w:t>
      </w:r>
      <w:r w:rsidR="00EA0E22" w:rsidRPr="009F0937">
        <w:t xml:space="preserve"> ELA GRT DBTRS LP8*dn2;</w:t>
      </w:r>
      <w:r w:rsidR="00566978" w:rsidRPr="009F0937">
        <w:t xml:space="preserve"> ELA GRT DBTRS LP8*</w:t>
      </w:r>
    </w:p>
    <w:p w14:paraId="37B8A192" w14:textId="77777777" w:rsidR="00AC6190" w:rsidRPr="009F0937" w:rsidRDefault="00AC6190" w:rsidP="009E4807"/>
    <w:p w14:paraId="411B1CAE" w14:textId="77777777" w:rsidR="00AC6190" w:rsidRPr="009F0937" w:rsidRDefault="00AC6190" w:rsidP="009E4807">
      <w:pPr>
        <w:rPr>
          <w:b/>
        </w:rPr>
      </w:pPr>
      <w:r w:rsidRPr="009F0937">
        <w:rPr>
          <w:b/>
        </w:rPr>
        <w:t>Key Points and Connections:</w:t>
      </w:r>
    </w:p>
    <w:p w14:paraId="3EF39C68" w14:textId="764B9DD6" w:rsidR="00EA0E22" w:rsidRPr="009F0937" w:rsidRDefault="00EA0E22" w:rsidP="00EA0E22">
      <w:pPr>
        <w:pStyle w:val="ListParagraph"/>
        <w:numPr>
          <w:ilvl w:val="0"/>
          <w:numId w:val="1"/>
        </w:numPr>
        <w:rPr>
          <w:b/>
        </w:rPr>
      </w:pPr>
      <w:r w:rsidRPr="009F0937">
        <w:rPr>
          <w:b/>
        </w:rPr>
        <w:t xml:space="preserve">Mention </w:t>
      </w:r>
      <w:r w:rsidRPr="009F0937">
        <w:t xml:space="preserve">to students, particularly those in more advanced classes, that the word for the study of </w:t>
      </w:r>
      <w:r w:rsidRPr="009F0937">
        <w:rPr>
          <w:i/>
        </w:rPr>
        <w:t>how</w:t>
      </w:r>
      <w:r w:rsidRPr="009F0937">
        <w:t xml:space="preserve"> we know what we know is called </w:t>
      </w:r>
      <w:r w:rsidRPr="009F0937">
        <w:rPr>
          <w:i/>
        </w:rPr>
        <w:t>epistemology</w:t>
      </w:r>
      <w:r w:rsidRPr="009F0937">
        <w:t>.</w:t>
      </w:r>
    </w:p>
    <w:p w14:paraId="4A6DEDE1" w14:textId="1A39EE06" w:rsidR="00EA0E22" w:rsidRPr="009F0937" w:rsidRDefault="00EA0E22" w:rsidP="00EA0E22">
      <w:pPr>
        <w:pStyle w:val="ListParagraph"/>
        <w:numPr>
          <w:ilvl w:val="0"/>
          <w:numId w:val="1"/>
        </w:numPr>
        <w:rPr>
          <w:b/>
        </w:rPr>
      </w:pPr>
      <w:r w:rsidRPr="009F0937">
        <w:rPr>
          <w:b/>
        </w:rPr>
        <w:t xml:space="preserve">Ask </w:t>
      </w:r>
      <w:r w:rsidRPr="009F0937">
        <w:t>students, particularly those with test anxiety and other issues related to testing, what they think of the metacognitive assessment at the center of this lesson.</w:t>
      </w:r>
    </w:p>
    <w:p w14:paraId="03AB2E39" w14:textId="77777777" w:rsidR="00EA0E22" w:rsidRPr="009F0937" w:rsidRDefault="00EA0E22" w:rsidP="009E4807">
      <w:pPr>
        <w:rPr>
          <w:b/>
        </w:rPr>
      </w:pPr>
    </w:p>
    <w:p w14:paraId="447B6339" w14:textId="77777777" w:rsidR="00AC6190" w:rsidRPr="009F0937" w:rsidRDefault="00AC6190" w:rsidP="009E4807">
      <w:pPr>
        <w:rPr>
          <w:b/>
        </w:rPr>
      </w:pPr>
      <w:r w:rsidRPr="009F0937">
        <w:rPr>
          <w:b/>
        </w:rPr>
        <w:t>Essential Questions:</w:t>
      </w:r>
    </w:p>
    <w:p w14:paraId="0FCC95AE" w14:textId="4C8E3C9D" w:rsidR="00D538A0" w:rsidRPr="009F0937" w:rsidRDefault="00D538A0" w:rsidP="00D538A0">
      <w:pPr>
        <w:pStyle w:val="ListParagraph"/>
        <w:numPr>
          <w:ilvl w:val="0"/>
          <w:numId w:val="1"/>
        </w:numPr>
        <w:rPr>
          <w:b/>
        </w:rPr>
      </w:pPr>
      <w:r w:rsidRPr="009F0937">
        <w:rPr>
          <w:b/>
        </w:rPr>
        <w:t xml:space="preserve">How </w:t>
      </w:r>
      <w:r w:rsidRPr="009F0937">
        <w:t>do we know what we know?</w:t>
      </w:r>
    </w:p>
    <w:p w14:paraId="247C3872" w14:textId="6EDDEB13" w:rsidR="00D538A0" w:rsidRPr="009F0937" w:rsidRDefault="00D538A0" w:rsidP="00D538A0">
      <w:pPr>
        <w:pStyle w:val="ListParagraph"/>
        <w:numPr>
          <w:ilvl w:val="0"/>
          <w:numId w:val="1"/>
        </w:numPr>
        <w:rPr>
          <w:b/>
        </w:rPr>
      </w:pPr>
      <w:r w:rsidRPr="009F0937">
        <w:rPr>
          <w:b/>
        </w:rPr>
        <w:t xml:space="preserve">What </w:t>
      </w:r>
      <w:r w:rsidRPr="009F0937">
        <w:t>is worth knowing?</w:t>
      </w:r>
    </w:p>
    <w:p w14:paraId="3F95BF6F" w14:textId="62A656A5" w:rsidR="00D538A0" w:rsidRPr="009F0937" w:rsidRDefault="00D538A0" w:rsidP="00D538A0">
      <w:pPr>
        <w:pStyle w:val="ListParagraph"/>
        <w:numPr>
          <w:ilvl w:val="0"/>
          <w:numId w:val="1"/>
        </w:numPr>
        <w:rPr>
          <w:b/>
        </w:rPr>
      </w:pPr>
      <w:r w:rsidRPr="009F0937">
        <w:rPr>
          <w:b/>
        </w:rPr>
        <w:t xml:space="preserve">What </w:t>
      </w:r>
      <w:r w:rsidRPr="009F0937">
        <w:t>is a “real-world” insight about “The Great Debaters”?</w:t>
      </w:r>
    </w:p>
    <w:p w14:paraId="2BB8912E" w14:textId="707F14C8" w:rsidR="00D538A0" w:rsidRPr="009F0937" w:rsidRDefault="00D538A0" w:rsidP="00D538A0">
      <w:pPr>
        <w:pStyle w:val="ListParagraph"/>
        <w:numPr>
          <w:ilvl w:val="0"/>
          <w:numId w:val="1"/>
        </w:numPr>
        <w:rPr>
          <w:b/>
        </w:rPr>
      </w:pPr>
      <w:r w:rsidRPr="009F0937">
        <w:rPr>
          <w:b/>
        </w:rPr>
        <w:t xml:space="preserve">What </w:t>
      </w:r>
      <w:r w:rsidRPr="009F0937">
        <w:t>larger concept, issue or problem underlies the issues the faculty and students of Wiley College faced?</w:t>
      </w:r>
    </w:p>
    <w:p w14:paraId="785BB015" w14:textId="3B80134A" w:rsidR="00D538A0" w:rsidRPr="009F0937" w:rsidRDefault="00D538A0" w:rsidP="00D538A0">
      <w:pPr>
        <w:pStyle w:val="ListParagraph"/>
        <w:numPr>
          <w:ilvl w:val="0"/>
          <w:numId w:val="1"/>
        </w:numPr>
        <w:rPr>
          <w:b/>
        </w:rPr>
      </w:pPr>
      <w:r w:rsidRPr="009F0937">
        <w:rPr>
          <w:b/>
        </w:rPr>
        <w:t xml:space="preserve">What </w:t>
      </w:r>
      <w:r w:rsidRPr="009F0937">
        <w:t>is the value of studying “The Great Debaters”?</w:t>
      </w:r>
    </w:p>
    <w:p w14:paraId="4C9A6164" w14:textId="77777777" w:rsidR="00AC6190" w:rsidRPr="009F0937" w:rsidRDefault="00AC6190" w:rsidP="00AC6190">
      <w:pPr>
        <w:rPr>
          <w:b/>
        </w:rPr>
      </w:pPr>
    </w:p>
    <w:p w14:paraId="2F12F011" w14:textId="77777777" w:rsidR="00AC6190" w:rsidRPr="009F0937" w:rsidRDefault="00AC6190" w:rsidP="006151C7">
      <w:pPr>
        <w:rPr>
          <w:b/>
        </w:rPr>
      </w:pPr>
    </w:p>
    <w:sectPr w:rsidR="00AC6190" w:rsidRPr="009F0937" w:rsidSect="009E4807">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838C5"/>
    <w:multiLevelType w:val="hybridMultilevel"/>
    <w:tmpl w:val="9C68EAFC"/>
    <w:lvl w:ilvl="0" w:tplc="04090001">
      <w:start w:val="64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5EAB"/>
    <w:rsid w:val="0048662F"/>
    <w:rsid w:val="004A79C2"/>
    <w:rsid w:val="00566978"/>
    <w:rsid w:val="0072294F"/>
    <w:rsid w:val="00955468"/>
    <w:rsid w:val="009E4807"/>
    <w:rsid w:val="009F0937"/>
    <w:rsid w:val="00AC6190"/>
    <w:rsid w:val="00B1403A"/>
    <w:rsid w:val="00CC1BD9"/>
    <w:rsid w:val="00D538A0"/>
    <w:rsid w:val="00EA0E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5A1B15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A0E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11</cp:revision>
  <dcterms:created xsi:type="dcterms:W3CDTF">2012-08-16T10:44:00Z</dcterms:created>
  <dcterms:modified xsi:type="dcterms:W3CDTF">2020-04-29T14:51:00Z</dcterms:modified>
</cp:coreProperties>
</file>