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6F0C" w:rsidRDefault="00C66F0C" w:rsidP="00C66F0C">
      <w:pPr>
        <w:widowControl w:val="0"/>
        <w:autoSpaceDE w:val="0"/>
        <w:autoSpaceDN w:val="0"/>
        <w:adjustRightInd w:val="0"/>
        <w:rPr>
          <w:rFonts w:cs="Times New Roman"/>
          <w:i/>
          <w:iCs/>
          <w:kern w:val="0"/>
          <w:u w:color="000000"/>
          <w:lang w:eastAsia="ja-JP"/>
        </w:rPr>
      </w:pPr>
      <w:r>
        <w:rPr>
          <w:rFonts w:cs="Times New Roman"/>
          <w:b/>
          <w:bCs/>
          <w:kern w:val="0"/>
          <w:u w:color="000000"/>
          <w:lang w:eastAsia="ja-JP"/>
        </w:rPr>
        <w:t xml:space="preserve">“11. </w:t>
      </w:r>
      <w:r>
        <w:rPr>
          <w:rFonts w:cs="Times New Roman"/>
          <w:b/>
          <w:bCs/>
          <w:i/>
          <w:iCs/>
          <w:kern w:val="0"/>
          <w:u w:color="000000"/>
          <w:lang w:eastAsia="ja-JP"/>
        </w:rPr>
        <w:t>A participial phrase at the beginning of a sentence must refer to the grammatical subject</w:t>
      </w:r>
      <w:r>
        <w:rPr>
          <w:rFonts w:cs="Times New Roman"/>
          <w:i/>
          <w:iCs/>
          <w:kern w:val="0"/>
          <w:u w:color="000000"/>
          <w:lang w:eastAsia="ja-JP"/>
        </w:rPr>
        <w:t>.</w:t>
      </w:r>
    </w:p>
    <w:p w:rsidR="00C66F0C" w:rsidRDefault="00C66F0C" w:rsidP="00C66F0C">
      <w:pPr>
        <w:widowControl w:val="0"/>
        <w:autoSpaceDE w:val="0"/>
        <w:autoSpaceDN w:val="0"/>
        <w:adjustRightInd w:val="0"/>
        <w:rPr>
          <w:rFonts w:cs="Times New Roman"/>
          <w:i/>
          <w:iCs/>
          <w:kern w:val="0"/>
          <w:u w:color="000000"/>
          <w:lang w:eastAsia="ja-JP"/>
        </w:rPr>
      </w:pPr>
    </w:p>
    <w:p w:rsidR="00C66F0C" w:rsidRDefault="00C66F0C" w:rsidP="00C66F0C">
      <w:pPr>
        <w:widowControl w:val="0"/>
        <w:autoSpaceDE w:val="0"/>
        <w:autoSpaceDN w:val="0"/>
        <w:adjustRightInd w:val="0"/>
        <w:rPr>
          <w:rFonts w:cs="Times New Roman"/>
          <w:kern w:val="0"/>
          <w:u w:color="000000"/>
          <w:lang w:eastAsia="ja-JP"/>
        </w:rPr>
      </w:pPr>
      <w:r w:rsidRPr="005522A7">
        <w:rPr>
          <w:rFonts w:cs="Times New Roman"/>
          <w:i/>
          <w:iCs/>
          <w:kern w:val="0"/>
          <w:u w:color="000000"/>
          <w:lang w:eastAsia="ja-JP"/>
        </w:rPr>
        <w:t>Walking slowly down the road, he saw a woman accompanied by two children</w:t>
      </w:r>
      <w:r>
        <w:rPr>
          <w:rFonts w:cs="Times New Roman"/>
          <w:kern w:val="0"/>
          <w:u w:color="000000"/>
          <w:lang w:eastAsia="ja-JP"/>
        </w:rPr>
        <w:t>.</w:t>
      </w:r>
    </w:p>
    <w:p w:rsidR="00C66F0C" w:rsidRDefault="00C66F0C" w:rsidP="00C66F0C">
      <w:pPr>
        <w:widowControl w:val="0"/>
        <w:autoSpaceDE w:val="0"/>
        <w:autoSpaceDN w:val="0"/>
        <w:adjustRightInd w:val="0"/>
        <w:rPr>
          <w:rFonts w:cs="Times New Roman"/>
          <w:kern w:val="0"/>
          <w:u w:color="000000"/>
          <w:lang w:eastAsia="ja-JP"/>
        </w:rPr>
      </w:pPr>
    </w:p>
    <w:p w:rsidR="00C66F0C" w:rsidRDefault="00C66F0C" w:rsidP="00C66F0C">
      <w:pPr>
        <w:widowControl w:val="0"/>
        <w:autoSpaceDE w:val="0"/>
        <w:autoSpaceDN w:val="0"/>
        <w:adjustRightInd w:val="0"/>
        <w:rPr>
          <w:rFonts w:cs="Times New Roman"/>
          <w:kern w:val="0"/>
          <w:u w:color="000000"/>
          <w:lang w:eastAsia="ja-JP"/>
        </w:rPr>
      </w:pPr>
      <w:r>
        <w:rPr>
          <w:rFonts w:cs="Times New Roman"/>
          <w:kern w:val="0"/>
          <w:u w:color="000000"/>
          <w:lang w:eastAsia="ja-JP"/>
        </w:rPr>
        <w:t>The word</w:t>
      </w:r>
      <w:r>
        <w:rPr>
          <w:rFonts w:cs="Times New Roman"/>
          <w:i/>
          <w:iCs/>
          <w:kern w:val="0"/>
          <w:u w:color="000000"/>
          <w:lang w:eastAsia="ja-JP"/>
        </w:rPr>
        <w:t xml:space="preserve"> walking</w:t>
      </w:r>
      <w:r>
        <w:rPr>
          <w:rFonts w:cs="Times New Roman"/>
          <w:kern w:val="0"/>
          <w:u w:color="000000"/>
          <w:lang w:eastAsia="ja-JP"/>
        </w:rPr>
        <w:t xml:space="preserve"> refers to the subject of the sentence, not to the woman. To make it refer to the woman, the writer must recast the sentence</w:t>
      </w:r>
      <w:r>
        <w:rPr>
          <w:rFonts w:cs="Times New Roman"/>
          <w:kern w:val="0"/>
          <w:u w:color="000000"/>
          <w:lang w:eastAsia="ja-JP"/>
        </w:rPr>
        <w:t>.</w:t>
      </w:r>
    </w:p>
    <w:p w:rsidR="00C66F0C" w:rsidRDefault="00C66F0C" w:rsidP="00C66F0C">
      <w:pPr>
        <w:widowControl w:val="0"/>
        <w:autoSpaceDE w:val="0"/>
        <w:autoSpaceDN w:val="0"/>
        <w:adjustRightInd w:val="0"/>
        <w:rPr>
          <w:rFonts w:cs="Times New Roman"/>
          <w:kern w:val="0"/>
          <w:u w:color="000000"/>
          <w:lang w:eastAsia="ja-JP"/>
        </w:rPr>
      </w:pPr>
    </w:p>
    <w:p w:rsidR="00C66F0C" w:rsidRPr="00C66F0C" w:rsidRDefault="00C66F0C" w:rsidP="00C66F0C">
      <w:pPr>
        <w:widowControl w:val="0"/>
        <w:autoSpaceDE w:val="0"/>
        <w:autoSpaceDN w:val="0"/>
        <w:adjustRightInd w:val="0"/>
        <w:rPr>
          <w:rFonts w:cs="Times New Roman"/>
          <w:i/>
          <w:iCs/>
          <w:kern w:val="0"/>
          <w:u w:color="000000"/>
          <w:lang w:eastAsia="ja-JP"/>
        </w:rPr>
      </w:pPr>
      <w:r w:rsidRPr="00C66F0C">
        <w:rPr>
          <w:rFonts w:cs="Times New Roman"/>
          <w:i/>
          <w:iCs/>
          <w:kern w:val="0"/>
          <w:u w:color="000000"/>
          <w:lang w:eastAsia="ja-JP"/>
        </w:rPr>
        <w:t>He saw a woman, accompanied by two children, walking slowly down the road.</w:t>
      </w:r>
    </w:p>
    <w:p w:rsidR="00C66F0C" w:rsidRDefault="00C66F0C" w:rsidP="00C66F0C">
      <w:pPr>
        <w:widowControl w:val="0"/>
        <w:autoSpaceDE w:val="0"/>
        <w:autoSpaceDN w:val="0"/>
        <w:adjustRightInd w:val="0"/>
        <w:rPr>
          <w:rFonts w:cs="Times New Roman"/>
          <w:kern w:val="0"/>
          <w:u w:color="000000"/>
          <w:lang w:eastAsia="ja-JP"/>
        </w:rPr>
      </w:pPr>
    </w:p>
    <w:p w:rsidR="00C66F0C" w:rsidRDefault="00C66F0C" w:rsidP="00C66F0C">
      <w:pPr>
        <w:widowControl w:val="0"/>
        <w:autoSpaceDE w:val="0"/>
        <w:autoSpaceDN w:val="0"/>
        <w:adjustRightInd w:val="0"/>
        <w:rPr>
          <w:rFonts w:cs="Times New Roman"/>
          <w:kern w:val="0"/>
          <w:u w:color="000000"/>
          <w:lang w:eastAsia="ja-JP"/>
        </w:rPr>
      </w:pPr>
      <w:r>
        <w:rPr>
          <w:rFonts w:cs="Times New Roman"/>
          <w:kern w:val="0"/>
          <w:u w:color="000000"/>
          <w:lang w:eastAsia="ja-JP"/>
        </w:rPr>
        <w:t>Participial phrases preceded by a conjunction or by a preposition, nouns in apposition, adjectives, and adjective phrases come under the same rule if they begin the sentence.</w:t>
      </w:r>
    </w:p>
    <w:p w:rsidR="00C66F0C" w:rsidRDefault="00C66F0C" w:rsidP="00C66F0C">
      <w:pPr>
        <w:widowControl w:val="0"/>
        <w:autoSpaceDE w:val="0"/>
        <w:autoSpaceDN w:val="0"/>
        <w:adjustRightInd w:val="0"/>
        <w:rPr>
          <w:rFonts w:cs="Times New Roman"/>
          <w:kern w:val="0"/>
          <w:u w:color="000000"/>
          <w:lang w:eastAsia="ja-JP"/>
        </w:rPr>
      </w:pPr>
    </w:p>
    <w:p w:rsidR="00C66F0C" w:rsidRPr="005522A7" w:rsidRDefault="00C66F0C" w:rsidP="00C66F0C">
      <w:pPr>
        <w:widowControl w:val="0"/>
        <w:autoSpaceDE w:val="0"/>
        <w:autoSpaceDN w:val="0"/>
        <w:adjustRightInd w:val="0"/>
        <w:rPr>
          <w:rFonts w:cs="Times New Roman"/>
          <w:i/>
          <w:iCs/>
          <w:kern w:val="0"/>
          <w:u w:color="000000"/>
          <w:lang w:eastAsia="ja-JP"/>
        </w:rPr>
      </w:pPr>
      <w:r w:rsidRPr="005522A7">
        <w:rPr>
          <w:rFonts w:cs="Times New Roman"/>
          <w:i/>
          <w:iCs/>
          <w:kern w:val="0"/>
          <w:u w:color="000000"/>
          <w:lang w:eastAsia="ja-JP"/>
        </w:rPr>
        <w:t>On arriving in Chicago, his friends met him at the station.</w:t>
      </w:r>
    </w:p>
    <w:p w:rsidR="00C66F0C" w:rsidRPr="005522A7" w:rsidRDefault="00C66F0C" w:rsidP="00C66F0C">
      <w:pPr>
        <w:widowControl w:val="0"/>
        <w:autoSpaceDE w:val="0"/>
        <w:autoSpaceDN w:val="0"/>
        <w:adjustRightInd w:val="0"/>
        <w:rPr>
          <w:rFonts w:cs="Times New Roman"/>
          <w:i/>
          <w:iCs/>
          <w:kern w:val="0"/>
          <w:u w:color="000000"/>
          <w:lang w:eastAsia="ja-JP"/>
        </w:rPr>
      </w:pPr>
    </w:p>
    <w:p w:rsidR="00C66F0C" w:rsidRPr="005522A7" w:rsidRDefault="00C66F0C" w:rsidP="00C66F0C">
      <w:pPr>
        <w:widowControl w:val="0"/>
        <w:autoSpaceDE w:val="0"/>
        <w:autoSpaceDN w:val="0"/>
        <w:adjustRightInd w:val="0"/>
        <w:rPr>
          <w:rFonts w:cs="Times New Roman"/>
          <w:i/>
          <w:iCs/>
          <w:kern w:val="0"/>
          <w:u w:color="000000"/>
          <w:lang w:eastAsia="ja-JP"/>
        </w:rPr>
      </w:pPr>
      <w:r w:rsidRPr="005522A7">
        <w:rPr>
          <w:rFonts w:cs="Times New Roman"/>
          <w:i/>
          <w:iCs/>
          <w:kern w:val="0"/>
          <w:u w:color="000000"/>
          <w:lang w:eastAsia="ja-JP"/>
        </w:rPr>
        <w:t>On arriving in Chicago, he was met at the station by his friends.</w:t>
      </w:r>
    </w:p>
    <w:p w:rsidR="00C66F0C" w:rsidRPr="005522A7" w:rsidRDefault="00C66F0C" w:rsidP="00C66F0C">
      <w:pPr>
        <w:widowControl w:val="0"/>
        <w:autoSpaceDE w:val="0"/>
        <w:autoSpaceDN w:val="0"/>
        <w:adjustRightInd w:val="0"/>
        <w:rPr>
          <w:rFonts w:cs="Times New Roman"/>
          <w:i/>
          <w:iCs/>
          <w:kern w:val="0"/>
          <w:u w:color="000000"/>
          <w:lang w:eastAsia="ja-JP"/>
        </w:rPr>
      </w:pPr>
    </w:p>
    <w:p w:rsidR="00C66F0C" w:rsidRPr="005522A7" w:rsidRDefault="00C66F0C" w:rsidP="00C66F0C">
      <w:pPr>
        <w:widowControl w:val="0"/>
        <w:autoSpaceDE w:val="0"/>
        <w:autoSpaceDN w:val="0"/>
        <w:adjustRightInd w:val="0"/>
        <w:rPr>
          <w:rFonts w:cs="Times New Roman"/>
          <w:i/>
          <w:iCs/>
          <w:kern w:val="0"/>
          <w:u w:color="000000"/>
          <w:lang w:eastAsia="ja-JP"/>
        </w:rPr>
      </w:pPr>
      <w:r w:rsidRPr="005522A7">
        <w:rPr>
          <w:rFonts w:cs="Times New Roman"/>
          <w:i/>
          <w:iCs/>
          <w:kern w:val="0"/>
          <w:u w:color="000000"/>
          <w:lang w:eastAsia="ja-JP"/>
        </w:rPr>
        <w:t>A soldier of proved valor, they entrusted him with the defense of the city.</w:t>
      </w:r>
    </w:p>
    <w:p w:rsidR="00C66F0C" w:rsidRPr="005522A7" w:rsidRDefault="00C66F0C" w:rsidP="00C66F0C">
      <w:pPr>
        <w:widowControl w:val="0"/>
        <w:autoSpaceDE w:val="0"/>
        <w:autoSpaceDN w:val="0"/>
        <w:adjustRightInd w:val="0"/>
        <w:rPr>
          <w:rFonts w:cs="Times New Roman"/>
          <w:i/>
          <w:iCs/>
          <w:kern w:val="0"/>
          <w:u w:color="000000"/>
          <w:lang w:eastAsia="ja-JP"/>
        </w:rPr>
      </w:pPr>
    </w:p>
    <w:p w:rsidR="00C66F0C" w:rsidRPr="005522A7" w:rsidRDefault="00C66F0C" w:rsidP="00C66F0C">
      <w:pPr>
        <w:widowControl w:val="0"/>
        <w:autoSpaceDE w:val="0"/>
        <w:autoSpaceDN w:val="0"/>
        <w:adjustRightInd w:val="0"/>
        <w:rPr>
          <w:rFonts w:cs="Times New Roman"/>
          <w:i/>
          <w:iCs/>
          <w:kern w:val="0"/>
          <w:u w:color="000000"/>
          <w:lang w:eastAsia="ja-JP"/>
        </w:rPr>
      </w:pPr>
      <w:r w:rsidRPr="005522A7">
        <w:rPr>
          <w:rFonts w:cs="Times New Roman"/>
          <w:i/>
          <w:iCs/>
          <w:kern w:val="0"/>
          <w:u w:color="000000"/>
          <w:lang w:eastAsia="ja-JP"/>
        </w:rPr>
        <w:t>A soldier of proved valor, he was entrusted with the defense of the city.</w:t>
      </w:r>
    </w:p>
    <w:p w:rsidR="00C66F0C" w:rsidRPr="005522A7" w:rsidRDefault="00C66F0C" w:rsidP="00C66F0C">
      <w:pPr>
        <w:widowControl w:val="0"/>
        <w:autoSpaceDE w:val="0"/>
        <w:autoSpaceDN w:val="0"/>
        <w:adjustRightInd w:val="0"/>
        <w:rPr>
          <w:rFonts w:cs="Times New Roman"/>
          <w:i/>
          <w:iCs/>
          <w:kern w:val="0"/>
          <w:u w:color="000000"/>
          <w:lang w:eastAsia="ja-JP"/>
        </w:rPr>
      </w:pPr>
    </w:p>
    <w:p w:rsidR="00C66F0C" w:rsidRPr="005522A7" w:rsidRDefault="00C66F0C" w:rsidP="00C66F0C">
      <w:pPr>
        <w:widowControl w:val="0"/>
        <w:autoSpaceDE w:val="0"/>
        <w:autoSpaceDN w:val="0"/>
        <w:adjustRightInd w:val="0"/>
        <w:rPr>
          <w:rFonts w:cs="Times New Roman"/>
          <w:i/>
          <w:iCs/>
          <w:kern w:val="0"/>
          <w:u w:color="000000"/>
          <w:lang w:eastAsia="ja-JP"/>
        </w:rPr>
      </w:pPr>
      <w:r w:rsidRPr="005522A7">
        <w:rPr>
          <w:rFonts w:cs="Times New Roman"/>
          <w:i/>
          <w:iCs/>
          <w:kern w:val="0"/>
          <w:u w:color="000000"/>
          <w:lang w:eastAsia="ja-JP"/>
        </w:rPr>
        <w:t>Young and inexperienced, the task seemed easy to me.</w:t>
      </w:r>
    </w:p>
    <w:p w:rsidR="00C66F0C" w:rsidRPr="005522A7" w:rsidRDefault="00C66F0C" w:rsidP="00C66F0C">
      <w:pPr>
        <w:widowControl w:val="0"/>
        <w:autoSpaceDE w:val="0"/>
        <w:autoSpaceDN w:val="0"/>
        <w:adjustRightInd w:val="0"/>
        <w:rPr>
          <w:rFonts w:cs="Times New Roman"/>
          <w:i/>
          <w:iCs/>
          <w:kern w:val="0"/>
          <w:u w:color="000000"/>
          <w:lang w:eastAsia="ja-JP"/>
        </w:rPr>
      </w:pPr>
    </w:p>
    <w:p w:rsidR="00C66F0C" w:rsidRPr="005522A7" w:rsidRDefault="00C66F0C" w:rsidP="00C66F0C">
      <w:pPr>
        <w:widowControl w:val="0"/>
        <w:autoSpaceDE w:val="0"/>
        <w:autoSpaceDN w:val="0"/>
        <w:adjustRightInd w:val="0"/>
        <w:rPr>
          <w:rFonts w:cs="Times New Roman"/>
          <w:i/>
          <w:iCs/>
          <w:kern w:val="0"/>
          <w:u w:color="000000"/>
          <w:lang w:eastAsia="ja-JP"/>
        </w:rPr>
      </w:pPr>
      <w:r w:rsidRPr="005522A7">
        <w:rPr>
          <w:rFonts w:cs="Times New Roman"/>
          <w:i/>
          <w:iCs/>
          <w:kern w:val="0"/>
          <w:u w:color="000000"/>
          <w:lang w:eastAsia="ja-JP"/>
        </w:rPr>
        <w:t>Young and inexperienced, I thought the task was easy.</w:t>
      </w:r>
    </w:p>
    <w:p w:rsidR="00C66F0C" w:rsidRPr="005522A7" w:rsidRDefault="00C66F0C" w:rsidP="00C66F0C">
      <w:pPr>
        <w:widowControl w:val="0"/>
        <w:autoSpaceDE w:val="0"/>
        <w:autoSpaceDN w:val="0"/>
        <w:adjustRightInd w:val="0"/>
        <w:rPr>
          <w:rFonts w:cs="Times New Roman"/>
          <w:i/>
          <w:iCs/>
          <w:kern w:val="0"/>
          <w:u w:color="000000"/>
          <w:lang w:eastAsia="ja-JP"/>
        </w:rPr>
      </w:pPr>
    </w:p>
    <w:p w:rsidR="00C66F0C" w:rsidRPr="005522A7" w:rsidRDefault="00C66F0C" w:rsidP="00C66F0C">
      <w:pPr>
        <w:widowControl w:val="0"/>
        <w:autoSpaceDE w:val="0"/>
        <w:autoSpaceDN w:val="0"/>
        <w:adjustRightInd w:val="0"/>
        <w:rPr>
          <w:rFonts w:cs="Times New Roman"/>
          <w:i/>
          <w:iCs/>
          <w:kern w:val="0"/>
          <w:u w:color="000000"/>
          <w:lang w:eastAsia="ja-JP"/>
        </w:rPr>
      </w:pPr>
      <w:r w:rsidRPr="005522A7">
        <w:rPr>
          <w:rFonts w:cs="Times New Roman"/>
          <w:i/>
          <w:iCs/>
          <w:kern w:val="0"/>
          <w:u w:color="000000"/>
          <w:lang w:eastAsia="ja-JP"/>
        </w:rPr>
        <w:t>Without a friend to counsel him, the temptation proved irresistible.</w:t>
      </w:r>
    </w:p>
    <w:p w:rsidR="00C66F0C" w:rsidRPr="005522A7" w:rsidRDefault="00C66F0C" w:rsidP="00C66F0C">
      <w:pPr>
        <w:widowControl w:val="0"/>
        <w:autoSpaceDE w:val="0"/>
        <w:autoSpaceDN w:val="0"/>
        <w:adjustRightInd w:val="0"/>
        <w:rPr>
          <w:rFonts w:cs="Times New Roman"/>
          <w:i/>
          <w:iCs/>
          <w:kern w:val="0"/>
          <w:u w:color="000000"/>
          <w:lang w:eastAsia="ja-JP"/>
        </w:rPr>
      </w:pPr>
    </w:p>
    <w:p w:rsidR="00C66F0C" w:rsidRPr="005522A7" w:rsidRDefault="00C66F0C" w:rsidP="00C66F0C">
      <w:pPr>
        <w:widowControl w:val="0"/>
        <w:autoSpaceDE w:val="0"/>
        <w:autoSpaceDN w:val="0"/>
        <w:adjustRightInd w:val="0"/>
        <w:rPr>
          <w:rFonts w:cs="Times New Roman"/>
          <w:i/>
          <w:iCs/>
          <w:kern w:val="0"/>
          <w:u w:color="000000"/>
          <w:lang w:eastAsia="ja-JP"/>
        </w:rPr>
      </w:pPr>
      <w:r w:rsidRPr="005522A7">
        <w:rPr>
          <w:rFonts w:cs="Times New Roman"/>
          <w:i/>
          <w:iCs/>
          <w:kern w:val="0"/>
          <w:u w:color="000000"/>
          <w:lang w:eastAsia="ja-JP"/>
        </w:rPr>
        <w:t>Without a friend to counsel him, he found the temptation irresistible.</w:t>
      </w:r>
    </w:p>
    <w:p w:rsidR="00C66F0C" w:rsidRPr="005522A7" w:rsidRDefault="00C66F0C" w:rsidP="00C66F0C">
      <w:pPr>
        <w:widowControl w:val="0"/>
        <w:autoSpaceDE w:val="0"/>
        <w:autoSpaceDN w:val="0"/>
        <w:adjustRightInd w:val="0"/>
        <w:rPr>
          <w:rFonts w:cs="Times New Roman"/>
          <w:i/>
          <w:iCs/>
          <w:kern w:val="0"/>
          <w:u w:color="000000"/>
          <w:lang w:eastAsia="ja-JP"/>
        </w:rPr>
      </w:pPr>
    </w:p>
    <w:p w:rsidR="00C66F0C" w:rsidRDefault="00C66F0C" w:rsidP="00C66F0C">
      <w:pPr>
        <w:widowControl w:val="0"/>
        <w:autoSpaceDE w:val="0"/>
        <w:autoSpaceDN w:val="0"/>
        <w:adjustRightInd w:val="0"/>
        <w:rPr>
          <w:rFonts w:cs="Times New Roman"/>
          <w:kern w:val="0"/>
          <w:u w:color="000000"/>
          <w:lang w:eastAsia="ja-JP"/>
        </w:rPr>
      </w:pPr>
      <w:r>
        <w:rPr>
          <w:rFonts w:cs="Times New Roman"/>
          <w:kern w:val="0"/>
          <w:u w:color="000000"/>
          <w:lang w:eastAsia="ja-JP"/>
        </w:rPr>
        <w:t>Sentences violating Rule 11 are often ludicrous:</w:t>
      </w:r>
    </w:p>
    <w:p w:rsidR="00C66F0C" w:rsidRDefault="00C66F0C" w:rsidP="00C66F0C">
      <w:pPr>
        <w:widowControl w:val="0"/>
        <w:autoSpaceDE w:val="0"/>
        <w:autoSpaceDN w:val="0"/>
        <w:adjustRightInd w:val="0"/>
        <w:rPr>
          <w:rFonts w:cs="Times New Roman"/>
          <w:kern w:val="0"/>
          <w:u w:color="000000"/>
          <w:lang w:eastAsia="ja-JP"/>
        </w:rPr>
      </w:pPr>
    </w:p>
    <w:p w:rsidR="00C66F0C" w:rsidRPr="005522A7" w:rsidRDefault="00C66F0C" w:rsidP="00C66F0C">
      <w:pPr>
        <w:widowControl w:val="0"/>
        <w:autoSpaceDE w:val="0"/>
        <w:autoSpaceDN w:val="0"/>
        <w:adjustRightInd w:val="0"/>
        <w:rPr>
          <w:rFonts w:cs="Times New Roman"/>
          <w:i/>
          <w:iCs/>
          <w:kern w:val="0"/>
          <w:u w:color="000000"/>
          <w:lang w:eastAsia="ja-JP"/>
        </w:rPr>
      </w:pPr>
      <w:r w:rsidRPr="005522A7">
        <w:rPr>
          <w:rFonts w:cs="Times New Roman"/>
          <w:i/>
          <w:iCs/>
          <w:kern w:val="0"/>
          <w:u w:color="000000"/>
          <w:lang w:eastAsia="ja-JP"/>
        </w:rPr>
        <w:t>Being in a dilapidated condition, I was able to buy the house very cheap.</w:t>
      </w:r>
    </w:p>
    <w:p w:rsidR="00C66F0C" w:rsidRPr="005522A7" w:rsidRDefault="00C66F0C" w:rsidP="00C66F0C">
      <w:pPr>
        <w:widowControl w:val="0"/>
        <w:autoSpaceDE w:val="0"/>
        <w:autoSpaceDN w:val="0"/>
        <w:adjustRightInd w:val="0"/>
        <w:rPr>
          <w:rFonts w:cs="Times New Roman"/>
          <w:i/>
          <w:iCs/>
          <w:kern w:val="0"/>
          <w:u w:color="000000"/>
          <w:lang w:eastAsia="ja-JP"/>
        </w:rPr>
      </w:pPr>
    </w:p>
    <w:p w:rsidR="00C66F0C" w:rsidRDefault="00C66F0C" w:rsidP="00C66F0C">
      <w:pPr>
        <w:widowControl w:val="0"/>
        <w:autoSpaceDE w:val="0"/>
        <w:autoSpaceDN w:val="0"/>
        <w:adjustRightInd w:val="0"/>
        <w:rPr>
          <w:rFonts w:cs="Times New Roman"/>
          <w:i/>
          <w:iCs/>
          <w:kern w:val="0"/>
          <w:u w:color="000000"/>
          <w:lang w:eastAsia="ja-JP"/>
        </w:rPr>
      </w:pPr>
      <w:r w:rsidRPr="005522A7">
        <w:rPr>
          <w:rFonts w:cs="Times New Roman"/>
          <w:i/>
          <w:iCs/>
          <w:kern w:val="0"/>
          <w:u w:color="000000"/>
          <w:lang w:eastAsia="ja-JP"/>
        </w:rPr>
        <w:t>Wondering irresolutely what to do next, the clock struck twelve.”</w:t>
      </w:r>
    </w:p>
    <w:p w:rsidR="00C66F0C" w:rsidRDefault="00C66F0C" w:rsidP="00C66F0C">
      <w:pPr>
        <w:widowControl w:val="0"/>
        <w:autoSpaceDE w:val="0"/>
        <w:autoSpaceDN w:val="0"/>
        <w:adjustRightInd w:val="0"/>
        <w:rPr>
          <w:rFonts w:cs="Times New Roman"/>
          <w:i/>
          <w:iCs/>
          <w:kern w:val="0"/>
          <w:u w:color="000000"/>
          <w:lang w:eastAsia="ja-JP"/>
        </w:rPr>
      </w:pPr>
    </w:p>
    <w:p w:rsidR="00C66F0C" w:rsidRPr="008C0FE8" w:rsidRDefault="00C66F0C" w:rsidP="00C66F0C">
      <w:pPr>
        <w:widowControl w:val="0"/>
        <w:autoSpaceDE w:val="0"/>
        <w:autoSpaceDN w:val="0"/>
        <w:adjustRightInd w:val="0"/>
        <w:rPr>
          <w:rFonts w:cs="Times New Roman"/>
          <w:bCs/>
          <w:color w:val="000000"/>
          <w:kern w:val="0"/>
          <w:u w:color="000000"/>
          <w:lang w:eastAsia="ja-JP"/>
        </w:rPr>
      </w:pPr>
      <w:r>
        <w:rPr>
          <w:rFonts w:cs="Times New Roman"/>
          <w:b/>
          <w:color w:val="000000"/>
          <w:kern w:val="0"/>
          <w:u w:color="000000"/>
          <w:lang w:eastAsia="ja-JP"/>
        </w:rPr>
        <w:t xml:space="preserve">Excerpted from: </w:t>
      </w:r>
      <w:r w:rsidRPr="008C0FE8">
        <w:rPr>
          <w:rFonts w:cs="Times New Roman"/>
          <w:bCs/>
          <w:color w:val="000000"/>
          <w:kern w:val="0"/>
          <w:u w:color="000000"/>
          <w:lang w:eastAsia="ja-JP"/>
        </w:rPr>
        <w:t>Strunk, William Jr., and E.B. White.</w:t>
      </w:r>
      <w:r w:rsidRPr="008C0FE8">
        <w:rPr>
          <w:rFonts w:cs="Times New Roman"/>
          <w:color w:val="000000"/>
          <w:kern w:val="0"/>
          <w:u w:color="000000"/>
          <w:lang w:eastAsia="ja-JP"/>
        </w:rPr>
        <w:t xml:space="preserve"> </w:t>
      </w:r>
      <w:r w:rsidRPr="008C0FE8">
        <w:rPr>
          <w:rFonts w:cs="Times New Roman"/>
          <w:bCs/>
          <w:i/>
          <w:iCs/>
          <w:color w:val="000000"/>
          <w:kern w:val="0"/>
          <w:lang w:eastAsia="ja-JP"/>
        </w:rPr>
        <w:t>The Elements of Style, Fourth Edition</w:t>
      </w:r>
      <w:r w:rsidRPr="008C0FE8">
        <w:rPr>
          <w:rFonts w:cs="Times New Roman"/>
          <w:bCs/>
          <w:color w:val="000000"/>
          <w:kern w:val="0"/>
          <w:u w:color="000000"/>
          <w:lang w:eastAsia="ja-JP"/>
        </w:rPr>
        <w:t>. New York: Longman, 2000.</w:t>
      </w:r>
    </w:p>
    <w:p w:rsidR="00C66F0C" w:rsidRPr="005522A7" w:rsidRDefault="00C66F0C" w:rsidP="00C66F0C">
      <w:pPr>
        <w:widowControl w:val="0"/>
        <w:autoSpaceDE w:val="0"/>
        <w:autoSpaceDN w:val="0"/>
        <w:adjustRightInd w:val="0"/>
        <w:rPr>
          <w:rFonts w:cs="Times New Roman"/>
          <w:i/>
          <w:iCs/>
          <w:kern w:val="0"/>
          <w:u w:color="000000"/>
          <w:lang w:eastAsia="ja-JP"/>
        </w:rPr>
      </w:pPr>
    </w:p>
    <w:p w:rsidR="00B577EA" w:rsidRPr="00C869E6" w:rsidRDefault="00C66F0C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F0C"/>
    <w:rsid w:val="00082020"/>
    <w:rsid w:val="0038015A"/>
    <w:rsid w:val="00410E3E"/>
    <w:rsid w:val="00660C35"/>
    <w:rsid w:val="00852BCF"/>
    <w:rsid w:val="00993C25"/>
    <w:rsid w:val="009A2D84"/>
    <w:rsid w:val="00A901AC"/>
    <w:rsid w:val="00AC1512"/>
    <w:rsid w:val="00B507D2"/>
    <w:rsid w:val="00C66F0C"/>
    <w:rsid w:val="00C869E6"/>
    <w:rsid w:val="00CB2A61"/>
    <w:rsid w:val="00D87583"/>
    <w:rsid w:val="00E16D41"/>
    <w:rsid w:val="00E6319D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C91795"/>
  <w15:chartTrackingRefBased/>
  <w15:docId w15:val="{E8AFD95A-15A1-5842-BC42-9E92AFD8C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66F0C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2</TotalTime>
  <Pages>1</Pages>
  <Words>210</Words>
  <Characters>1199</Characters>
  <Application>Microsoft Office Word</Application>
  <DocSecurity>0</DocSecurity>
  <Lines>9</Lines>
  <Paragraphs>2</Paragraphs>
  <ScaleCrop>false</ScaleCrop>
  <Company>Mark's Text Terminal</Company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2020-04-07T13:40:00Z</dcterms:created>
  <dcterms:modified xsi:type="dcterms:W3CDTF">2020-04-07T13:45:00Z</dcterms:modified>
</cp:coreProperties>
</file>