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45AD5A31" w:rsidR="00950311" w:rsidRPr="0080519D" w:rsidRDefault="00B42D3C" w:rsidP="00950311">
      <w:pPr>
        <w:jc w:val="center"/>
        <w:rPr>
          <w:b/>
          <w:i/>
          <w:u w:val="single"/>
        </w:rPr>
      </w:pPr>
      <w:r w:rsidRPr="0080519D">
        <w:rPr>
          <w:b/>
        </w:rPr>
        <w:t xml:space="preserve">Parts of Speech </w:t>
      </w:r>
      <w:r w:rsidR="00B46734" w:rsidRPr="0080519D">
        <w:rPr>
          <w:b/>
        </w:rPr>
        <w:t xml:space="preserve">Unit 1, </w:t>
      </w:r>
      <w:r w:rsidR="00B46734" w:rsidRPr="0080519D">
        <w:rPr>
          <w:b/>
          <w:i/>
        </w:rPr>
        <w:t>Nouns</w:t>
      </w:r>
      <w:r w:rsidR="007E7188" w:rsidRPr="0080519D">
        <w:rPr>
          <w:b/>
        </w:rPr>
        <w:t>,</w:t>
      </w:r>
      <w:r w:rsidR="00B46734" w:rsidRPr="0080519D">
        <w:rPr>
          <w:b/>
        </w:rPr>
        <w:t xml:space="preserve"> Lesson 5</w:t>
      </w:r>
      <w:r w:rsidRPr="0080519D">
        <w:rPr>
          <w:b/>
        </w:rPr>
        <w:t xml:space="preserve">: </w:t>
      </w:r>
      <w:r w:rsidRPr="0080519D">
        <w:rPr>
          <w:b/>
          <w:i/>
        </w:rPr>
        <w:t xml:space="preserve">Who Is Doing What? The Noun as the Subject of a Sentence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80519D" w14:paraId="499A4C25" w14:textId="77777777" w:rsidTr="008D1B63">
        <w:tc>
          <w:tcPr>
            <w:tcW w:w="10998" w:type="dxa"/>
            <w:shd w:val="clear" w:color="auto" w:fill="auto"/>
          </w:tcPr>
          <w:p w14:paraId="732E12F6" w14:textId="595D0599" w:rsidR="00237CCC" w:rsidRPr="0080519D" w:rsidRDefault="005B05A7" w:rsidP="007E7188">
            <w:pPr>
              <w:rPr>
                <w:b/>
              </w:rPr>
            </w:pPr>
            <w:r w:rsidRPr="0080519D">
              <w:rPr>
                <w:b/>
              </w:rPr>
              <w:t xml:space="preserve">Standards Met: </w:t>
            </w:r>
            <w:r w:rsidRPr="0080519D">
              <w:t xml:space="preserve">This lesson is part of the English Language Arts, Parts of Speech Unit 1, </w:t>
            </w:r>
            <w:r w:rsidRPr="0080519D">
              <w:rPr>
                <w:i/>
              </w:rPr>
              <w:t>Nouns</w:t>
            </w:r>
            <w:r w:rsidRPr="0080519D">
              <w:t>,</w:t>
            </w:r>
            <w:r w:rsidRPr="0080519D">
              <w:rPr>
                <w:i/>
              </w:rPr>
              <w:t xml:space="preserve"> </w:t>
            </w:r>
            <w:r w:rsidRPr="0080519D">
              <w:t>and meets the standards and activates the habits of mind delineated in that unit plan document.</w:t>
            </w:r>
            <w:r w:rsidRPr="0080519D">
              <w:rPr>
                <w:b/>
              </w:rPr>
              <w:t xml:space="preserve"> </w:t>
            </w:r>
            <w:r w:rsidR="00B42D3C" w:rsidRPr="0080519D">
              <w:rPr>
                <w:b/>
              </w:rPr>
              <w:t xml:space="preserve">Big Ideas: </w:t>
            </w:r>
            <w:r w:rsidR="00CB351C" w:rsidRPr="0080519D">
              <w:t>n</w:t>
            </w:r>
            <w:r w:rsidR="00B42D3C" w:rsidRPr="0080519D">
              <w:t xml:space="preserve">ouns as </w:t>
            </w:r>
            <w:r w:rsidR="00CF7211" w:rsidRPr="0080519D">
              <w:t>the subjects of sentences, therefore an integral part of any grammatically complete sentence, subject/verb agreement, cogent, stylish w</w:t>
            </w:r>
            <w:r w:rsidR="00B42D3C" w:rsidRPr="0080519D">
              <w:t>riting.</w:t>
            </w:r>
            <w:r w:rsidR="00B42D3C" w:rsidRPr="0080519D">
              <w:rPr>
                <w:b/>
              </w:rPr>
              <w:t xml:space="preserve"> This lesson aims </w:t>
            </w:r>
            <w:r w:rsidR="00B42D3C" w:rsidRPr="0080519D">
              <w:t>assist students in developing an understanding of the use of nouns as subjects as sentences, and to be able to apply that understanding to compose grammatically complete sentences.</w:t>
            </w:r>
            <w:r w:rsidR="00B42D3C" w:rsidRPr="0080519D">
              <w:rPr>
                <w:b/>
              </w:rPr>
              <w:t xml:space="preserve"> This lesson activates prior knowledge </w:t>
            </w:r>
            <w:r w:rsidR="00B42D3C" w:rsidRPr="0080519D">
              <w:t xml:space="preserve">of common and proper nouns, collective nouns, abstract and concrete nouns, and subject/verb agreement. </w:t>
            </w:r>
            <w:r w:rsidR="00B42D3C" w:rsidRPr="0080519D">
              <w:rPr>
                <w:b/>
              </w:rPr>
              <w:t xml:space="preserve">Students will be able to </w:t>
            </w:r>
            <w:r w:rsidR="00B42D3C" w:rsidRPr="0080519D">
              <w:t>write complete grammatical sentences with an understanding of what the subject of a sentence is, why a sentence must contain a subject noun, and how to identify a subject noun as singular or plural in order to form agreement with the verb in the sentence.</w:t>
            </w:r>
          </w:p>
        </w:tc>
      </w:tr>
      <w:tr w:rsidR="0080232E" w:rsidRPr="0080519D" w14:paraId="539D1121" w14:textId="77777777" w:rsidTr="008D1B63">
        <w:tc>
          <w:tcPr>
            <w:tcW w:w="10998" w:type="dxa"/>
            <w:shd w:val="clear" w:color="auto" w:fill="auto"/>
          </w:tcPr>
          <w:p w14:paraId="15CC2466" w14:textId="60AC9340" w:rsidR="0080232E" w:rsidRPr="0080519D" w:rsidRDefault="0080232E" w:rsidP="00B42D3C">
            <w:pPr>
              <w:rPr>
                <w:b/>
                <w:lang w:bidi="x-none"/>
              </w:rPr>
            </w:pPr>
            <w:r w:rsidRPr="0080519D">
              <w:rPr>
                <w:b/>
                <w:lang w:bidi="x-none"/>
              </w:rPr>
              <w:t>Classroom Aim:</w:t>
            </w:r>
            <w:r w:rsidR="00B42D3C" w:rsidRPr="0080519D">
              <w:rPr>
                <w:b/>
                <w:lang w:bidi="x-none"/>
              </w:rPr>
              <w:t xml:space="preserve"> </w:t>
            </w:r>
            <w:r w:rsidR="00B42D3C" w:rsidRPr="0080519D">
              <w:rPr>
                <w:b/>
              </w:rPr>
              <w:t>What</w:t>
            </w:r>
            <w:r w:rsidR="00B42D3C" w:rsidRPr="0080519D">
              <w:t xml:space="preserve">—or </w:t>
            </w:r>
            <w:r w:rsidR="00B42D3C" w:rsidRPr="0080519D">
              <w:rPr>
                <w:b/>
              </w:rPr>
              <w:t>who</w:t>
            </w:r>
            <w:r w:rsidR="004F6616" w:rsidRPr="0080519D">
              <w:t xml:space="preserve">—is the subject of a </w:t>
            </w:r>
            <w:r w:rsidR="00B42D3C" w:rsidRPr="0080519D">
              <w:t xml:space="preserve">sentence? </w:t>
            </w:r>
            <w:bookmarkStart w:id="0" w:name="OLE_LINK7"/>
            <w:bookmarkStart w:id="1" w:name="OLE_LINK8"/>
            <w:r w:rsidR="00B42D3C" w:rsidRPr="0080519D">
              <w:rPr>
                <w:b/>
              </w:rPr>
              <w:t>What</w:t>
            </w:r>
            <w:r w:rsidR="00B42D3C" w:rsidRPr="0080519D">
              <w:t xml:space="preserve"> does the subject </w:t>
            </w:r>
            <w:proofErr w:type="gramStart"/>
            <w:r w:rsidR="00B42D3C" w:rsidRPr="0080519D">
              <w:t xml:space="preserve">of </w:t>
            </w:r>
            <w:r w:rsidR="00940A8B" w:rsidRPr="0080519D">
              <w:t xml:space="preserve"> a</w:t>
            </w:r>
            <w:proofErr w:type="gramEnd"/>
            <w:r w:rsidR="00940A8B" w:rsidRPr="0080519D">
              <w:t xml:space="preserve"> </w:t>
            </w:r>
            <w:r w:rsidR="00B42D3C" w:rsidRPr="0080519D">
              <w:t xml:space="preserve">sentence tell us about that sentence? </w:t>
            </w:r>
            <w:bookmarkEnd w:id="0"/>
            <w:bookmarkEnd w:id="1"/>
            <w:r w:rsidR="00B42D3C" w:rsidRPr="0080519D">
              <w:rPr>
                <w:b/>
              </w:rPr>
              <w:t>How</w:t>
            </w:r>
            <w:r w:rsidR="00B42D3C" w:rsidRPr="0080519D">
              <w:t xml:space="preserve"> do we use nouns as the subjects of sentences?</w:t>
            </w:r>
          </w:p>
        </w:tc>
      </w:tr>
      <w:tr w:rsidR="00950311" w:rsidRPr="0080519D" w14:paraId="47A34FE1" w14:textId="77777777" w:rsidTr="008D1B63">
        <w:tc>
          <w:tcPr>
            <w:tcW w:w="10998" w:type="dxa"/>
            <w:shd w:val="clear" w:color="auto" w:fill="auto"/>
          </w:tcPr>
          <w:p w14:paraId="61063EC7" w14:textId="45796B37" w:rsidR="00950311" w:rsidRPr="0080519D" w:rsidRDefault="00237CCC" w:rsidP="00CF7211">
            <w:pPr>
              <w:rPr>
                <w:b/>
                <w:lang w:bidi="x-none"/>
              </w:rPr>
            </w:pPr>
            <w:r w:rsidRPr="0080519D">
              <w:rPr>
                <w:b/>
                <w:lang w:bidi="x-none"/>
              </w:rPr>
              <w:t>Do Now:</w:t>
            </w:r>
            <w:r w:rsidR="00B42D3C" w:rsidRPr="0080519D">
              <w:rPr>
                <w:b/>
                <w:lang w:bidi="x-none"/>
              </w:rPr>
              <w:t xml:space="preserve"> </w:t>
            </w:r>
            <w:r w:rsidR="00CF7211" w:rsidRPr="0080519D">
              <w:t>Cultural Literacy</w:t>
            </w:r>
            <w:r w:rsidR="005B05A7" w:rsidRPr="0080519D">
              <w:t xml:space="preserve"> Worksheet</w:t>
            </w:r>
            <w:r w:rsidR="00CF7211" w:rsidRPr="0080519D">
              <w:t xml:space="preserve">: </w:t>
            </w:r>
            <w:r w:rsidR="00CF7211" w:rsidRPr="0080519D">
              <w:rPr>
                <w:i/>
              </w:rPr>
              <w:t>Subject</w:t>
            </w:r>
            <w:r w:rsidR="00215DD1" w:rsidRPr="0080519D">
              <w:t>.</w:t>
            </w:r>
          </w:p>
        </w:tc>
      </w:tr>
      <w:tr w:rsidR="00237CCC" w:rsidRPr="0080519D" w14:paraId="42E626C3" w14:textId="77777777" w:rsidTr="008D1B63">
        <w:tc>
          <w:tcPr>
            <w:tcW w:w="10998" w:type="dxa"/>
            <w:shd w:val="clear" w:color="auto" w:fill="auto"/>
          </w:tcPr>
          <w:p w14:paraId="258A3A2A" w14:textId="035B6AFA" w:rsidR="00237CCC" w:rsidRPr="0080519D" w:rsidRDefault="00237CCC" w:rsidP="00703BBC">
            <w:pPr>
              <w:rPr>
                <w:b/>
                <w:lang w:bidi="x-none"/>
              </w:rPr>
            </w:pPr>
            <w:r w:rsidRPr="0080519D">
              <w:rPr>
                <w:b/>
                <w:lang w:bidi="x-none"/>
              </w:rPr>
              <w:t>Class Work:</w:t>
            </w:r>
            <w:r w:rsidR="00B42D3C" w:rsidRPr="0080519D">
              <w:rPr>
                <w:b/>
                <w:lang w:bidi="x-none"/>
              </w:rPr>
              <w:t xml:space="preserve"> </w:t>
            </w:r>
            <w:r w:rsidR="00B42D3C" w:rsidRPr="0080519D">
              <w:t>Guided inquiry of the use of nouns as subjects of sentences</w:t>
            </w:r>
            <w:r w:rsidR="00703BBC" w:rsidRPr="0080519D">
              <w:t xml:space="preserve"> using a teacher-made worksheet, in a three-part scaffold, which asks students: </w:t>
            </w:r>
            <w:r w:rsidR="00703BBC" w:rsidRPr="0080519D">
              <w:rPr>
                <w:b/>
              </w:rPr>
              <w:t>1.</w:t>
            </w:r>
            <w:r w:rsidR="00703BBC" w:rsidRPr="0080519D">
              <w:t xml:space="preserve"> </w:t>
            </w:r>
            <w:r w:rsidR="00D542C9" w:rsidRPr="0080519D">
              <w:t xml:space="preserve">To identify the subject in a series of sentences; </w:t>
            </w:r>
            <w:r w:rsidR="00D542C9" w:rsidRPr="0080519D">
              <w:rPr>
                <w:b/>
              </w:rPr>
              <w:t>2.</w:t>
            </w:r>
            <w:r w:rsidR="00D542C9" w:rsidRPr="0080519D">
              <w:t xml:space="preserve"> To apply the knowledge gained in the first section of this worksheet to the second, and provide subjects in cloze blanks for sentences lacking them; </w:t>
            </w:r>
            <w:r w:rsidR="00D542C9" w:rsidRPr="0080519D">
              <w:rPr>
                <w:b/>
              </w:rPr>
              <w:t>3.</w:t>
            </w:r>
            <w:r w:rsidR="00D542C9" w:rsidRPr="0080519D">
              <w:t xml:space="preserve"> Further apply this knowledge by composing six grammatically complete sentences with their subjects clearly identified.</w:t>
            </w:r>
          </w:p>
        </w:tc>
      </w:tr>
      <w:tr w:rsidR="00237CCC" w:rsidRPr="0080519D" w14:paraId="03F41858" w14:textId="77777777" w:rsidTr="008D1B63">
        <w:tc>
          <w:tcPr>
            <w:tcW w:w="10998" w:type="dxa"/>
            <w:shd w:val="clear" w:color="auto" w:fill="auto"/>
          </w:tcPr>
          <w:p w14:paraId="1269E7F3" w14:textId="6B5DD0CD" w:rsidR="00237CCC" w:rsidRPr="0080519D" w:rsidRDefault="00B42D3C" w:rsidP="00237CCC">
            <w:pPr>
              <w:rPr>
                <w:b/>
                <w:lang w:bidi="x-none"/>
              </w:rPr>
            </w:pPr>
            <w:r w:rsidRPr="0080519D">
              <w:rPr>
                <w:b/>
                <w:lang w:bidi="x-none"/>
              </w:rPr>
              <w:t>Independent Practice</w:t>
            </w:r>
            <w:r w:rsidR="00237CCC" w:rsidRPr="0080519D">
              <w:rPr>
                <w:b/>
                <w:lang w:bidi="x-none"/>
              </w:rPr>
              <w:t>:</w:t>
            </w:r>
            <w:r w:rsidRPr="0080519D">
              <w:rPr>
                <w:b/>
                <w:lang w:bidi="x-none"/>
              </w:rPr>
              <w:t xml:space="preserve"> </w:t>
            </w:r>
            <w:r w:rsidRPr="0080519D">
              <w:t>Using your newly acquired knowledge of nouns as the subjects of sentences, compose six sentences with clearly identified subjects.</w:t>
            </w:r>
          </w:p>
        </w:tc>
      </w:tr>
    </w:tbl>
    <w:p w14:paraId="516FEC75" w14:textId="77777777" w:rsidR="0080519D" w:rsidRPr="00133827" w:rsidRDefault="0080519D" w:rsidP="0080519D">
      <w:bookmarkStart w:id="2" w:name="OLE_LINK3"/>
      <w:bookmarkStart w:id="3" w:name="OLE_LINK4"/>
      <w:bookmarkStart w:id="4" w:name="OLE_LINK5"/>
      <w:bookmarkStart w:id="5" w:name="OLE_LINK6"/>
      <w:r w:rsidRPr="00133827">
        <w:rPr>
          <w:b/>
        </w:rPr>
        <w:t xml:space="preserve">Methods and Materials: </w:t>
      </w:r>
      <w:r w:rsidRPr="00133827">
        <w:t xml:space="preserve">This lesson uses formal guided inquiry as its method of delivery—in this case a reading passage in which students will identify all the nouns. However, students will be required, as independent practice (i.e. homework) to compose six sentences “from the ground up” using nouns as the subjects of sentences to demonstrate their understanding of these words’ correct use. </w:t>
      </w:r>
    </w:p>
    <w:p w14:paraId="4DCF284F" w14:textId="77777777" w:rsidR="0080519D" w:rsidRPr="00133827" w:rsidRDefault="0080519D" w:rsidP="0080519D"/>
    <w:p w14:paraId="1F4A3671" w14:textId="77777777" w:rsidR="0080519D" w:rsidRPr="00FD5248" w:rsidRDefault="0080519D" w:rsidP="0080519D">
      <w:pPr>
        <w:rPr>
          <w:bCs/>
        </w:rPr>
      </w:pPr>
      <w:r w:rsidRPr="00133827">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t xml:space="preserve"> </w:t>
      </w:r>
      <w:bookmarkStart w:id="6" w:name="OLE_LINK15"/>
      <w:bookmarkStart w:id="7" w:name="OLE_LINK16"/>
      <w:bookmarkStart w:id="8" w:name="OLE_LINK17"/>
      <w:r w:rsidRPr="002F1FA9">
        <w:t>Moreover, depending on where this lesson is delivered, the language in its worksheets may be regionally specific.</w:t>
      </w:r>
      <w:bookmarkEnd w:id="6"/>
      <w:bookmarkEnd w:id="7"/>
      <w:bookmarkEnd w:id="8"/>
      <w:r w:rsidRPr="00133827">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Pr="00133827">
        <w:rPr>
          <w:b/>
        </w:rPr>
        <w:t xml:space="preserve">Please see </w:t>
      </w:r>
      <w:r w:rsidRPr="00133827">
        <w:rPr>
          <w:i/>
        </w:rPr>
        <w:t>Parts of Speech Unit 1: Nouns Unit Plan</w:t>
      </w:r>
      <w:r w:rsidRPr="00133827">
        <w:t xml:space="preserve"> for a fuller exposition of the students this lesson is meant to serve and its methods in meeting their needs.</w:t>
      </w:r>
    </w:p>
    <w:p w14:paraId="025D3ECB" w14:textId="77777777" w:rsidR="0080519D" w:rsidRPr="0080519D" w:rsidRDefault="0080519D" w:rsidP="004C1EF6"/>
    <w:bookmarkEnd w:id="4"/>
    <w:bookmarkEnd w:id="5"/>
    <w:p w14:paraId="6B046984" w14:textId="7F4E7BEA" w:rsidR="004C1EF6" w:rsidRPr="0080519D" w:rsidRDefault="004C1EF6" w:rsidP="004C1EF6">
      <w:pPr>
        <w:rPr>
          <w:b/>
        </w:rPr>
      </w:pPr>
      <w:r w:rsidRPr="0080519D">
        <w:rPr>
          <w:b/>
        </w:rPr>
        <w:t>Need for Lesson:</w:t>
      </w:r>
      <w:r w:rsidR="00CC5A61" w:rsidRPr="0080519D">
        <w:rPr>
          <w:b/>
        </w:rPr>
        <w:t xml:space="preserve"> </w:t>
      </w:r>
      <w:r w:rsidR="00EC6C09" w:rsidRPr="0080519D">
        <w:t>ELA POS UP1N LP5*</w:t>
      </w:r>
      <w:proofErr w:type="spellStart"/>
      <w:r w:rsidR="00EC6C09" w:rsidRPr="0080519D">
        <w:t>lp</w:t>
      </w:r>
      <w:proofErr w:type="spellEnd"/>
      <w:r w:rsidR="00B46734" w:rsidRPr="0080519D">
        <w:t>; ELA POS UP1N</w:t>
      </w:r>
      <w:r w:rsidR="00EC6C09" w:rsidRPr="0080519D">
        <w:t xml:space="preserve"> LP5*</w:t>
      </w:r>
      <w:proofErr w:type="spellStart"/>
      <w:r w:rsidR="00CC5A61" w:rsidRPr="0080519D">
        <w:t>dn</w:t>
      </w:r>
      <w:proofErr w:type="spellEnd"/>
      <w:r w:rsidR="00EC6C09" w:rsidRPr="0080519D">
        <w:t>; ELA POS UP1N*</w:t>
      </w:r>
      <w:proofErr w:type="spellStart"/>
      <w:r w:rsidR="00CC5A61" w:rsidRPr="0080519D">
        <w:t>ws</w:t>
      </w:r>
      <w:proofErr w:type="spellEnd"/>
      <w:r w:rsidRPr="0080519D">
        <w:rPr>
          <w:b/>
        </w:rPr>
        <w:t xml:space="preserve"> </w:t>
      </w:r>
    </w:p>
    <w:p w14:paraId="3B2DCC4A" w14:textId="77777777" w:rsidR="0031089C" w:rsidRPr="0080519D" w:rsidRDefault="0031089C" w:rsidP="004C1EF6">
      <w:pPr>
        <w:rPr>
          <w:b/>
        </w:rPr>
      </w:pPr>
    </w:p>
    <w:p w14:paraId="0CD86D17" w14:textId="77777777" w:rsidR="00CC5A61" w:rsidRPr="0080519D" w:rsidRDefault="0031089C" w:rsidP="004C1EF6">
      <w:pPr>
        <w:rPr>
          <w:b/>
        </w:rPr>
      </w:pPr>
      <w:r w:rsidRPr="0080519D">
        <w:rPr>
          <w:b/>
        </w:rPr>
        <w:t>Key Points</w:t>
      </w:r>
      <w:r w:rsidR="0082036F" w:rsidRPr="0080519D">
        <w:rPr>
          <w:b/>
        </w:rPr>
        <w:t xml:space="preserve"> and Connections</w:t>
      </w:r>
      <w:r w:rsidRPr="0080519D">
        <w:rPr>
          <w:b/>
        </w:rPr>
        <w:t xml:space="preserve">: </w:t>
      </w:r>
      <w:bookmarkStart w:id="9" w:name="OLE_LINK22"/>
      <w:bookmarkStart w:id="10" w:name="OLE_LINK23"/>
    </w:p>
    <w:p w14:paraId="6703011B" w14:textId="6CBAF1C7" w:rsidR="0031089C" w:rsidRPr="0080519D" w:rsidRDefault="00CC5A61" w:rsidP="0080519D">
      <w:pPr>
        <w:pStyle w:val="ListParagraph"/>
        <w:numPr>
          <w:ilvl w:val="0"/>
          <w:numId w:val="2"/>
        </w:numPr>
      </w:pPr>
      <w:r w:rsidRPr="0080519D">
        <w:rPr>
          <w:b/>
        </w:rPr>
        <w:t>What</w:t>
      </w:r>
      <w:r w:rsidRPr="0080519D">
        <w:t xml:space="preserve"> does the subject of a sentence tell us about that sentence? </w:t>
      </w:r>
      <w:bookmarkEnd w:id="9"/>
      <w:bookmarkEnd w:id="10"/>
      <w:r w:rsidR="00D542C9" w:rsidRPr="0080519D">
        <w:rPr>
          <w:b/>
        </w:rPr>
        <w:t xml:space="preserve">What </w:t>
      </w:r>
      <w:r w:rsidR="00D542C9" w:rsidRPr="0080519D">
        <w:t>does the subject tell us about the verb we’ll use in a sentence?</w:t>
      </w:r>
    </w:p>
    <w:p w14:paraId="2350E5BD" w14:textId="77777777" w:rsidR="004C1EF6" w:rsidRPr="0080519D" w:rsidRDefault="004C1EF6" w:rsidP="004C1EF6"/>
    <w:p w14:paraId="011AF2AC" w14:textId="15C0BA59" w:rsidR="00950311" w:rsidRPr="0080519D" w:rsidRDefault="004C1EF6" w:rsidP="00B42D3C">
      <w:pPr>
        <w:rPr>
          <w:b/>
        </w:rPr>
      </w:pPr>
      <w:r w:rsidRPr="0080519D">
        <w:rPr>
          <w:b/>
        </w:rPr>
        <w:t>Essential Questions:</w:t>
      </w:r>
      <w:bookmarkEnd w:id="2"/>
      <w:bookmarkEnd w:id="3"/>
    </w:p>
    <w:p w14:paraId="5E8F9C9E" w14:textId="6679224E" w:rsidR="0080519D" w:rsidRDefault="0080519D" w:rsidP="0080519D">
      <w:pPr>
        <w:pStyle w:val="ListParagraph"/>
        <w:numPr>
          <w:ilvl w:val="0"/>
          <w:numId w:val="1"/>
        </w:numPr>
      </w:pPr>
      <w:r w:rsidRPr="00133827">
        <w:rPr>
          <w:b/>
        </w:rPr>
        <w:t xml:space="preserve">Why </w:t>
      </w:r>
      <w:r w:rsidRPr="00133827">
        <w:t>do sentences have</w:t>
      </w:r>
      <w:r>
        <w:t xml:space="preserve"> the</w:t>
      </w:r>
      <w:r w:rsidRPr="00133827">
        <w:t xml:space="preserve"> structure</w:t>
      </w:r>
      <w:r>
        <w:t xml:space="preserve"> they do</w:t>
      </w:r>
      <w:r w:rsidRPr="00133827">
        <w:t>?</w:t>
      </w:r>
    </w:p>
    <w:p w14:paraId="467841EC" w14:textId="77777777" w:rsidR="0080519D" w:rsidRDefault="0080519D" w:rsidP="0080519D">
      <w:pPr>
        <w:pStyle w:val="ListParagraph"/>
        <w:numPr>
          <w:ilvl w:val="0"/>
          <w:numId w:val="1"/>
        </w:numPr>
      </w:pPr>
      <w:r>
        <w:rPr>
          <w:b/>
        </w:rPr>
        <w:t xml:space="preserve">What </w:t>
      </w:r>
      <w:r>
        <w:t>are the parts of speech?</w:t>
      </w:r>
    </w:p>
    <w:p w14:paraId="0E85E37D" w14:textId="77777777" w:rsidR="0080519D" w:rsidRDefault="0080519D" w:rsidP="0080519D">
      <w:pPr>
        <w:pStyle w:val="ListParagraph"/>
        <w:numPr>
          <w:ilvl w:val="0"/>
          <w:numId w:val="1"/>
        </w:numPr>
      </w:pPr>
      <w:r>
        <w:rPr>
          <w:b/>
        </w:rPr>
        <w:t xml:space="preserve">Why </w:t>
      </w:r>
      <w:r>
        <w:t>are nouns or noun phrases always the subjects of sentences?</w:t>
      </w:r>
    </w:p>
    <w:p w14:paraId="4174E357" w14:textId="77777777" w:rsidR="0080519D" w:rsidRDefault="0080519D" w:rsidP="0080519D">
      <w:pPr>
        <w:pStyle w:val="ListParagraph"/>
        <w:numPr>
          <w:ilvl w:val="0"/>
          <w:numId w:val="1"/>
        </w:numPr>
      </w:pPr>
      <w:r>
        <w:rPr>
          <w:b/>
        </w:rPr>
        <w:t xml:space="preserve">What </w:t>
      </w:r>
      <w:r>
        <w:t xml:space="preserve">is grammar? </w:t>
      </w:r>
      <w:r w:rsidRPr="00C14DDD">
        <w:rPr>
          <w:b/>
        </w:rPr>
        <w:t>Why</w:t>
      </w:r>
      <w:r>
        <w:t xml:space="preserve"> is grammar useful?</w:t>
      </w:r>
    </w:p>
    <w:p w14:paraId="19D8D68C" w14:textId="32F9488D" w:rsidR="0080519D" w:rsidRPr="0080519D" w:rsidRDefault="0080519D" w:rsidP="00EC6C09">
      <w:pPr>
        <w:pStyle w:val="ListParagraph"/>
        <w:numPr>
          <w:ilvl w:val="0"/>
          <w:numId w:val="1"/>
        </w:numPr>
      </w:pPr>
      <w:r>
        <w:rPr>
          <w:b/>
        </w:rPr>
        <w:t xml:space="preserve">Why </w:t>
      </w:r>
      <w:r>
        <w:rPr>
          <w:bCs/>
        </w:rPr>
        <w:t>do we call the subject, which will always be a noun or noun phrase of some kind, of the sentence a “</w:t>
      </w:r>
      <w:proofErr w:type="gramStart"/>
      <w:r>
        <w:rPr>
          <w:bCs/>
        </w:rPr>
        <w:t>subject.</w:t>
      </w:r>
      <w:proofErr w:type="gramEnd"/>
      <w:r>
        <w:rPr>
          <w:bCs/>
        </w:rPr>
        <w:t xml:space="preserve">” How is the word </w:t>
      </w:r>
      <w:r>
        <w:rPr>
          <w:bCs/>
          <w:i/>
          <w:iCs/>
        </w:rPr>
        <w:t xml:space="preserve">subject </w:t>
      </w:r>
      <w:r>
        <w:rPr>
          <w:bCs/>
        </w:rPr>
        <w:t>used in this grammatical sense?</w:t>
      </w:r>
    </w:p>
    <w:p w14:paraId="206109F7" w14:textId="4E819391" w:rsidR="0080519D" w:rsidRPr="0080519D" w:rsidRDefault="0080519D" w:rsidP="00EC6C09">
      <w:pPr>
        <w:pStyle w:val="ListParagraph"/>
        <w:numPr>
          <w:ilvl w:val="0"/>
          <w:numId w:val="1"/>
        </w:numPr>
      </w:pPr>
      <w:r>
        <w:rPr>
          <w:b/>
        </w:rPr>
        <w:lastRenderedPageBreak/>
        <w:t xml:space="preserve">What </w:t>
      </w:r>
      <w:r>
        <w:rPr>
          <w:bCs/>
        </w:rPr>
        <w:t>is subject verb agreement?</w:t>
      </w:r>
    </w:p>
    <w:p w14:paraId="1DB9A0C1" w14:textId="77777777" w:rsidR="0082036F" w:rsidRPr="0080519D" w:rsidRDefault="0082036F" w:rsidP="00B42D3C">
      <w:pPr>
        <w:rPr>
          <w:b/>
        </w:rPr>
      </w:pPr>
    </w:p>
    <w:p w14:paraId="65575719" w14:textId="61A505D8" w:rsidR="00DB2A78" w:rsidRPr="0080519D" w:rsidRDefault="0082036F" w:rsidP="00DB2A78">
      <w:pPr>
        <w:rPr>
          <w:i/>
          <w:lang w:val="es-PR"/>
        </w:rPr>
      </w:pPr>
      <w:r w:rsidRPr="0080519D">
        <w:rPr>
          <w:b/>
        </w:rPr>
        <w:t xml:space="preserve">Next Lesson: </w:t>
      </w:r>
      <w:r w:rsidR="00AD50ED" w:rsidRPr="0080519D">
        <w:t xml:space="preserve">Parts of Speech Unit 1, Nouns, </w:t>
      </w:r>
      <w:r w:rsidR="00637607" w:rsidRPr="0080519D">
        <w:t>Lesson 6</w:t>
      </w:r>
      <w:r w:rsidR="00DB2A78" w:rsidRPr="0080519D">
        <w:t>:</w:t>
      </w:r>
      <w:r w:rsidR="00DB2A78" w:rsidRPr="0080519D">
        <w:rPr>
          <w:b/>
          <w:i/>
        </w:rPr>
        <w:t xml:space="preserve"> </w:t>
      </w:r>
      <w:r w:rsidR="00DB2A78" w:rsidRPr="0080519D">
        <w:rPr>
          <w:i/>
          <w:lang w:val="es-PR"/>
        </w:rPr>
        <w:t xml:space="preserve">Who is Having What Done </w:t>
      </w:r>
      <w:proofErr w:type="gramStart"/>
      <w:r w:rsidR="00DB2A78" w:rsidRPr="0080519D">
        <w:rPr>
          <w:i/>
          <w:lang w:val="es-PR"/>
        </w:rPr>
        <w:t>To</w:t>
      </w:r>
      <w:proofErr w:type="gramEnd"/>
      <w:r w:rsidR="00DB2A78" w:rsidRPr="0080519D">
        <w:rPr>
          <w:i/>
          <w:lang w:val="es-PR"/>
        </w:rPr>
        <w:t xml:space="preserve"> Them? The Noun as Complement, Lesson I, the Direct Object</w:t>
      </w:r>
    </w:p>
    <w:p w14:paraId="7558DD55" w14:textId="79379B8D" w:rsidR="0082036F" w:rsidRPr="00637607" w:rsidRDefault="0082036F" w:rsidP="00B42D3C">
      <w:pPr>
        <w:rPr>
          <w:b/>
          <w:i/>
        </w:rPr>
      </w:pPr>
    </w:p>
    <w:sectPr w:rsidR="0082036F" w:rsidRPr="00637607" w:rsidSect="008D1B6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E7503F"/>
    <w:multiLevelType w:val="hybridMultilevel"/>
    <w:tmpl w:val="4282F8BE"/>
    <w:lvl w:ilvl="0" w:tplc="7674BA80">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D905C2"/>
    <w:multiLevelType w:val="hybridMultilevel"/>
    <w:tmpl w:val="4DECECF0"/>
    <w:lvl w:ilvl="0" w:tplc="D396D538">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15DD1"/>
    <w:rsid w:val="00237CCC"/>
    <w:rsid w:val="00276EC5"/>
    <w:rsid w:val="0031089C"/>
    <w:rsid w:val="004C1EF6"/>
    <w:rsid w:val="004C2C76"/>
    <w:rsid w:val="004F6616"/>
    <w:rsid w:val="005520AC"/>
    <w:rsid w:val="005B05A7"/>
    <w:rsid w:val="00637607"/>
    <w:rsid w:val="00703BBC"/>
    <w:rsid w:val="007C4AC4"/>
    <w:rsid w:val="007E7188"/>
    <w:rsid w:val="0080232E"/>
    <w:rsid w:val="0080519D"/>
    <w:rsid w:val="0082036F"/>
    <w:rsid w:val="008D1B63"/>
    <w:rsid w:val="00940A8B"/>
    <w:rsid w:val="00950311"/>
    <w:rsid w:val="00955468"/>
    <w:rsid w:val="00970EE8"/>
    <w:rsid w:val="009A5660"/>
    <w:rsid w:val="00AD50ED"/>
    <w:rsid w:val="00B42D3C"/>
    <w:rsid w:val="00B46734"/>
    <w:rsid w:val="00BB120B"/>
    <w:rsid w:val="00CB351C"/>
    <w:rsid w:val="00CC5A61"/>
    <w:rsid w:val="00CF7211"/>
    <w:rsid w:val="00D542C9"/>
    <w:rsid w:val="00DB2A78"/>
    <w:rsid w:val="00DB6B97"/>
    <w:rsid w:val="00DD3A1D"/>
    <w:rsid w:val="00E627C8"/>
    <w:rsid w:val="00EC6C09"/>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42D3C"/>
    <w:rPr>
      <w:color w:val="0000FF"/>
      <w:u w:val="single"/>
    </w:rPr>
  </w:style>
  <w:style w:type="paragraph" w:styleId="ListParagraph">
    <w:name w:val="List Paragraph"/>
    <w:basedOn w:val="Normal"/>
    <w:uiPriority w:val="34"/>
    <w:qFormat/>
    <w:rsid w:val="00EC6C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641</Words>
  <Characters>3658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dcterms:created xsi:type="dcterms:W3CDTF">2012-08-13T12:03:00Z</dcterms:created>
  <dcterms:modified xsi:type="dcterms:W3CDTF">2020-03-19T14:29:00Z</dcterms:modified>
</cp:coreProperties>
</file>