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B4E6B1D" w14:textId="788BA673" w:rsidR="00A50FD2" w:rsidRPr="0091428D" w:rsidRDefault="00A50FD2" w:rsidP="00A50FD2">
      <w:pPr>
        <w:jc w:val="center"/>
        <w:rPr>
          <w:b/>
          <w:u w:val="single"/>
        </w:rPr>
      </w:pPr>
      <w:bookmarkStart w:id="0" w:name="OLE_LINK1"/>
      <w:bookmarkStart w:id="1" w:name="OLE_LINK2"/>
      <w:r w:rsidRPr="0091428D">
        <w:rPr>
          <w:b/>
          <w:i/>
          <w:u w:val="single"/>
        </w:rPr>
        <w:t>The Body</w:t>
      </w:r>
      <w:r w:rsidR="003B3C03" w:rsidRPr="0091428D">
        <w:rPr>
          <w:b/>
          <w:u w:val="single"/>
        </w:rPr>
        <w:t xml:space="preserve"> Lesson 22</w:t>
      </w:r>
      <w:r w:rsidR="00083841" w:rsidRPr="0091428D">
        <w:rPr>
          <w:b/>
          <w:i/>
          <w:u w:val="single"/>
        </w:rPr>
        <w:t xml:space="preserve">, </w:t>
      </w:r>
      <w:r w:rsidR="001A68FB" w:rsidRPr="0091428D">
        <w:rPr>
          <w:b/>
          <w:u w:val="single"/>
        </w:rPr>
        <w:t>Chapter 25</w:t>
      </w:r>
      <w:r w:rsidRPr="0091428D">
        <w:rPr>
          <w:b/>
          <w:u w:val="single"/>
        </w:rPr>
        <w:t xml:space="preserve"> </w:t>
      </w:r>
    </w:p>
    <w:p w14:paraId="693A7754" w14:textId="207D844A" w:rsidR="00A50FD2" w:rsidRPr="0091428D" w:rsidRDefault="00A50FD2" w:rsidP="003B3C03">
      <w:pPr>
        <w:rPr>
          <w:b/>
          <w:u w:val="single"/>
        </w:rPr>
      </w:pPr>
      <w:r w:rsidRPr="0091428D">
        <w:rPr>
          <w:b/>
        </w:rPr>
        <w:t>Standards Met:</w:t>
      </w:r>
      <w:r w:rsidR="00083841" w:rsidRPr="0091428D">
        <w:rPr>
          <w:b/>
        </w:rPr>
        <w:t xml:space="preserve"> </w:t>
      </w:r>
      <w:r w:rsidR="00083841" w:rsidRPr="0091428D">
        <w:t xml:space="preserve">This lesson is part of the </w:t>
      </w:r>
      <w:r w:rsidR="00083841" w:rsidRPr="0091428D">
        <w:rPr>
          <w:b/>
          <w:i/>
        </w:rPr>
        <w:t xml:space="preserve">The Body </w:t>
      </w:r>
      <w:r w:rsidR="00083841" w:rsidRPr="0091428D">
        <w:rPr>
          <w:b/>
        </w:rPr>
        <w:t>Unit Plan</w:t>
      </w:r>
      <w:r w:rsidR="00083841" w:rsidRPr="0091428D">
        <w:t xml:space="preserve"> and meets the standards adumbrated therein.</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A50FD2" w:rsidRPr="0091428D" w14:paraId="249C7F1F" w14:textId="77777777" w:rsidTr="00E761D8">
        <w:tc>
          <w:tcPr>
            <w:tcW w:w="10800" w:type="dxa"/>
            <w:shd w:val="clear" w:color="auto" w:fill="auto"/>
          </w:tcPr>
          <w:p w14:paraId="4E9D527E" w14:textId="640DF782" w:rsidR="00083841" w:rsidRPr="0091428D" w:rsidRDefault="00A50FD2" w:rsidP="00A50FD2">
            <w:pPr>
              <w:rPr>
                <w:b/>
                <w:lang w:bidi="x-none"/>
              </w:rPr>
            </w:pPr>
            <w:r w:rsidRPr="0091428D">
              <w:rPr>
                <w:b/>
                <w:lang w:bidi="x-none"/>
              </w:rPr>
              <w:t xml:space="preserve">Big Ideas: </w:t>
            </w:r>
            <w:r w:rsidR="005169D9" w:rsidRPr="0091428D">
              <w:rPr>
                <w:lang w:bidi="x-none"/>
              </w:rPr>
              <w:t>Rites of passage, childhood and adulthood, life and death, intimations</w:t>
            </w:r>
            <w:r w:rsidRPr="0091428D">
              <w:rPr>
                <w:b/>
                <w:lang w:bidi="x-none"/>
              </w:rPr>
              <w:t xml:space="preserve"> </w:t>
            </w:r>
            <w:r w:rsidR="005169D9" w:rsidRPr="0091428D">
              <w:rPr>
                <w:lang w:bidi="x-none"/>
              </w:rPr>
              <w:t>of</w:t>
            </w:r>
            <w:r w:rsidR="005169D9" w:rsidRPr="0091428D">
              <w:rPr>
                <w:b/>
                <w:lang w:bidi="x-none"/>
              </w:rPr>
              <w:t xml:space="preserve"> </w:t>
            </w:r>
            <w:r w:rsidR="005169D9" w:rsidRPr="0091428D">
              <w:rPr>
                <w:lang w:bidi="x-none"/>
              </w:rPr>
              <w:t xml:space="preserve">mortality, facing the difficult, feeling and understanding undifferentiated grief, allegory, simile, metaphor, personification and pathetic fallacy. </w:t>
            </w:r>
            <w:r w:rsidRPr="0091428D">
              <w:rPr>
                <w:b/>
                <w:lang w:bidi="x-none"/>
              </w:rPr>
              <w:t xml:space="preserve">This lesson aims to </w:t>
            </w:r>
            <w:bookmarkStart w:id="2" w:name="OLE_LINK23"/>
            <w:bookmarkStart w:id="3" w:name="OLE_LINK26"/>
            <w:bookmarkStart w:id="4" w:name="OLE_LINK32"/>
            <w:bookmarkStart w:id="5" w:name="OLE_LINK45"/>
            <w:bookmarkStart w:id="6" w:name="OLE_LINK48"/>
            <w:bookmarkStart w:id="7" w:name="OLE_LINK51"/>
            <w:bookmarkStart w:id="8" w:name="OLE_LINK54"/>
            <w:bookmarkStart w:id="9" w:name="OLE_LINK7"/>
            <w:bookmarkStart w:id="10" w:name="OLE_LINK8"/>
            <w:bookmarkStart w:id="11" w:name="OLE_LINK15"/>
            <w:bookmarkStart w:id="12" w:name="OLE_LINK29"/>
            <w:bookmarkStart w:id="13" w:name="OLE_LINK35"/>
            <w:bookmarkStart w:id="14" w:name="OLE_LINK40"/>
            <w:bookmarkStart w:id="15" w:name="OLE_LINK41"/>
            <w:bookmarkStart w:id="16" w:name="OLE_LINK44"/>
            <w:r w:rsidR="0093087F" w:rsidRPr="0091428D">
              <w:rPr>
                <w:lang w:bidi="x-none"/>
              </w:rPr>
              <w:t>assist students in developing, at the broadest level, an understanding of how to read, interpret, and therefore understand more deeply, fiction.</w:t>
            </w:r>
            <w:r w:rsidR="005169D9" w:rsidRPr="0091428D">
              <w:rPr>
                <w:lang w:bidi="x-none"/>
              </w:rPr>
              <w:t xml:space="preserve"> In particular, this lesson aims to assist students in developing their own understanding of the sense of gravitas and finality this chapter conveys.</w:t>
            </w:r>
            <w:bookmarkEnd w:id="2"/>
            <w:bookmarkEnd w:id="3"/>
            <w:bookmarkEnd w:id="4"/>
            <w:bookmarkEnd w:id="5"/>
            <w:bookmarkEnd w:id="6"/>
            <w:bookmarkEnd w:id="7"/>
            <w:bookmarkEnd w:id="8"/>
            <w:bookmarkEnd w:id="9"/>
            <w:bookmarkEnd w:id="10"/>
            <w:bookmarkEnd w:id="11"/>
            <w:bookmarkEnd w:id="12"/>
            <w:bookmarkEnd w:id="13"/>
            <w:bookmarkEnd w:id="14"/>
            <w:bookmarkEnd w:id="15"/>
            <w:bookmarkEnd w:id="16"/>
            <w:r w:rsidRPr="0091428D">
              <w:rPr>
                <w:b/>
                <w:lang w:bidi="x-none"/>
              </w:rPr>
              <w:t xml:space="preserve">       </w:t>
            </w:r>
          </w:p>
          <w:p w14:paraId="3AAD477E" w14:textId="2011E909" w:rsidR="00A50FD2" w:rsidRPr="0091428D" w:rsidRDefault="00A50FD2" w:rsidP="0025263B">
            <w:pPr>
              <w:rPr>
                <w:b/>
                <w:lang w:bidi="x-none"/>
              </w:rPr>
            </w:pPr>
            <w:r w:rsidRPr="0091428D">
              <w:rPr>
                <w:b/>
                <w:lang w:bidi="x-none"/>
              </w:rPr>
              <w:t xml:space="preserve">This lesson activates prior knowledge of </w:t>
            </w:r>
            <w:r w:rsidR="00BD2037" w:rsidRPr="0091428D">
              <w:rPr>
                <w:lang w:bidi="x-none"/>
              </w:rPr>
              <w:t xml:space="preserve">the rite of passage from childhood to adulthood as the central allegory in this novella, the basic cast of characters in the story, adulthood and the dawning awareness of death, </w:t>
            </w:r>
            <w:r w:rsidR="0025263B" w:rsidRPr="0091428D">
              <w:rPr>
                <w:lang w:bidi="x-none"/>
              </w:rPr>
              <w:t>friendship and its discontents, the metaphorical parts of intelligence and the metaphorical parts of ignorance.</w:t>
            </w:r>
            <w:r w:rsidR="0025263B" w:rsidRPr="0091428D">
              <w:rPr>
                <w:b/>
                <w:lang w:bidi="x-none"/>
              </w:rPr>
              <w:t xml:space="preserve"> </w:t>
            </w:r>
            <w:r w:rsidRPr="0091428D">
              <w:rPr>
                <w:b/>
                <w:lang w:bidi="x-none"/>
              </w:rPr>
              <w:t xml:space="preserve">Students will be able to </w:t>
            </w:r>
            <w:bookmarkStart w:id="17" w:name="OLE_LINK27"/>
            <w:bookmarkStart w:id="18" w:name="OLE_LINK28"/>
            <w:bookmarkStart w:id="19" w:name="OLE_LINK16"/>
            <w:bookmarkStart w:id="20" w:name="OLE_LINK17"/>
            <w:bookmarkStart w:id="21" w:name="OLE_LINK24"/>
            <w:bookmarkStart w:id="22" w:name="OLE_LINK25"/>
            <w:bookmarkStart w:id="23" w:name="OLE_LINK30"/>
            <w:bookmarkStart w:id="24" w:name="OLE_LINK31"/>
            <w:bookmarkStart w:id="25" w:name="OLE_LINK33"/>
            <w:bookmarkStart w:id="26" w:name="OLE_LINK34"/>
            <w:bookmarkStart w:id="27" w:name="OLE_LINK36"/>
            <w:bookmarkStart w:id="28" w:name="OLE_LINK37"/>
            <w:bookmarkStart w:id="29" w:name="OLE_LINK38"/>
            <w:bookmarkStart w:id="30" w:name="OLE_LINK39"/>
            <w:bookmarkStart w:id="31" w:name="OLE_LINK42"/>
            <w:bookmarkStart w:id="32" w:name="OLE_LINK43"/>
            <w:bookmarkStart w:id="33" w:name="OLE_LINK46"/>
            <w:bookmarkStart w:id="34" w:name="OLE_LINK47"/>
            <w:bookmarkStart w:id="35" w:name="OLE_LINK49"/>
            <w:bookmarkStart w:id="36" w:name="OLE_LINK50"/>
            <w:bookmarkStart w:id="37" w:name="OLE_LINK52"/>
            <w:bookmarkStart w:id="38" w:name="OLE_LINK53"/>
            <w:bookmarkStart w:id="39" w:name="OLE_LINK55"/>
            <w:bookmarkStart w:id="40" w:name="OLE_LINK56"/>
            <w:r w:rsidR="0093087F" w:rsidRPr="0091428D">
              <w:rPr>
                <w:lang w:bidi="x-none"/>
              </w:rPr>
              <w:t xml:space="preserve">use teacher-made materials, to wit, an appropriate do now exercise, a context clues vocabulary building worksheet, and a structured inquiry worksheet for conducting a literary exegesis of chapter 25 of Stephen King’s novella </w:t>
            </w:r>
            <w:r w:rsidR="0093087F" w:rsidRPr="0091428D">
              <w:rPr>
                <w:i/>
                <w:lang w:bidi="x-none"/>
              </w:rPr>
              <w:t xml:space="preserve">The Body, </w:t>
            </w:r>
            <w:r w:rsidR="0093087F" w:rsidRPr="0091428D">
              <w:rPr>
                <w:lang w:bidi="x-none"/>
              </w:rPr>
              <w:t>to aid them in developing their own, relatively thorough understanding of this part of this story</w:t>
            </w:r>
            <w:bookmarkEnd w:id="17"/>
            <w:bookmarkEnd w:id="18"/>
            <w:r w:rsidR="0093087F" w:rsidRPr="0091428D">
              <w:rPr>
                <w:lang w:bidi="x-none"/>
              </w:rPr>
              <w:t>.</w:t>
            </w:r>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p>
        </w:tc>
      </w:tr>
      <w:tr w:rsidR="00A50FD2" w:rsidRPr="0091428D" w14:paraId="10BDCA15" w14:textId="77777777" w:rsidTr="00E761D8">
        <w:tc>
          <w:tcPr>
            <w:tcW w:w="10800" w:type="dxa"/>
            <w:shd w:val="clear" w:color="auto" w:fill="auto"/>
          </w:tcPr>
          <w:p w14:paraId="22C593A4" w14:textId="50258755" w:rsidR="00A50FD2" w:rsidRPr="0091428D" w:rsidRDefault="00A50FD2" w:rsidP="00A50FD2">
            <w:pPr>
              <w:rPr>
                <w:u w:val="single"/>
                <w:lang w:bidi="x-none"/>
              </w:rPr>
            </w:pPr>
            <w:r w:rsidRPr="0091428D">
              <w:rPr>
                <w:b/>
                <w:lang w:bidi="x-none"/>
              </w:rPr>
              <w:t>Classroom Aim/Essential Questions:</w:t>
            </w:r>
            <w:r w:rsidR="0025263B" w:rsidRPr="0091428D">
              <w:rPr>
                <w:b/>
                <w:lang w:bidi="x-none"/>
              </w:rPr>
              <w:t xml:space="preserve"> What</w:t>
            </w:r>
            <w:r w:rsidR="0025263B" w:rsidRPr="0091428D">
              <w:rPr>
                <w:lang w:bidi="x-none"/>
              </w:rPr>
              <w:t xml:space="preserve"> is happening in chapter 25 of The Body? </w:t>
            </w:r>
            <w:r w:rsidR="0025263B" w:rsidRPr="0091428D">
              <w:rPr>
                <w:b/>
                <w:lang w:bidi="x-none"/>
              </w:rPr>
              <w:t xml:space="preserve">What </w:t>
            </w:r>
            <w:r w:rsidR="0025263B" w:rsidRPr="0091428D">
              <w:rPr>
                <w:lang w:bidi="x-none"/>
              </w:rPr>
              <w:t xml:space="preserve">do you make of the events in the story in this chapter? </w:t>
            </w:r>
            <w:r w:rsidR="0025263B" w:rsidRPr="0091428D">
              <w:rPr>
                <w:b/>
                <w:lang w:bidi="x-none"/>
              </w:rPr>
              <w:t xml:space="preserve">How </w:t>
            </w:r>
            <w:r w:rsidR="0025263B" w:rsidRPr="0091428D">
              <w:rPr>
                <w:lang w:bidi="x-none"/>
              </w:rPr>
              <w:t>is Chapter 25 different than those that preceded it?</w:t>
            </w:r>
            <w:r w:rsidR="0025263B" w:rsidRPr="0091428D">
              <w:rPr>
                <w:b/>
                <w:lang w:bidi="x-none"/>
              </w:rPr>
              <w:t xml:space="preserve"> How</w:t>
            </w:r>
            <w:r w:rsidR="0025263B" w:rsidRPr="0091428D">
              <w:rPr>
                <w:lang w:bidi="x-none"/>
              </w:rPr>
              <w:t xml:space="preserve"> important is Chapter 25 to our understanding of this story?</w:t>
            </w:r>
          </w:p>
        </w:tc>
      </w:tr>
      <w:tr w:rsidR="00A50FD2" w:rsidRPr="0091428D" w14:paraId="41933EF9" w14:textId="77777777" w:rsidTr="00E761D8">
        <w:tc>
          <w:tcPr>
            <w:tcW w:w="10800" w:type="dxa"/>
            <w:shd w:val="clear" w:color="auto" w:fill="auto"/>
          </w:tcPr>
          <w:p w14:paraId="5BFE3063" w14:textId="4AC5A278" w:rsidR="00A50FD2" w:rsidRPr="0091428D" w:rsidRDefault="00A50FD2" w:rsidP="00A50FD2">
            <w:pPr>
              <w:rPr>
                <w:b/>
                <w:lang w:bidi="x-none"/>
              </w:rPr>
            </w:pPr>
            <w:r w:rsidRPr="0091428D">
              <w:rPr>
                <w:b/>
                <w:lang w:bidi="x-none"/>
              </w:rPr>
              <w:t>Do Now:</w:t>
            </w:r>
            <w:r w:rsidR="00CA3464" w:rsidRPr="0091428D">
              <w:rPr>
                <w:b/>
                <w:lang w:bidi="x-none"/>
              </w:rPr>
              <w:t xml:space="preserve"> </w:t>
            </w:r>
            <w:r w:rsidR="00CA3464" w:rsidRPr="0091428D">
              <w:rPr>
                <w:lang w:bidi="x-none"/>
              </w:rPr>
              <w:t>Everyday Edit Selection</w:t>
            </w:r>
            <w:r w:rsidR="0025263B" w:rsidRPr="0091428D">
              <w:rPr>
                <w:lang w:bidi="x-none"/>
              </w:rPr>
              <w:t xml:space="preserve"> or Cultural Literacy Selection</w:t>
            </w:r>
          </w:p>
        </w:tc>
      </w:tr>
      <w:tr w:rsidR="00A50FD2" w:rsidRPr="0091428D" w14:paraId="63F1AE21" w14:textId="77777777" w:rsidTr="00E761D8">
        <w:tc>
          <w:tcPr>
            <w:tcW w:w="10800" w:type="dxa"/>
            <w:shd w:val="clear" w:color="auto" w:fill="auto"/>
          </w:tcPr>
          <w:p w14:paraId="48E3BDB5" w14:textId="026D8141" w:rsidR="00A50FD2" w:rsidRPr="0091428D" w:rsidRDefault="00A50FD2" w:rsidP="00A50FD2">
            <w:pPr>
              <w:rPr>
                <w:lang w:bidi="x-none"/>
              </w:rPr>
            </w:pPr>
            <w:r w:rsidRPr="0091428D">
              <w:rPr>
                <w:b/>
                <w:lang w:bidi="x-none"/>
              </w:rPr>
              <w:t>Class Work:</w:t>
            </w:r>
            <w:r w:rsidR="0025263B" w:rsidRPr="0091428D">
              <w:rPr>
                <w:b/>
                <w:lang w:bidi="x-none"/>
              </w:rPr>
              <w:t xml:space="preserve"> </w:t>
            </w:r>
            <w:r w:rsidR="0025263B" w:rsidRPr="0091428D">
              <w:rPr>
                <w:lang w:bidi="x-none"/>
              </w:rPr>
              <w:t>Context clues worksheet for chapter 25; Exegesis worksheet for chapter 25?</w:t>
            </w:r>
          </w:p>
        </w:tc>
      </w:tr>
      <w:tr w:rsidR="00A50FD2" w:rsidRPr="0091428D" w14:paraId="515B2161" w14:textId="77777777" w:rsidTr="00E761D8">
        <w:tc>
          <w:tcPr>
            <w:tcW w:w="10800" w:type="dxa"/>
            <w:shd w:val="clear" w:color="auto" w:fill="auto"/>
          </w:tcPr>
          <w:p w14:paraId="49B21EF9" w14:textId="035F4D0F" w:rsidR="00A50FD2" w:rsidRPr="0091428D" w:rsidRDefault="00A50FD2" w:rsidP="00A50FD2">
            <w:pPr>
              <w:rPr>
                <w:lang w:bidi="x-none"/>
              </w:rPr>
            </w:pPr>
            <w:r w:rsidRPr="0091428D">
              <w:rPr>
                <w:b/>
                <w:lang w:bidi="x-none"/>
              </w:rPr>
              <w:t>Homework:</w:t>
            </w:r>
            <w:r w:rsidR="0025263B" w:rsidRPr="0091428D">
              <w:rPr>
                <w:b/>
                <w:lang w:bidi="x-none"/>
              </w:rPr>
              <w:t xml:space="preserve"> </w:t>
            </w:r>
            <w:r w:rsidR="0025263B" w:rsidRPr="0091428D">
              <w:rPr>
                <w:lang w:bidi="x-none"/>
              </w:rPr>
              <w:t xml:space="preserve">Read Chapter 25 of </w:t>
            </w:r>
            <w:r w:rsidR="0025263B" w:rsidRPr="0091428D">
              <w:rPr>
                <w:i/>
                <w:lang w:bidi="x-none"/>
              </w:rPr>
              <w:t>The Body</w:t>
            </w:r>
            <w:r w:rsidR="0025263B" w:rsidRPr="0091428D">
              <w:rPr>
                <w:lang w:bidi="x-none"/>
              </w:rPr>
              <w:t>.</w:t>
            </w:r>
          </w:p>
        </w:tc>
      </w:tr>
    </w:tbl>
    <w:p w14:paraId="769A0027" w14:textId="77777777" w:rsidR="00637FA9" w:rsidRPr="0091428D" w:rsidRDefault="00A50FD2" w:rsidP="00637FA9">
      <w:r w:rsidRPr="0091428D">
        <w:rPr>
          <w:b/>
        </w:rPr>
        <w:t>Methods and Materials:</w:t>
      </w:r>
      <w:r w:rsidR="00637FA9" w:rsidRPr="0091428D">
        <w:rPr>
          <w:b/>
        </w:rPr>
        <w:t xml:space="preserve"> There are three parts to this lesson: </w:t>
      </w:r>
      <w:r w:rsidR="00637FA9" w:rsidRPr="0091428D">
        <w:t>part one is the do now exercise or exercises that to the greatest extent possible are directly connected to the chapter under study; part two is a context clues exercise that familiarizes students with this chapter’s vocabulary and therefore serves both as a vocabulary building exercise and a reading comprehension aid; part three is a worksheet that assists students in developing their own understanding of literary exegesis, with particular attention to similes, metaphors and irony.</w:t>
      </w:r>
    </w:p>
    <w:p w14:paraId="004B5B52" w14:textId="7DEC9FFB" w:rsidR="00216773" w:rsidRPr="0091428D" w:rsidRDefault="00637FA9" w:rsidP="00A50FD2">
      <w:pPr>
        <w:rPr>
          <w:b/>
        </w:rPr>
      </w:pPr>
      <w:r w:rsidRPr="0091428D">
        <w:rPr>
          <w:b/>
        </w:rPr>
        <w:t>Need for Lesson:</w:t>
      </w:r>
      <w:r w:rsidR="00647819" w:rsidRPr="0091428D">
        <w:rPr>
          <w:b/>
        </w:rPr>
        <w:t xml:space="preserve"> </w:t>
      </w:r>
      <w:r w:rsidR="00647819" w:rsidRPr="0091428D">
        <w:t>ELA NOVELS BODY*ch25lp; ELA NOVELS BODY*ch25 cclws; ELA NOVELS BODY*ch25ws</w:t>
      </w:r>
    </w:p>
    <w:p w14:paraId="23A4A221" w14:textId="77777777" w:rsidR="003B3C03" w:rsidRPr="0091428D" w:rsidRDefault="003B3C03" w:rsidP="003B3C03">
      <w:r w:rsidRPr="0091428D">
        <w:rPr>
          <w:b/>
        </w:rPr>
        <w:t>This lesson of</w:t>
      </w:r>
      <w:r w:rsidRPr="0091428D">
        <w:rPr>
          <w:i/>
        </w:rPr>
        <w:t xml:space="preserve"> </w:t>
      </w:r>
      <w:r w:rsidRPr="0091428D">
        <w:rPr>
          <w:b/>
          <w:i/>
        </w:rPr>
        <w:t xml:space="preserve">The Body </w:t>
      </w:r>
      <w:r w:rsidRPr="0091428D">
        <w:rPr>
          <w:b/>
        </w:rPr>
        <w:t>Unit Plan</w:t>
      </w:r>
      <w:r w:rsidRPr="0091428D">
        <w:t xml:space="preserve"> is conceived for students with learning disabilities, struggling readers, and students with other cognitive issues that affect learning, particularly issues with engagement and attention. For a more in-depth analysis of the pedagogical methods behind this lesson, please see </w:t>
      </w:r>
      <w:r w:rsidRPr="0091428D">
        <w:rPr>
          <w:i/>
        </w:rPr>
        <w:t xml:space="preserve">The Body Overarching Unit Plan </w:t>
      </w:r>
      <w:r w:rsidRPr="0091428D">
        <w:t>(*ELA NOVELS BODY*rmpm up) that the lessons for this novel comprise.</w:t>
      </w:r>
    </w:p>
    <w:p w14:paraId="4E8DE147" w14:textId="77777777" w:rsidR="00CE038F" w:rsidRPr="0091428D" w:rsidRDefault="00CE038F" w:rsidP="00A50FD2"/>
    <w:p w14:paraId="7A204AC1" w14:textId="5E789F61" w:rsidR="00402F6B" w:rsidRPr="0091428D" w:rsidRDefault="00CE038F" w:rsidP="00A50FD2">
      <w:r w:rsidRPr="0091428D">
        <w:t xml:space="preserve">Some essential questions for chapter </w:t>
      </w:r>
      <w:r w:rsidR="003B3C03" w:rsidRPr="0091428D">
        <w:t>25</w:t>
      </w:r>
      <w:r w:rsidRPr="0091428D">
        <w:t xml:space="preserve"> are:</w:t>
      </w:r>
    </w:p>
    <w:p w14:paraId="2CCDCC48" w14:textId="246F3176" w:rsidR="00402F6B" w:rsidRPr="0091428D" w:rsidRDefault="00637FA9" w:rsidP="00402F6B">
      <w:pPr>
        <w:jc w:val="center"/>
        <w:rPr>
          <w:b/>
        </w:rPr>
      </w:pPr>
      <w:r w:rsidRPr="0091428D">
        <w:rPr>
          <w:b/>
          <w:i/>
          <w:u w:val="single"/>
        </w:rPr>
        <w:t>The Body</w:t>
      </w:r>
      <w:r w:rsidRPr="0091428D">
        <w:rPr>
          <w:b/>
          <w:u w:val="single"/>
        </w:rPr>
        <w:t xml:space="preserve"> Lesson </w:t>
      </w:r>
      <w:r w:rsidR="00647819" w:rsidRPr="0091428D">
        <w:rPr>
          <w:b/>
          <w:u w:val="single"/>
        </w:rPr>
        <w:t>22</w:t>
      </w:r>
      <w:r w:rsidRPr="0091428D">
        <w:rPr>
          <w:b/>
          <w:u w:val="single"/>
        </w:rPr>
        <w:t xml:space="preserve">, Chapter </w:t>
      </w:r>
      <w:r w:rsidR="00647819" w:rsidRPr="0091428D">
        <w:rPr>
          <w:b/>
          <w:u w:val="single"/>
        </w:rPr>
        <w:t>25</w:t>
      </w:r>
      <w:r w:rsidRPr="0091428D">
        <w:rPr>
          <w:b/>
          <w:u w:val="single"/>
        </w:rPr>
        <w:t xml:space="preserve"> Context Clues Definitions</w:t>
      </w:r>
    </w:p>
    <w:p w14:paraId="4563345D" w14:textId="534CD13A" w:rsidR="00402F6B" w:rsidRPr="0091428D" w:rsidRDefault="00402F6B" w:rsidP="003B3C03">
      <w:pPr>
        <w:pStyle w:val="ListParagraph"/>
        <w:widowControl w:val="0"/>
        <w:numPr>
          <w:ilvl w:val="0"/>
          <w:numId w:val="1"/>
        </w:numPr>
        <w:autoSpaceDE w:val="0"/>
        <w:autoSpaceDN w:val="0"/>
        <w:adjustRightInd w:val="0"/>
        <w:rPr>
          <w:color w:val="000000" w:themeColor="text1"/>
        </w:rPr>
      </w:pPr>
      <w:r w:rsidRPr="0091428D">
        <w:rPr>
          <w:b/>
          <w:bCs/>
          <w:color w:val="000000" w:themeColor="text1"/>
        </w:rPr>
        <w:t>Pillar</w:t>
      </w:r>
      <w:r w:rsidRPr="0091428D">
        <w:rPr>
          <w:b/>
          <w:bCs/>
          <w:color w:val="000000" w:themeColor="text1"/>
          <w:vertAlign w:val="superscript"/>
        </w:rPr>
        <w:t xml:space="preserve"> </w:t>
      </w:r>
      <w:r w:rsidRPr="0091428D">
        <w:rPr>
          <w:color w:val="000000" w:themeColor="text1"/>
        </w:rPr>
        <w:t xml:space="preserve">(noun): </w:t>
      </w:r>
      <w:r w:rsidRPr="0091428D">
        <w:rPr>
          <w:b/>
          <w:bCs/>
          <w:color w:val="000000" w:themeColor="text1"/>
        </w:rPr>
        <w:t>1 a:</w:t>
      </w:r>
      <w:r w:rsidRPr="0091428D">
        <w:rPr>
          <w:color w:val="000000" w:themeColor="text1"/>
        </w:rPr>
        <w:t xml:space="preserve"> a firm upright support for a superstructure: POST </w:t>
      </w:r>
      <w:r w:rsidRPr="0091428D">
        <w:rPr>
          <w:b/>
          <w:bCs/>
          <w:color w:val="000000" w:themeColor="text1"/>
        </w:rPr>
        <w:t>b:</w:t>
      </w:r>
      <w:r w:rsidRPr="0091428D">
        <w:rPr>
          <w:color w:val="000000" w:themeColor="text1"/>
        </w:rPr>
        <w:t xml:space="preserve"> a usu. ornamental column or shaft; esp</w:t>
      </w:r>
      <w:r w:rsidRPr="0091428D">
        <w:rPr>
          <w:b/>
          <w:bCs/>
          <w:color w:val="000000" w:themeColor="text1"/>
        </w:rPr>
        <w:t>:</w:t>
      </w:r>
      <w:r w:rsidRPr="0091428D">
        <w:rPr>
          <w:color w:val="000000" w:themeColor="text1"/>
        </w:rPr>
        <w:t xml:space="preserve"> one standing alone for a monument </w:t>
      </w:r>
      <w:r w:rsidRPr="0091428D">
        <w:rPr>
          <w:b/>
          <w:bCs/>
          <w:color w:val="000000" w:themeColor="text1"/>
        </w:rPr>
        <w:t>2 a:</w:t>
      </w:r>
      <w:r w:rsidRPr="0091428D">
        <w:rPr>
          <w:color w:val="000000" w:themeColor="text1"/>
        </w:rPr>
        <w:t xml:space="preserve"> a supporting, integral, or upstanding member or part </w:t>
      </w:r>
    </w:p>
    <w:p w14:paraId="6F294562" w14:textId="77777777" w:rsidR="00402F6B" w:rsidRPr="0091428D" w:rsidRDefault="00402F6B" w:rsidP="00402F6B">
      <w:pPr>
        <w:pStyle w:val="ListParagraph"/>
        <w:widowControl w:val="0"/>
        <w:numPr>
          <w:ilvl w:val="0"/>
          <w:numId w:val="1"/>
        </w:numPr>
        <w:autoSpaceDE w:val="0"/>
        <w:autoSpaceDN w:val="0"/>
        <w:adjustRightInd w:val="0"/>
        <w:rPr>
          <w:color w:val="000000" w:themeColor="text1"/>
        </w:rPr>
      </w:pPr>
      <w:r w:rsidRPr="0091428D">
        <w:rPr>
          <w:b/>
          <w:bCs/>
          <w:color w:val="000000" w:themeColor="text1"/>
        </w:rPr>
        <w:t>Gorge</w:t>
      </w:r>
      <w:r w:rsidRPr="0091428D">
        <w:rPr>
          <w:b/>
          <w:bCs/>
          <w:color w:val="000000" w:themeColor="text1"/>
          <w:vertAlign w:val="superscript"/>
        </w:rPr>
        <w:t xml:space="preserve"> </w:t>
      </w:r>
      <w:r w:rsidRPr="0091428D">
        <w:rPr>
          <w:color w:val="000000" w:themeColor="text1"/>
        </w:rPr>
        <w:t xml:space="preserve">(noun): </w:t>
      </w:r>
      <w:r w:rsidRPr="0091428D">
        <w:rPr>
          <w:b/>
          <w:bCs/>
          <w:color w:val="000000" w:themeColor="text1"/>
        </w:rPr>
        <w:t>1:</w:t>
      </w:r>
      <w:r w:rsidRPr="0091428D">
        <w:rPr>
          <w:color w:val="000000" w:themeColor="text1"/>
        </w:rPr>
        <w:t xml:space="preserve"> THROAT - often used with rise to indicate revulsion accompanied by a sensation of constriction &lt;my ~ rises at the sight of blood&gt; </w:t>
      </w:r>
      <w:r w:rsidRPr="0091428D">
        <w:rPr>
          <w:b/>
          <w:bCs/>
          <w:color w:val="000000" w:themeColor="text1"/>
        </w:rPr>
        <w:t>2 a:</w:t>
      </w:r>
      <w:r w:rsidRPr="0091428D">
        <w:rPr>
          <w:color w:val="000000" w:themeColor="text1"/>
        </w:rPr>
        <w:t xml:space="preserve"> a hawk's crop </w:t>
      </w:r>
      <w:r w:rsidRPr="0091428D">
        <w:rPr>
          <w:b/>
          <w:bCs/>
          <w:color w:val="000000" w:themeColor="text1"/>
        </w:rPr>
        <w:t>b:</w:t>
      </w:r>
      <w:r w:rsidRPr="0091428D">
        <w:rPr>
          <w:color w:val="000000" w:themeColor="text1"/>
        </w:rPr>
        <w:t xml:space="preserve"> STOMACH, BELLY </w:t>
      </w:r>
      <w:r w:rsidRPr="0091428D">
        <w:rPr>
          <w:b/>
          <w:bCs/>
          <w:color w:val="000000" w:themeColor="text1"/>
        </w:rPr>
        <w:t>3:</w:t>
      </w:r>
      <w:r w:rsidRPr="0091428D">
        <w:rPr>
          <w:color w:val="000000" w:themeColor="text1"/>
        </w:rPr>
        <w:t xml:space="preserve"> the entrance into an outwork (as a bastion) of a fort </w:t>
      </w:r>
      <w:r w:rsidRPr="0091428D">
        <w:rPr>
          <w:b/>
          <w:bCs/>
          <w:color w:val="000000" w:themeColor="text1"/>
        </w:rPr>
        <w:t>4:</w:t>
      </w:r>
      <w:r w:rsidRPr="0091428D">
        <w:rPr>
          <w:color w:val="000000" w:themeColor="text1"/>
        </w:rPr>
        <w:t xml:space="preserve"> a narrow passage through land; esp</w:t>
      </w:r>
      <w:r w:rsidRPr="0091428D">
        <w:rPr>
          <w:b/>
          <w:bCs/>
          <w:color w:val="000000" w:themeColor="text1"/>
        </w:rPr>
        <w:t>:</w:t>
      </w:r>
      <w:r w:rsidRPr="0091428D">
        <w:rPr>
          <w:color w:val="000000" w:themeColor="text1"/>
        </w:rPr>
        <w:t xml:space="preserve"> a narrow steep-walled canyon or part of a canyon </w:t>
      </w:r>
      <w:r w:rsidRPr="0091428D">
        <w:rPr>
          <w:b/>
          <w:bCs/>
          <w:color w:val="000000" w:themeColor="text1"/>
        </w:rPr>
        <w:t>5:</w:t>
      </w:r>
      <w:r w:rsidRPr="0091428D">
        <w:rPr>
          <w:color w:val="000000" w:themeColor="text1"/>
        </w:rPr>
        <w:t xml:space="preserve"> a primitive device used instead of a fishhook that consists of an object (as a piece of bone attached in the middle of a line) easy to swallow but difficult to eject</w:t>
      </w:r>
    </w:p>
    <w:p w14:paraId="4AE2ACB4" w14:textId="77777777" w:rsidR="00402F6B" w:rsidRPr="0091428D" w:rsidRDefault="00402F6B" w:rsidP="00402F6B">
      <w:pPr>
        <w:pStyle w:val="ListParagraph"/>
        <w:widowControl w:val="0"/>
        <w:numPr>
          <w:ilvl w:val="0"/>
          <w:numId w:val="1"/>
        </w:numPr>
        <w:autoSpaceDE w:val="0"/>
        <w:autoSpaceDN w:val="0"/>
        <w:adjustRightInd w:val="0"/>
        <w:rPr>
          <w:color w:val="000000" w:themeColor="text1"/>
        </w:rPr>
      </w:pPr>
      <w:r w:rsidRPr="0091428D">
        <w:rPr>
          <w:b/>
          <w:bCs/>
          <w:color w:val="000000" w:themeColor="text1"/>
        </w:rPr>
        <w:t>Vertigo</w:t>
      </w:r>
      <w:r w:rsidRPr="0091428D">
        <w:rPr>
          <w:color w:val="000000" w:themeColor="text1"/>
        </w:rPr>
        <w:t xml:space="preserve"> (noun): </w:t>
      </w:r>
      <w:r w:rsidRPr="0091428D">
        <w:rPr>
          <w:b/>
          <w:color w:val="000000" w:themeColor="text1"/>
        </w:rPr>
        <w:t>1</w:t>
      </w:r>
      <w:r w:rsidRPr="0091428D">
        <w:rPr>
          <w:b/>
          <w:bCs/>
          <w:color w:val="000000" w:themeColor="text1"/>
        </w:rPr>
        <w:t>a:</w:t>
      </w:r>
      <w:r w:rsidRPr="0091428D">
        <w:rPr>
          <w:color w:val="000000" w:themeColor="text1"/>
        </w:rPr>
        <w:t xml:space="preserve"> a sensation of motion in which the individual or the individual's surroundings seem to whirl dizzily</w:t>
      </w:r>
    </w:p>
    <w:p w14:paraId="5A86BF99" w14:textId="77777777" w:rsidR="00402F6B" w:rsidRPr="0091428D" w:rsidRDefault="00402F6B" w:rsidP="00402F6B">
      <w:pPr>
        <w:pStyle w:val="ListParagraph"/>
        <w:widowControl w:val="0"/>
        <w:numPr>
          <w:ilvl w:val="0"/>
          <w:numId w:val="1"/>
        </w:numPr>
        <w:autoSpaceDE w:val="0"/>
        <w:autoSpaceDN w:val="0"/>
        <w:adjustRightInd w:val="0"/>
        <w:rPr>
          <w:color w:val="000000" w:themeColor="text1"/>
        </w:rPr>
      </w:pPr>
      <w:r w:rsidRPr="0091428D">
        <w:rPr>
          <w:b/>
          <w:bCs/>
          <w:color w:val="000000" w:themeColor="text1"/>
        </w:rPr>
        <w:t>Obscure</w:t>
      </w:r>
      <w:r w:rsidRPr="0091428D">
        <w:rPr>
          <w:b/>
          <w:bCs/>
          <w:color w:val="000000" w:themeColor="text1"/>
          <w:vertAlign w:val="superscript"/>
        </w:rPr>
        <w:t xml:space="preserve"> </w:t>
      </w:r>
      <w:r w:rsidRPr="0091428D">
        <w:rPr>
          <w:color w:val="000000" w:themeColor="text1"/>
        </w:rPr>
        <w:t xml:space="preserve">(adjective): </w:t>
      </w:r>
      <w:r w:rsidRPr="0091428D">
        <w:rPr>
          <w:b/>
          <w:bCs/>
          <w:color w:val="000000" w:themeColor="text1"/>
        </w:rPr>
        <w:t>1 a:</w:t>
      </w:r>
      <w:r w:rsidRPr="0091428D">
        <w:rPr>
          <w:color w:val="000000" w:themeColor="text1"/>
        </w:rPr>
        <w:t xml:space="preserve"> DARK, DIM </w:t>
      </w:r>
      <w:r w:rsidRPr="0091428D">
        <w:rPr>
          <w:b/>
          <w:bCs/>
          <w:color w:val="000000" w:themeColor="text1"/>
        </w:rPr>
        <w:t>b:</w:t>
      </w:r>
      <w:r w:rsidRPr="0091428D">
        <w:rPr>
          <w:color w:val="000000" w:themeColor="text1"/>
        </w:rPr>
        <w:t xml:space="preserve"> shrouded in or hidden by darkness </w:t>
      </w:r>
      <w:r w:rsidRPr="0091428D">
        <w:rPr>
          <w:b/>
          <w:bCs/>
          <w:color w:val="000000" w:themeColor="text1"/>
        </w:rPr>
        <w:t>c:</w:t>
      </w:r>
      <w:r w:rsidRPr="0091428D">
        <w:rPr>
          <w:color w:val="000000" w:themeColor="text1"/>
        </w:rPr>
        <w:t xml:space="preserve"> not clearly seen or easily distinguished: </w:t>
      </w:r>
      <w:r w:rsidRPr="0091428D">
        <w:rPr>
          <w:b/>
          <w:bCs/>
          <w:color w:val="000000" w:themeColor="text1"/>
        </w:rPr>
        <w:t>2:</w:t>
      </w:r>
      <w:r w:rsidRPr="0091428D">
        <w:rPr>
          <w:color w:val="000000" w:themeColor="text1"/>
        </w:rPr>
        <w:t xml:space="preserve"> not readily understood or clearly expressed; also</w:t>
      </w:r>
      <w:r w:rsidRPr="0091428D">
        <w:rPr>
          <w:b/>
          <w:bCs/>
          <w:color w:val="000000" w:themeColor="text1"/>
        </w:rPr>
        <w:t>:</w:t>
      </w:r>
      <w:r w:rsidRPr="0091428D">
        <w:rPr>
          <w:color w:val="000000" w:themeColor="text1"/>
        </w:rPr>
        <w:t xml:space="preserve"> MYSTERIOUS </w:t>
      </w:r>
      <w:r w:rsidRPr="0091428D">
        <w:rPr>
          <w:b/>
          <w:bCs/>
          <w:color w:val="000000" w:themeColor="text1"/>
        </w:rPr>
        <w:t>3:</w:t>
      </w:r>
      <w:r w:rsidRPr="0091428D">
        <w:rPr>
          <w:color w:val="000000" w:themeColor="text1"/>
        </w:rPr>
        <w:t xml:space="preserve"> relatively unknown</w:t>
      </w:r>
    </w:p>
    <w:p w14:paraId="55D44A26" w14:textId="77777777" w:rsidR="00402F6B" w:rsidRPr="0091428D" w:rsidRDefault="00402F6B" w:rsidP="00402F6B">
      <w:pPr>
        <w:pStyle w:val="ListParagraph"/>
        <w:widowControl w:val="0"/>
        <w:numPr>
          <w:ilvl w:val="0"/>
          <w:numId w:val="1"/>
        </w:numPr>
        <w:autoSpaceDE w:val="0"/>
        <w:autoSpaceDN w:val="0"/>
        <w:adjustRightInd w:val="0"/>
        <w:rPr>
          <w:color w:val="000000" w:themeColor="text1"/>
        </w:rPr>
      </w:pPr>
      <w:r w:rsidRPr="0091428D">
        <w:rPr>
          <w:b/>
          <w:bCs/>
          <w:color w:val="000000" w:themeColor="text1"/>
        </w:rPr>
        <w:t>Delicacy</w:t>
      </w:r>
      <w:r w:rsidRPr="0091428D">
        <w:rPr>
          <w:color w:val="000000" w:themeColor="text1"/>
        </w:rPr>
        <w:t xml:space="preserve"> (noun): </w:t>
      </w:r>
      <w:r w:rsidRPr="0091428D">
        <w:rPr>
          <w:b/>
          <w:color w:val="000000" w:themeColor="text1"/>
        </w:rPr>
        <w:t>1</w:t>
      </w:r>
      <w:r w:rsidRPr="0091428D">
        <w:rPr>
          <w:b/>
          <w:bCs/>
          <w:color w:val="000000" w:themeColor="text1"/>
        </w:rPr>
        <w:t>:</w:t>
      </w:r>
      <w:r w:rsidRPr="0091428D">
        <w:rPr>
          <w:color w:val="000000" w:themeColor="text1"/>
        </w:rPr>
        <w:t xml:space="preserve"> the quality or state of being luxurious </w:t>
      </w:r>
      <w:r w:rsidRPr="0091428D">
        <w:rPr>
          <w:b/>
          <w:bCs/>
          <w:color w:val="000000" w:themeColor="text1"/>
        </w:rPr>
        <w:t>2:</w:t>
      </w:r>
      <w:r w:rsidRPr="0091428D">
        <w:rPr>
          <w:color w:val="000000" w:themeColor="text1"/>
        </w:rPr>
        <w:t xml:space="preserve"> something pleasing to eat that is considered rare or luxurious </w:t>
      </w:r>
      <w:r w:rsidRPr="0091428D">
        <w:rPr>
          <w:b/>
          <w:bCs/>
          <w:color w:val="000000" w:themeColor="text1"/>
        </w:rPr>
        <w:t>3:</w:t>
      </w:r>
      <w:r w:rsidRPr="0091428D">
        <w:rPr>
          <w:color w:val="000000" w:themeColor="text1"/>
        </w:rPr>
        <w:t xml:space="preserve"> the quality or state of being dainty  </w:t>
      </w:r>
      <w:r w:rsidRPr="0091428D">
        <w:rPr>
          <w:b/>
          <w:bCs/>
          <w:color w:val="000000" w:themeColor="text1"/>
        </w:rPr>
        <w:t>4:</w:t>
      </w:r>
      <w:r w:rsidRPr="0091428D">
        <w:rPr>
          <w:color w:val="000000" w:themeColor="text1"/>
        </w:rPr>
        <w:t xml:space="preserve"> fineness or subtle expressiveness of touch (as in painting or music) </w:t>
      </w:r>
      <w:r w:rsidRPr="0091428D">
        <w:rPr>
          <w:b/>
          <w:bCs/>
          <w:color w:val="000000" w:themeColor="text1"/>
        </w:rPr>
        <w:t>5 a:</w:t>
      </w:r>
      <w:r w:rsidRPr="0091428D">
        <w:rPr>
          <w:color w:val="000000" w:themeColor="text1"/>
        </w:rPr>
        <w:t xml:space="preserve"> precise and refined perception and discrimination </w:t>
      </w:r>
      <w:r w:rsidRPr="0091428D">
        <w:rPr>
          <w:b/>
          <w:bCs/>
          <w:color w:val="000000" w:themeColor="text1"/>
        </w:rPr>
        <w:t>b:</w:t>
      </w:r>
      <w:r w:rsidRPr="0091428D">
        <w:rPr>
          <w:color w:val="000000" w:themeColor="text1"/>
        </w:rPr>
        <w:t xml:space="preserve"> extreme sensitivity: </w:t>
      </w:r>
      <w:r w:rsidRPr="0091428D">
        <w:rPr>
          <w:b/>
          <w:bCs/>
          <w:color w:val="000000" w:themeColor="text1"/>
        </w:rPr>
        <w:t>6 a:</w:t>
      </w:r>
      <w:r w:rsidRPr="0091428D">
        <w:rPr>
          <w:color w:val="000000" w:themeColor="text1"/>
        </w:rPr>
        <w:t xml:space="preserve"> refined sensibility in feeling or conduct</w:t>
      </w:r>
    </w:p>
    <w:p w14:paraId="05DFA41A" w14:textId="77777777" w:rsidR="00402F6B" w:rsidRPr="0091428D" w:rsidRDefault="00402F6B" w:rsidP="00402F6B">
      <w:pPr>
        <w:pStyle w:val="ListParagraph"/>
        <w:widowControl w:val="0"/>
        <w:numPr>
          <w:ilvl w:val="0"/>
          <w:numId w:val="1"/>
        </w:numPr>
        <w:autoSpaceDE w:val="0"/>
        <w:autoSpaceDN w:val="0"/>
        <w:adjustRightInd w:val="0"/>
        <w:rPr>
          <w:color w:val="000000" w:themeColor="text1"/>
        </w:rPr>
      </w:pPr>
      <w:r w:rsidRPr="0091428D">
        <w:rPr>
          <w:b/>
          <w:bCs/>
          <w:color w:val="000000" w:themeColor="text1"/>
        </w:rPr>
        <w:t>Membrane</w:t>
      </w:r>
      <w:r w:rsidRPr="0091428D">
        <w:rPr>
          <w:color w:val="000000" w:themeColor="text1"/>
        </w:rPr>
        <w:t xml:space="preserve"> (noun): </w:t>
      </w:r>
      <w:r w:rsidRPr="0091428D">
        <w:rPr>
          <w:b/>
          <w:bCs/>
          <w:color w:val="000000" w:themeColor="text1"/>
        </w:rPr>
        <w:t>1:</w:t>
      </w:r>
      <w:r w:rsidRPr="0091428D">
        <w:rPr>
          <w:color w:val="000000" w:themeColor="text1"/>
        </w:rPr>
        <w:t xml:space="preserve"> a thin soft pliable sheet or layer esp. of animal or plant origin </w:t>
      </w:r>
      <w:r w:rsidRPr="0091428D">
        <w:rPr>
          <w:b/>
          <w:bCs/>
          <w:color w:val="000000" w:themeColor="text1"/>
        </w:rPr>
        <w:t>2:</w:t>
      </w:r>
      <w:r w:rsidRPr="0091428D">
        <w:rPr>
          <w:color w:val="000000" w:themeColor="text1"/>
        </w:rPr>
        <w:t xml:space="preserve"> a piece of </w:t>
      </w:r>
      <w:r w:rsidRPr="0091428D">
        <w:rPr>
          <w:color w:val="000000" w:themeColor="text1"/>
        </w:rPr>
        <w:lastRenderedPageBreak/>
        <w:t>parchment forming part of a roll</w:t>
      </w:r>
    </w:p>
    <w:p w14:paraId="78E988A1" w14:textId="77777777" w:rsidR="00402F6B" w:rsidRPr="0091428D" w:rsidRDefault="00402F6B" w:rsidP="00402F6B">
      <w:pPr>
        <w:pStyle w:val="ListParagraph"/>
        <w:widowControl w:val="0"/>
        <w:numPr>
          <w:ilvl w:val="0"/>
          <w:numId w:val="1"/>
        </w:numPr>
        <w:autoSpaceDE w:val="0"/>
        <w:autoSpaceDN w:val="0"/>
        <w:adjustRightInd w:val="0"/>
        <w:rPr>
          <w:color w:val="000000" w:themeColor="text1"/>
        </w:rPr>
      </w:pPr>
      <w:r w:rsidRPr="0091428D">
        <w:rPr>
          <w:b/>
          <w:bCs/>
          <w:color w:val="000000" w:themeColor="text1"/>
        </w:rPr>
        <w:t>Moss</w:t>
      </w:r>
      <w:r w:rsidRPr="0091428D">
        <w:rPr>
          <w:b/>
          <w:bCs/>
          <w:color w:val="000000" w:themeColor="text1"/>
          <w:vertAlign w:val="superscript"/>
        </w:rPr>
        <w:t xml:space="preserve"> </w:t>
      </w:r>
      <w:r w:rsidRPr="0091428D">
        <w:rPr>
          <w:color w:val="000000" w:themeColor="text1"/>
        </w:rPr>
        <w:t xml:space="preserve">(noun); </w:t>
      </w:r>
      <w:r w:rsidRPr="0091428D">
        <w:rPr>
          <w:b/>
          <w:bCs/>
          <w:color w:val="000000" w:themeColor="text1"/>
        </w:rPr>
        <w:t>1</w:t>
      </w:r>
      <w:r w:rsidRPr="0091428D">
        <w:rPr>
          <w:color w:val="000000" w:themeColor="text1"/>
        </w:rPr>
        <w:t xml:space="preserve"> chiefly Scot</w:t>
      </w:r>
      <w:r w:rsidRPr="0091428D">
        <w:rPr>
          <w:b/>
          <w:bCs/>
          <w:color w:val="000000" w:themeColor="text1"/>
        </w:rPr>
        <w:t>:</w:t>
      </w:r>
      <w:r w:rsidRPr="0091428D">
        <w:rPr>
          <w:color w:val="000000" w:themeColor="text1"/>
        </w:rPr>
        <w:t xml:space="preserve"> BOG, SWAMP; especially</w:t>
      </w:r>
      <w:r w:rsidRPr="0091428D">
        <w:rPr>
          <w:b/>
          <w:bCs/>
          <w:color w:val="000000" w:themeColor="text1"/>
        </w:rPr>
        <w:t>:</w:t>
      </w:r>
      <w:r w:rsidRPr="0091428D">
        <w:rPr>
          <w:color w:val="000000" w:themeColor="text1"/>
        </w:rPr>
        <w:t xml:space="preserve"> a peat bog 2</w:t>
      </w:r>
      <w:r w:rsidRPr="0091428D">
        <w:rPr>
          <w:b/>
          <w:bCs/>
          <w:color w:val="000000" w:themeColor="text1"/>
        </w:rPr>
        <w:t>:</w:t>
      </w:r>
      <w:r w:rsidRPr="0091428D">
        <w:rPr>
          <w:color w:val="000000" w:themeColor="text1"/>
        </w:rPr>
        <w:t xml:space="preserve"> any of various plants resembling moss in appearance or habit of growth </w:t>
      </w:r>
      <w:r w:rsidRPr="0091428D">
        <w:rPr>
          <w:b/>
          <w:bCs/>
          <w:color w:val="000000" w:themeColor="text1"/>
        </w:rPr>
        <w:t>3:</w:t>
      </w:r>
      <w:r w:rsidRPr="0091428D">
        <w:rPr>
          <w:color w:val="000000" w:themeColor="text1"/>
        </w:rPr>
        <w:t xml:space="preserve"> a mossy covering --</w:t>
      </w:r>
      <w:r w:rsidRPr="0091428D">
        <w:rPr>
          <w:b/>
          <w:bCs/>
          <w:color w:val="000000" w:themeColor="text1"/>
        </w:rPr>
        <w:t>mosslike</w:t>
      </w:r>
      <w:r w:rsidRPr="0091428D">
        <w:rPr>
          <w:color w:val="000000" w:themeColor="text1"/>
        </w:rPr>
        <w:t xml:space="preserve"> (adjective)</w:t>
      </w:r>
    </w:p>
    <w:p w14:paraId="4CAEAE75" w14:textId="77777777" w:rsidR="00402F6B" w:rsidRPr="0091428D" w:rsidRDefault="00402F6B" w:rsidP="00402F6B">
      <w:pPr>
        <w:pStyle w:val="ListParagraph"/>
        <w:widowControl w:val="0"/>
        <w:numPr>
          <w:ilvl w:val="0"/>
          <w:numId w:val="1"/>
        </w:numPr>
        <w:autoSpaceDE w:val="0"/>
        <w:autoSpaceDN w:val="0"/>
        <w:adjustRightInd w:val="0"/>
        <w:rPr>
          <w:color w:val="000000" w:themeColor="text1"/>
        </w:rPr>
      </w:pPr>
      <w:r w:rsidRPr="0091428D">
        <w:rPr>
          <w:b/>
          <w:bCs/>
          <w:color w:val="000000" w:themeColor="text1"/>
        </w:rPr>
        <w:t>Lumber</w:t>
      </w:r>
      <w:r w:rsidRPr="0091428D">
        <w:rPr>
          <w:b/>
          <w:bCs/>
          <w:color w:val="000000" w:themeColor="text1"/>
          <w:vertAlign w:val="superscript"/>
        </w:rPr>
        <w:t xml:space="preserve"> </w:t>
      </w:r>
      <w:r w:rsidRPr="0091428D">
        <w:rPr>
          <w:color w:val="000000" w:themeColor="text1"/>
        </w:rPr>
        <w:t xml:space="preserve">(intransitive verb): </w:t>
      </w:r>
      <w:r w:rsidRPr="0091428D">
        <w:rPr>
          <w:b/>
          <w:bCs/>
          <w:color w:val="000000" w:themeColor="text1"/>
        </w:rPr>
        <w:t>1:</w:t>
      </w:r>
      <w:r w:rsidRPr="0091428D">
        <w:rPr>
          <w:color w:val="000000" w:themeColor="text1"/>
        </w:rPr>
        <w:t xml:space="preserve"> to move ponderously </w:t>
      </w:r>
      <w:r w:rsidRPr="0091428D">
        <w:rPr>
          <w:b/>
          <w:bCs/>
          <w:color w:val="000000" w:themeColor="text1"/>
        </w:rPr>
        <w:t>2:</w:t>
      </w:r>
      <w:r w:rsidRPr="0091428D">
        <w:rPr>
          <w:color w:val="000000" w:themeColor="text1"/>
        </w:rPr>
        <w:t xml:space="preserve"> RUMBLE</w:t>
      </w:r>
    </w:p>
    <w:p w14:paraId="78853485" w14:textId="77777777" w:rsidR="00402F6B" w:rsidRPr="0091428D" w:rsidRDefault="00402F6B" w:rsidP="00402F6B">
      <w:pPr>
        <w:pStyle w:val="ListParagraph"/>
        <w:widowControl w:val="0"/>
        <w:numPr>
          <w:ilvl w:val="0"/>
          <w:numId w:val="1"/>
        </w:numPr>
        <w:autoSpaceDE w:val="0"/>
        <w:autoSpaceDN w:val="0"/>
        <w:adjustRightInd w:val="0"/>
        <w:rPr>
          <w:color w:val="000000" w:themeColor="text1"/>
        </w:rPr>
      </w:pPr>
      <w:r w:rsidRPr="0091428D">
        <w:rPr>
          <w:b/>
          <w:bCs/>
          <w:color w:val="000000" w:themeColor="text1"/>
        </w:rPr>
        <w:t>Stir</w:t>
      </w:r>
      <w:r w:rsidRPr="0091428D">
        <w:rPr>
          <w:b/>
          <w:bCs/>
          <w:color w:val="000000" w:themeColor="text1"/>
          <w:vertAlign w:val="superscript"/>
        </w:rPr>
        <w:t xml:space="preserve"> </w:t>
      </w:r>
      <w:r w:rsidRPr="0091428D">
        <w:rPr>
          <w:color w:val="000000" w:themeColor="text1"/>
        </w:rPr>
        <w:t xml:space="preserve">(transitive verb): </w:t>
      </w:r>
      <w:r w:rsidRPr="0091428D">
        <w:rPr>
          <w:b/>
          <w:bCs/>
          <w:color w:val="000000" w:themeColor="text1"/>
        </w:rPr>
        <w:t>1 a:</w:t>
      </w:r>
      <w:r w:rsidRPr="0091428D">
        <w:rPr>
          <w:color w:val="000000" w:themeColor="text1"/>
        </w:rPr>
        <w:t xml:space="preserve"> to cause an esp. slight movement or change of position of </w:t>
      </w:r>
      <w:r w:rsidRPr="0091428D">
        <w:rPr>
          <w:b/>
          <w:bCs/>
          <w:color w:val="000000" w:themeColor="text1"/>
        </w:rPr>
        <w:t>b:</w:t>
      </w:r>
      <w:r w:rsidRPr="0091428D">
        <w:rPr>
          <w:color w:val="000000" w:themeColor="text1"/>
        </w:rPr>
        <w:t xml:space="preserve"> to disturb the quiet of: AGITATE - often used with up &lt;the bear stirred up the bees&gt; </w:t>
      </w:r>
      <w:r w:rsidRPr="0091428D">
        <w:rPr>
          <w:b/>
          <w:bCs/>
          <w:color w:val="000000" w:themeColor="text1"/>
        </w:rPr>
        <w:t>2 a:</w:t>
      </w:r>
      <w:r w:rsidRPr="0091428D">
        <w:rPr>
          <w:color w:val="000000" w:themeColor="text1"/>
        </w:rPr>
        <w:t xml:space="preserve"> to disturb the relative position of the particles or parts of esp. by a continued circular movement</w:t>
      </w:r>
    </w:p>
    <w:p w14:paraId="1E4DDF84" w14:textId="77777777" w:rsidR="00402F6B" w:rsidRPr="0091428D" w:rsidRDefault="00402F6B" w:rsidP="00402F6B">
      <w:pPr>
        <w:pStyle w:val="ListParagraph"/>
        <w:widowControl w:val="0"/>
        <w:numPr>
          <w:ilvl w:val="0"/>
          <w:numId w:val="1"/>
        </w:numPr>
        <w:autoSpaceDE w:val="0"/>
        <w:autoSpaceDN w:val="0"/>
        <w:adjustRightInd w:val="0"/>
        <w:rPr>
          <w:color w:val="000000" w:themeColor="text1"/>
        </w:rPr>
      </w:pPr>
      <w:r w:rsidRPr="0091428D">
        <w:rPr>
          <w:b/>
          <w:bCs/>
          <w:color w:val="000000" w:themeColor="text1"/>
        </w:rPr>
        <w:t>Sail</w:t>
      </w:r>
      <w:r w:rsidRPr="0091428D">
        <w:rPr>
          <w:b/>
          <w:bCs/>
          <w:color w:val="000000" w:themeColor="text1"/>
          <w:vertAlign w:val="superscript"/>
        </w:rPr>
        <w:t xml:space="preserve"> </w:t>
      </w:r>
      <w:r w:rsidRPr="0091428D">
        <w:rPr>
          <w:color w:val="000000" w:themeColor="text1"/>
        </w:rPr>
        <w:t xml:space="preserve">(intransitive verb): </w:t>
      </w:r>
      <w:r w:rsidRPr="0091428D">
        <w:rPr>
          <w:b/>
          <w:bCs/>
          <w:color w:val="000000" w:themeColor="text1"/>
        </w:rPr>
        <w:t>1:</w:t>
      </w:r>
      <w:r w:rsidRPr="0091428D">
        <w:rPr>
          <w:color w:val="000000" w:themeColor="text1"/>
        </w:rPr>
        <w:t xml:space="preserve"> to travel on water in a ship </w:t>
      </w:r>
      <w:r w:rsidRPr="0091428D">
        <w:rPr>
          <w:b/>
          <w:bCs/>
          <w:color w:val="000000" w:themeColor="text1"/>
        </w:rPr>
        <w:t>2 a:</w:t>
      </w:r>
      <w:r w:rsidRPr="0091428D">
        <w:rPr>
          <w:color w:val="000000" w:themeColor="text1"/>
        </w:rPr>
        <w:t xml:space="preserve"> to travel on water by the action of wind upon sails or by other means </w:t>
      </w:r>
      <w:r w:rsidRPr="0091428D">
        <w:rPr>
          <w:b/>
          <w:bCs/>
          <w:color w:val="000000" w:themeColor="text1"/>
        </w:rPr>
        <w:t>b:</w:t>
      </w:r>
      <w:r w:rsidRPr="0091428D">
        <w:rPr>
          <w:color w:val="000000" w:themeColor="text1"/>
        </w:rPr>
        <w:t xml:space="preserve"> to move or proceed easily, gracefully, nonchalantly, or without resistance</w:t>
      </w:r>
    </w:p>
    <w:p w14:paraId="67B3D52B" w14:textId="660E138F" w:rsidR="00402F6B" w:rsidRPr="0091428D" w:rsidRDefault="00402F6B" w:rsidP="00402F6B">
      <w:pPr>
        <w:pStyle w:val="ListParagraph"/>
        <w:widowControl w:val="0"/>
        <w:numPr>
          <w:ilvl w:val="0"/>
          <w:numId w:val="1"/>
        </w:numPr>
        <w:autoSpaceDE w:val="0"/>
        <w:autoSpaceDN w:val="0"/>
        <w:adjustRightInd w:val="0"/>
        <w:rPr>
          <w:color w:val="000000" w:themeColor="text1"/>
        </w:rPr>
      </w:pPr>
      <w:r w:rsidRPr="0091428D">
        <w:rPr>
          <w:b/>
          <w:bCs/>
          <w:color w:val="000000" w:themeColor="text1"/>
        </w:rPr>
        <w:t>Gloomy</w:t>
      </w:r>
      <w:r w:rsidRPr="0091428D">
        <w:rPr>
          <w:color w:val="000000" w:themeColor="text1"/>
        </w:rPr>
        <w:t xml:space="preserve"> (adjective): </w:t>
      </w:r>
      <w:r w:rsidRPr="0091428D">
        <w:rPr>
          <w:b/>
          <w:bCs/>
          <w:color w:val="000000" w:themeColor="text1"/>
        </w:rPr>
        <w:t>1 a:</w:t>
      </w:r>
      <w:r w:rsidRPr="0091428D">
        <w:rPr>
          <w:color w:val="000000" w:themeColor="text1"/>
        </w:rPr>
        <w:t xml:space="preserve"> partially or totally dark; esp</w:t>
      </w:r>
      <w:r w:rsidRPr="0091428D">
        <w:rPr>
          <w:b/>
          <w:bCs/>
          <w:color w:val="000000" w:themeColor="text1"/>
        </w:rPr>
        <w:t>:</w:t>
      </w:r>
      <w:r w:rsidRPr="0091428D">
        <w:rPr>
          <w:color w:val="000000" w:themeColor="text1"/>
        </w:rPr>
        <w:t xml:space="preserve"> dismally and depressingly dark </w:t>
      </w:r>
      <w:r w:rsidRPr="0091428D">
        <w:rPr>
          <w:b/>
          <w:bCs/>
          <w:color w:val="000000" w:themeColor="text1"/>
        </w:rPr>
        <w:t>b:</w:t>
      </w:r>
      <w:r w:rsidRPr="0091428D">
        <w:rPr>
          <w:color w:val="000000" w:themeColor="text1"/>
        </w:rPr>
        <w:t xml:space="preserve"> having a frowning or scowling appearance </w:t>
      </w:r>
      <w:r w:rsidRPr="0091428D">
        <w:rPr>
          <w:b/>
          <w:bCs/>
          <w:color w:val="000000" w:themeColor="text1"/>
        </w:rPr>
        <w:t>c:</w:t>
      </w:r>
      <w:r w:rsidRPr="0091428D">
        <w:rPr>
          <w:color w:val="000000" w:themeColor="text1"/>
        </w:rPr>
        <w:t xml:space="preserve"> low in spirits:  </w:t>
      </w:r>
      <w:r w:rsidRPr="0091428D">
        <w:rPr>
          <w:b/>
          <w:bCs/>
          <w:color w:val="000000" w:themeColor="text1"/>
        </w:rPr>
        <w:t>2 a:</w:t>
      </w:r>
      <w:r w:rsidRPr="0091428D">
        <w:rPr>
          <w:color w:val="000000" w:themeColor="text1"/>
        </w:rPr>
        <w:t xml:space="preserve"> causing gloom: DEPRESSING &lt;a ~ story&gt; &lt;a ~ landscape&gt;</w:t>
      </w:r>
      <w:r w:rsidR="003B3C03" w:rsidRPr="0091428D">
        <w:rPr>
          <w:color w:val="000000" w:themeColor="text1"/>
        </w:rPr>
        <w:t xml:space="preserve"> </w:t>
      </w:r>
      <w:r w:rsidRPr="0091428D">
        <w:rPr>
          <w:b/>
          <w:bCs/>
          <w:color w:val="000000" w:themeColor="text1"/>
        </w:rPr>
        <w:t>b:</w:t>
      </w:r>
      <w:r w:rsidRPr="0091428D">
        <w:rPr>
          <w:color w:val="000000" w:themeColor="text1"/>
        </w:rPr>
        <w:t xml:space="preserve"> lacking in promise or hopefulness:</w:t>
      </w:r>
    </w:p>
    <w:p w14:paraId="6A7973BE" w14:textId="77777777" w:rsidR="00402F6B" w:rsidRPr="0091428D" w:rsidRDefault="00402F6B" w:rsidP="00402F6B">
      <w:pPr>
        <w:pStyle w:val="ListParagraph"/>
        <w:widowControl w:val="0"/>
        <w:numPr>
          <w:ilvl w:val="0"/>
          <w:numId w:val="1"/>
        </w:numPr>
        <w:autoSpaceDE w:val="0"/>
        <w:autoSpaceDN w:val="0"/>
        <w:adjustRightInd w:val="0"/>
        <w:rPr>
          <w:color w:val="000000" w:themeColor="text1"/>
        </w:rPr>
      </w:pPr>
      <w:r w:rsidRPr="0091428D">
        <w:rPr>
          <w:b/>
          <w:bCs/>
          <w:color w:val="000000" w:themeColor="text1"/>
        </w:rPr>
        <w:t>Impend</w:t>
      </w:r>
      <w:r w:rsidRPr="0091428D">
        <w:rPr>
          <w:color w:val="000000" w:themeColor="text1"/>
        </w:rPr>
        <w:t xml:space="preserve"> (intransitive verb): </w:t>
      </w:r>
      <w:r w:rsidRPr="0091428D">
        <w:rPr>
          <w:b/>
          <w:bCs/>
          <w:color w:val="000000" w:themeColor="text1"/>
        </w:rPr>
        <w:t>1 a:</w:t>
      </w:r>
      <w:r w:rsidRPr="0091428D">
        <w:rPr>
          <w:color w:val="000000" w:themeColor="text1"/>
        </w:rPr>
        <w:t xml:space="preserve"> to hover threateningly: MENACE </w:t>
      </w:r>
      <w:r w:rsidRPr="0091428D">
        <w:rPr>
          <w:b/>
          <w:bCs/>
          <w:color w:val="000000" w:themeColor="text1"/>
        </w:rPr>
        <w:t>b:</w:t>
      </w:r>
      <w:r w:rsidRPr="0091428D">
        <w:rPr>
          <w:color w:val="000000" w:themeColor="text1"/>
        </w:rPr>
        <w:t xml:space="preserve"> to be about to occur</w:t>
      </w:r>
    </w:p>
    <w:p w14:paraId="2F92D770" w14:textId="77777777" w:rsidR="00402F6B" w:rsidRPr="0091428D" w:rsidRDefault="00402F6B" w:rsidP="00402F6B">
      <w:pPr>
        <w:pStyle w:val="ListParagraph"/>
        <w:widowControl w:val="0"/>
        <w:numPr>
          <w:ilvl w:val="0"/>
          <w:numId w:val="1"/>
        </w:numPr>
        <w:autoSpaceDE w:val="0"/>
        <w:autoSpaceDN w:val="0"/>
        <w:adjustRightInd w:val="0"/>
        <w:rPr>
          <w:color w:val="000000" w:themeColor="text1"/>
        </w:rPr>
      </w:pPr>
      <w:r w:rsidRPr="0091428D">
        <w:rPr>
          <w:b/>
          <w:bCs/>
          <w:color w:val="000000" w:themeColor="text1"/>
        </w:rPr>
        <w:t>Sac</w:t>
      </w:r>
      <w:r w:rsidRPr="0091428D">
        <w:rPr>
          <w:color w:val="000000" w:themeColor="text1"/>
        </w:rPr>
        <w:t xml:space="preserve"> (noun): a pouch within an animal or plant often containing a fluid</w:t>
      </w:r>
    </w:p>
    <w:p w14:paraId="0239AC4B" w14:textId="77777777" w:rsidR="00402F6B" w:rsidRPr="0091428D" w:rsidRDefault="00402F6B" w:rsidP="00402F6B">
      <w:pPr>
        <w:pStyle w:val="ListParagraph"/>
        <w:widowControl w:val="0"/>
        <w:numPr>
          <w:ilvl w:val="0"/>
          <w:numId w:val="1"/>
        </w:numPr>
        <w:autoSpaceDE w:val="0"/>
        <w:autoSpaceDN w:val="0"/>
        <w:adjustRightInd w:val="0"/>
        <w:rPr>
          <w:color w:val="000000" w:themeColor="text1"/>
        </w:rPr>
      </w:pPr>
      <w:r w:rsidRPr="0091428D">
        <w:rPr>
          <w:b/>
          <w:bCs/>
          <w:color w:val="000000" w:themeColor="text1"/>
        </w:rPr>
        <w:t>Turbulent</w:t>
      </w:r>
      <w:r w:rsidRPr="0091428D">
        <w:rPr>
          <w:color w:val="000000" w:themeColor="text1"/>
        </w:rPr>
        <w:t xml:space="preserve"> (adjective): </w:t>
      </w:r>
      <w:r w:rsidRPr="0091428D">
        <w:rPr>
          <w:b/>
          <w:bCs/>
          <w:color w:val="000000" w:themeColor="text1"/>
        </w:rPr>
        <w:t>1:</w:t>
      </w:r>
      <w:r w:rsidRPr="0091428D">
        <w:rPr>
          <w:color w:val="000000" w:themeColor="text1"/>
        </w:rPr>
        <w:t xml:space="preserve"> causing unrest, violence, or  </w:t>
      </w:r>
      <w:r w:rsidRPr="0091428D">
        <w:rPr>
          <w:b/>
          <w:bCs/>
          <w:color w:val="000000" w:themeColor="text1"/>
        </w:rPr>
        <w:t>2 a:</w:t>
      </w:r>
      <w:r w:rsidRPr="0091428D">
        <w:rPr>
          <w:color w:val="000000" w:themeColor="text1"/>
        </w:rPr>
        <w:t xml:space="preserve"> characterized by agitation or tumult: </w:t>
      </w:r>
    </w:p>
    <w:p w14:paraId="299631AC" w14:textId="77777777" w:rsidR="00402F6B" w:rsidRPr="0091428D" w:rsidRDefault="00402F6B" w:rsidP="00402F6B">
      <w:pPr>
        <w:pStyle w:val="ListParagraph"/>
        <w:widowControl w:val="0"/>
        <w:numPr>
          <w:ilvl w:val="0"/>
          <w:numId w:val="1"/>
        </w:numPr>
        <w:autoSpaceDE w:val="0"/>
        <w:autoSpaceDN w:val="0"/>
        <w:adjustRightInd w:val="0"/>
        <w:rPr>
          <w:color w:val="000000" w:themeColor="text1"/>
        </w:rPr>
      </w:pPr>
      <w:r w:rsidRPr="0091428D">
        <w:rPr>
          <w:b/>
          <w:bCs/>
          <w:color w:val="000000" w:themeColor="text1"/>
        </w:rPr>
        <w:t>Insistent</w:t>
      </w:r>
      <w:r w:rsidRPr="0091428D">
        <w:rPr>
          <w:color w:val="000000" w:themeColor="text1"/>
        </w:rPr>
        <w:t xml:space="preserve"> (adjective): </w:t>
      </w:r>
      <w:r w:rsidRPr="0091428D">
        <w:rPr>
          <w:b/>
          <w:bCs/>
          <w:color w:val="000000" w:themeColor="text1"/>
        </w:rPr>
        <w:t>1:</w:t>
      </w:r>
      <w:r w:rsidRPr="0091428D">
        <w:rPr>
          <w:color w:val="000000" w:themeColor="text1"/>
        </w:rPr>
        <w:t xml:space="preserve"> disposed to insist: PERSISTENT </w:t>
      </w:r>
      <w:r w:rsidRPr="0091428D">
        <w:rPr>
          <w:b/>
          <w:bCs/>
          <w:color w:val="000000" w:themeColor="text1"/>
        </w:rPr>
        <w:t>2:</w:t>
      </w:r>
      <w:r w:rsidRPr="0091428D">
        <w:rPr>
          <w:color w:val="000000" w:themeColor="text1"/>
        </w:rPr>
        <w:t xml:space="preserve"> compelling attention</w:t>
      </w:r>
    </w:p>
    <w:p w14:paraId="69CFDF93" w14:textId="77777777" w:rsidR="00402F6B" w:rsidRPr="0091428D" w:rsidRDefault="00402F6B" w:rsidP="00402F6B">
      <w:pPr>
        <w:pStyle w:val="ListParagraph"/>
        <w:widowControl w:val="0"/>
        <w:numPr>
          <w:ilvl w:val="0"/>
          <w:numId w:val="1"/>
        </w:numPr>
        <w:autoSpaceDE w:val="0"/>
        <w:autoSpaceDN w:val="0"/>
        <w:adjustRightInd w:val="0"/>
        <w:rPr>
          <w:color w:val="000000" w:themeColor="text1"/>
        </w:rPr>
      </w:pPr>
      <w:r w:rsidRPr="0091428D">
        <w:rPr>
          <w:b/>
          <w:bCs/>
          <w:color w:val="000000" w:themeColor="text1"/>
        </w:rPr>
        <w:t>Scald</w:t>
      </w:r>
      <w:r w:rsidRPr="0091428D">
        <w:rPr>
          <w:b/>
          <w:bCs/>
          <w:color w:val="000000" w:themeColor="text1"/>
          <w:vertAlign w:val="superscript"/>
        </w:rPr>
        <w:t xml:space="preserve"> </w:t>
      </w:r>
      <w:r w:rsidRPr="0091428D">
        <w:rPr>
          <w:color w:val="000000" w:themeColor="text1"/>
        </w:rPr>
        <w:t xml:space="preserve">(verb): </w:t>
      </w:r>
      <w:r w:rsidRPr="0091428D">
        <w:rPr>
          <w:b/>
          <w:bCs/>
          <w:color w:val="000000" w:themeColor="text1"/>
        </w:rPr>
        <w:t>1:</w:t>
      </w:r>
      <w:r w:rsidRPr="0091428D">
        <w:rPr>
          <w:color w:val="000000" w:themeColor="text1"/>
        </w:rPr>
        <w:t xml:space="preserve"> to burn with or as if with hot liquid or steam </w:t>
      </w:r>
      <w:r w:rsidRPr="0091428D">
        <w:rPr>
          <w:b/>
          <w:bCs/>
          <w:color w:val="000000" w:themeColor="text1"/>
        </w:rPr>
        <w:t>2 a:</w:t>
      </w:r>
      <w:r w:rsidRPr="0091428D">
        <w:rPr>
          <w:color w:val="000000" w:themeColor="text1"/>
        </w:rPr>
        <w:t xml:space="preserve"> to subject to the action of boiling water or steam </w:t>
      </w:r>
      <w:r w:rsidRPr="0091428D">
        <w:rPr>
          <w:b/>
          <w:bCs/>
          <w:color w:val="000000" w:themeColor="text1"/>
        </w:rPr>
        <w:t>b:</w:t>
      </w:r>
      <w:r w:rsidRPr="0091428D">
        <w:rPr>
          <w:color w:val="000000" w:themeColor="text1"/>
        </w:rPr>
        <w:t xml:space="preserve"> to bring to a temperature just below the boiling point</w:t>
      </w:r>
    </w:p>
    <w:p w14:paraId="11ECA598" w14:textId="77777777" w:rsidR="00402F6B" w:rsidRPr="0091428D" w:rsidRDefault="00402F6B" w:rsidP="00402F6B">
      <w:pPr>
        <w:pStyle w:val="ListParagraph"/>
        <w:widowControl w:val="0"/>
        <w:numPr>
          <w:ilvl w:val="0"/>
          <w:numId w:val="1"/>
        </w:numPr>
        <w:autoSpaceDE w:val="0"/>
        <w:autoSpaceDN w:val="0"/>
        <w:adjustRightInd w:val="0"/>
        <w:rPr>
          <w:color w:val="000000" w:themeColor="text1"/>
        </w:rPr>
      </w:pPr>
      <w:r w:rsidRPr="0091428D">
        <w:rPr>
          <w:b/>
          <w:bCs/>
          <w:color w:val="000000" w:themeColor="text1"/>
        </w:rPr>
        <w:t>Rebuke</w:t>
      </w:r>
      <w:r w:rsidRPr="0091428D">
        <w:rPr>
          <w:b/>
          <w:bCs/>
          <w:color w:val="000000" w:themeColor="text1"/>
          <w:vertAlign w:val="superscript"/>
        </w:rPr>
        <w:t xml:space="preserve"> </w:t>
      </w:r>
      <w:r w:rsidRPr="0091428D">
        <w:rPr>
          <w:color w:val="000000" w:themeColor="text1"/>
        </w:rPr>
        <w:t xml:space="preserve">(transitive verb): </w:t>
      </w:r>
      <w:r w:rsidRPr="0091428D">
        <w:rPr>
          <w:b/>
          <w:bCs/>
          <w:color w:val="000000" w:themeColor="text1"/>
        </w:rPr>
        <w:t>1 a:</w:t>
      </w:r>
      <w:r w:rsidRPr="0091428D">
        <w:rPr>
          <w:color w:val="000000" w:themeColor="text1"/>
        </w:rPr>
        <w:t xml:space="preserve"> to criticize sharply: REPRIMAND</w:t>
      </w:r>
    </w:p>
    <w:p w14:paraId="48893CBB" w14:textId="4D230B24" w:rsidR="001625BA" w:rsidRPr="0091428D" w:rsidRDefault="00402F6B" w:rsidP="001625BA">
      <w:pPr>
        <w:pStyle w:val="ListParagraph"/>
        <w:widowControl w:val="0"/>
        <w:numPr>
          <w:ilvl w:val="0"/>
          <w:numId w:val="1"/>
        </w:numPr>
        <w:autoSpaceDE w:val="0"/>
        <w:autoSpaceDN w:val="0"/>
        <w:adjustRightInd w:val="0"/>
        <w:rPr>
          <w:color w:val="000000" w:themeColor="text1"/>
        </w:rPr>
      </w:pPr>
      <w:r w:rsidRPr="0091428D">
        <w:rPr>
          <w:b/>
          <w:bCs/>
          <w:color w:val="000000" w:themeColor="text1"/>
        </w:rPr>
        <w:t>Ozone</w:t>
      </w:r>
      <w:r w:rsidRPr="0091428D">
        <w:rPr>
          <w:color w:val="000000" w:themeColor="text1"/>
        </w:rPr>
        <w:t xml:space="preserve"> (noun): </w:t>
      </w:r>
      <w:r w:rsidRPr="0091428D">
        <w:rPr>
          <w:b/>
          <w:bCs/>
          <w:color w:val="000000" w:themeColor="text1"/>
        </w:rPr>
        <w:t>1:</w:t>
      </w:r>
      <w:r w:rsidRPr="0091428D">
        <w:rPr>
          <w:color w:val="000000" w:themeColor="text1"/>
        </w:rPr>
        <w:t xml:space="preserve"> a triatomic very reactive form of oxygen that is a bluish irritating gas of pungent odor, that is a major air pollutant in the lower atmosphere but a beneficial component of the upper atmosphere, and that is used for oxidizing, bleaching, disinfecting, and deodorizing </w:t>
      </w:r>
      <w:r w:rsidRPr="0091428D">
        <w:rPr>
          <w:b/>
          <w:bCs/>
          <w:color w:val="000000" w:themeColor="text1"/>
        </w:rPr>
        <w:t>2:</w:t>
      </w:r>
      <w:r w:rsidRPr="0091428D">
        <w:rPr>
          <w:color w:val="000000" w:themeColor="text1"/>
        </w:rPr>
        <w:t xml:space="preserve"> pure and refreshing air</w:t>
      </w:r>
    </w:p>
    <w:p w14:paraId="79B9F150" w14:textId="72C385DA" w:rsidR="001625BA" w:rsidRPr="0091428D" w:rsidRDefault="001625BA" w:rsidP="001625BA">
      <w:pPr>
        <w:pStyle w:val="ListParagraph"/>
        <w:jc w:val="center"/>
        <w:rPr>
          <w:b/>
          <w:u w:val="single"/>
        </w:rPr>
      </w:pPr>
      <w:bookmarkStart w:id="41" w:name="OLE_LINK18"/>
      <w:bookmarkStart w:id="42" w:name="OLE_LINK19"/>
      <w:bookmarkStart w:id="43" w:name="OLE_LINK20"/>
      <w:bookmarkStart w:id="44" w:name="OLE_LINK3"/>
      <w:bookmarkStart w:id="45" w:name="OLE_LINK4"/>
      <w:bookmarkStart w:id="46" w:name="OLE_LINK9"/>
      <w:bookmarkStart w:id="47" w:name="OLE_LINK10"/>
      <w:bookmarkStart w:id="48" w:name="OLE_LINK13"/>
      <w:bookmarkStart w:id="49" w:name="OLE_LINK21"/>
      <w:bookmarkStart w:id="50" w:name="OLE_LINK22"/>
      <w:r w:rsidRPr="0091428D">
        <w:rPr>
          <w:b/>
          <w:i/>
          <w:u w:val="single"/>
        </w:rPr>
        <w:t>The Body</w:t>
      </w:r>
      <w:r w:rsidRPr="0091428D">
        <w:rPr>
          <w:b/>
          <w:u w:val="single"/>
        </w:rPr>
        <w:t xml:space="preserve"> Lesson 22, Chapter 25 Exegetical Questions</w:t>
      </w:r>
      <w:bookmarkEnd w:id="41"/>
      <w:bookmarkEnd w:id="42"/>
      <w:bookmarkEnd w:id="43"/>
    </w:p>
    <w:bookmarkEnd w:id="44"/>
    <w:bookmarkEnd w:id="45"/>
    <w:p w14:paraId="6D71992E" w14:textId="56A93F0F" w:rsidR="0072716F" w:rsidRPr="0091428D" w:rsidRDefault="0072716F" w:rsidP="0072716F">
      <w:pPr>
        <w:pStyle w:val="ListParagraph"/>
        <w:numPr>
          <w:ilvl w:val="0"/>
          <w:numId w:val="2"/>
        </w:numPr>
      </w:pPr>
      <w:r w:rsidRPr="0091428D">
        <w:t>“…thunderheads in great pillars as purple as bruises….” Any person, young or old, who has witnessed the arrival of a sudden and violent thunderstorm has seen this kind of cloud formation. It’s also relatively safe to assume that students know what a purple bruise looks like.</w:t>
      </w:r>
    </w:p>
    <w:p w14:paraId="1A36C2FA" w14:textId="4246410B" w:rsidR="0072716F" w:rsidRPr="0091428D" w:rsidRDefault="0072716F" w:rsidP="0072716F">
      <w:pPr>
        <w:pStyle w:val="ListParagraph"/>
        <w:numPr>
          <w:ilvl w:val="0"/>
          <w:numId w:val="2"/>
        </w:numPr>
      </w:pPr>
      <w:r w:rsidRPr="0091428D">
        <w:t>These three metaphors are right in the middle of page 404, and the three words are “pearly” (white, off-white, light grey, greyish, etc), “coppery” (red, light orange, reddish orange, etc) and “purplish, bruised” which pretty much means purple. This passage seems stylish enough, but this does give students an opportunity—not to be lost—to make an aesthetic judgment about literature.</w:t>
      </w:r>
    </w:p>
    <w:p w14:paraId="0DCB108A" w14:textId="273DF74F" w:rsidR="0072716F" w:rsidRPr="0091428D" w:rsidRDefault="000045BD" w:rsidP="0072716F">
      <w:pPr>
        <w:pStyle w:val="ListParagraph"/>
        <w:numPr>
          <w:ilvl w:val="0"/>
          <w:numId w:val="2"/>
        </w:numPr>
      </w:pPr>
      <w:r w:rsidRPr="0091428D">
        <w:rPr>
          <w:b/>
        </w:rPr>
        <w:t xml:space="preserve">a. </w:t>
      </w:r>
      <w:r w:rsidRPr="0091428D">
        <w:t xml:space="preserve">This is obviously a metaphor, with the “Old Testament…illustration” serving to stand in for the way this cloud looks. </w:t>
      </w:r>
      <w:r w:rsidRPr="0091428D">
        <w:rPr>
          <w:b/>
        </w:rPr>
        <w:t xml:space="preserve">b. </w:t>
      </w:r>
      <w:r w:rsidRPr="0091428D">
        <w:t xml:space="preserve">Another metaphor: since the cloud’s “wine-colored…dragging belly obscures the sun, this is a red wine color, a metaphor for darkness and mystery. On the latter characteristic, call students’ attention to Homer’s use of this metaphor in </w:t>
      </w:r>
      <w:r w:rsidRPr="0091428D">
        <w:rPr>
          <w:i/>
        </w:rPr>
        <w:t>The Odyssey</w:t>
      </w:r>
      <w:r w:rsidRPr="0091428D">
        <w:t xml:space="preserve">. </w:t>
      </w:r>
      <w:r w:rsidRPr="0091428D">
        <w:rPr>
          <w:b/>
        </w:rPr>
        <w:t xml:space="preserve">c. </w:t>
      </w:r>
      <w:r w:rsidRPr="0091428D">
        <w:t xml:space="preserve">Personification, as the breeze becomes “more insistent.” </w:t>
      </w:r>
      <w:r w:rsidRPr="0091428D">
        <w:rPr>
          <w:b/>
        </w:rPr>
        <w:t xml:space="preserve">d. </w:t>
      </w:r>
      <w:r w:rsidRPr="0091428D">
        <w:t xml:space="preserve">Again, personification:  the white fireball is “bowling” and cackling and hissing like “a scalded cat.” </w:t>
      </w:r>
    </w:p>
    <w:p w14:paraId="0CEE263F" w14:textId="2A747E48" w:rsidR="000045BD" w:rsidRPr="0091428D" w:rsidRDefault="00276313" w:rsidP="0072716F">
      <w:pPr>
        <w:pStyle w:val="ListParagraph"/>
        <w:numPr>
          <w:ilvl w:val="0"/>
          <w:numId w:val="2"/>
        </w:numPr>
      </w:pPr>
      <w:r w:rsidRPr="0091428D">
        <w:t xml:space="preserve">Vern is likened to an explorer in this simile, and he has just discovered Ray Brower’s corpse, so </w:t>
      </w:r>
      <w:r w:rsidR="0011536D" w:rsidRPr="0091428D">
        <w:t>maybe this is just about right for this point in the story.</w:t>
      </w:r>
    </w:p>
    <w:p w14:paraId="4C95D0B5" w14:textId="26C004ED" w:rsidR="0011536D" w:rsidRPr="0091428D" w:rsidRDefault="0011536D" w:rsidP="0072716F">
      <w:pPr>
        <w:pStyle w:val="ListParagraph"/>
        <w:numPr>
          <w:ilvl w:val="0"/>
          <w:numId w:val="2"/>
        </w:numPr>
      </w:pPr>
      <w:r w:rsidRPr="0091428D">
        <w:t>The wind is “jumping,” “whistling,” and “slapping,”  which makes this sound a lot like personification.</w:t>
      </w:r>
    </w:p>
    <w:p w14:paraId="622B0086" w14:textId="2567FDBB" w:rsidR="0011536D" w:rsidRPr="0091428D" w:rsidRDefault="003A677D" w:rsidP="0072716F">
      <w:pPr>
        <w:pStyle w:val="ListParagraph"/>
        <w:numPr>
          <w:ilvl w:val="0"/>
          <w:numId w:val="2"/>
        </w:numPr>
      </w:pPr>
      <w:r w:rsidRPr="0091428D">
        <w:t xml:space="preserve">The first is “...like the hand of a drowned boy.” The second is “…as if a drag race had started over our heads.” </w:t>
      </w:r>
    </w:p>
    <w:p w14:paraId="3F969BD0" w14:textId="72B1D5D4" w:rsidR="00C14C7E" w:rsidRPr="0091428D" w:rsidRDefault="00C14C7E" w:rsidP="0072716F">
      <w:pPr>
        <w:pStyle w:val="ListParagraph"/>
        <w:numPr>
          <w:ilvl w:val="0"/>
          <w:numId w:val="2"/>
        </w:numPr>
      </w:pPr>
      <w:r w:rsidRPr="0091428D">
        <w:t>“…as the greedy, dry ground sucked the moisture up.”</w:t>
      </w:r>
    </w:p>
    <w:p w14:paraId="2A8E6E83" w14:textId="1AFFABBF" w:rsidR="00C14C7E" w:rsidRPr="0091428D" w:rsidRDefault="003C03C9" w:rsidP="0072716F">
      <w:pPr>
        <w:pStyle w:val="ListParagraph"/>
        <w:numPr>
          <w:ilvl w:val="0"/>
          <w:numId w:val="2"/>
        </w:numPr>
      </w:pPr>
      <w:r w:rsidRPr="0091428D">
        <w:t>“…as if a shower chain had been pulled in the sky.” Students my not understand that showers once operated by pulling a chain, rather than turning on the water and letting it run.</w:t>
      </w:r>
    </w:p>
    <w:p w14:paraId="79514B2E" w14:textId="77777777" w:rsidR="002C06AA" w:rsidRPr="0091428D" w:rsidRDefault="003C03C9" w:rsidP="002C06AA">
      <w:pPr>
        <w:pStyle w:val="ListParagraph"/>
        <w:numPr>
          <w:ilvl w:val="0"/>
          <w:numId w:val="2"/>
        </w:numPr>
      </w:pPr>
      <w:r w:rsidRPr="0091428D">
        <w:t>The Pathetic Fallacy is John Ruskin’s term for personification, particularly when one invests inanimate objects with emotions—as, in this case, the use of the storm rebuking the boys for searching for—and then discovering—Ray Brower’</w:t>
      </w:r>
      <w:r w:rsidR="00271A2B" w:rsidRPr="0091428D">
        <w:t xml:space="preserve">s </w:t>
      </w:r>
      <w:bookmarkEnd w:id="46"/>
      <w:bookmarkEnd w:id="47"/>
      <w:bookmarkEnd w:id="48"/>
      <w:bookmarkEnd w:id="49"/>
      <w:bookmarkEnd w:id="50"/>
      <w:r w:rsidR="002C06AA" w:rsidRPr="0091428D">
        <w:t>body.</w:t>
      </w:r>
    </w:p>
    <w:p w14:paraId="70B7B8AE" w14:textId="05EB2829" w:rsidR="002C06AA" w:rsidRPr="0091428D" w:rsidRDefault="004753C8" w:rsidP="004753C8">
      <w:pPr>
        <w:pStyle w:val="ListParagraph"/>
        <w:numPr>
          <w:ilvl w:val="0"/>
          <w:numId w:val="2"/>
        </w:numPr>
      </w:pPr>
      <w:r w:rsidRPr="0091428D">
        <w:t>I</w:t>
      </w:r>
      <w:r w:rsidR="002C06AA" w:rsidRPr="0091428D">
        <w:t>n death, Ray Brower has an adult’s face. We have here a summation of the theme of the rite of passage. Part of growing up and becoming an adult is coming to terms with the knowledge th</w:t>
      </w:r>
      <w:r w:rsidRPr="0091428D">
        <w:t>at no one gets out of life alive.</w:t>
      </w:r>
    </w:p>
    <w:p w14:paraId="400A3E43" w14:textId="565499A5" w:rsidR="002C06AA" w:rsidRPr="0091428D" w:rsidRDefault="004753C8" w:rsidP="004753C8">
      <w:pPr>
        <w:pStyle w:val="ListParagraph"/>
        <w:numPr>
          <w:ilvl w:val="0"/>
          <w:numId w:val="2"/>
        </w:numPr>
      </w:pPr>
      <w:r w:rsidRPr="0091428D">
        <w:lastRenderedPageBreak/>
        <w:t>Gordie is describing the artist’s conflict, namely that the imagination that allows him to see and recall events with such clarity is a double-edged sword, and that sometimes the imagination that so profits him can also cause him pain.</w:t>
      </w:r>
    </w:p>
    <w:p w14:paraId="16DF8C80" w14:textId="584D23D7" w:rsidR="004753C8" w:rsidRPr="0091428D" w:rsidRDefault="004753C8" w:rsidP="004753C8">
      <w:pPr>
        <w:pStyle w:val="ListParagraph"/>
        <w:numPr>
          <w:ilvl w:val="0"/>
          <w:numId w:val="2"/>
        </w:numPr>
      </w:pPr>
      <w:r w:rsidRPr="0091428D">
        <w:t xml:space="preserve">“But every now and then it turns around and bites the shit out of you with these long teeth, teeth that have been filed to points </w:t>
      </w:r>
      <w:r w:rsidRPr="0091428D">
        <w:rPr>
          <w:i/>
        </w:rPr>
        <w:t>like the teeth of a cannibal</w:t>
      </w:r>
      <w:r w:rsidRPr="0091428D">
        <w:t>.”</w:t>
      </w:r>
    </w:p>
    <w:p w14:paraId="2264DD41" w14:textId="0DF09889" w:rsidR="004753C8" w:rsidRPr="0091428D" w:rsidRDefault="004753C8" w:rsidP="004753C8">
      <w:pPr>
        <w:pStyle w:val="ListParagraph"/>
        <w:numPr>
          <w:ilvl w:val="0"/>
          <w:numId w:val="2"/>
        </w:numPr>
      </w:pPr>
      <w:r w:rsidRPr="0091428D">
        <w:rPr>
          <w:b/>
        </w:rPr>
        <w:t xml:space="preserve">Any three will suffice: </w:t>
      </w:r>
      <w:r w:rsidRPr="0091428D">
        <w:t>“The kid wasn’t going to get up in the morning anymore or get the runs from eating too many apples or catch poison ivy or wear out the eraser on the end of his Ticonderoga No. 2 during a hard math test…. The kid wasn’t going to go out bottling with his friends in the spring, gunnysack over his shoulder to pick up the returnables the retreating snow uncovered. The kid wasn’t going to wake up at two o’clock A.M. on the morning of November 1</w:t>
      </w:r>
      <w:r w:rsidRPr="0091428D">
        <w:rPr>
          <w:vertAlign w:val="superscript"/>
        </w:rPr>
        <w:t>st</w:t>
      </w:r>
      <w:r w:rsidRPr="0091428D">
        <w:t xml:space="preserve"> this year, run to the bathroom and vomit up a big glurt of cheap Halloween candy. The kid wasn’t going to pulls a single girl’s braid in home room. The kid wasn’t going to give a bloody nose, or get one. The kid was </w:t>
      </w:r>
      <w:r w:rsidRPr="0091428D">
        <w:rPr>
          <w:i/>
        </w:rPr>
        <w:t>can’t</w:t>
      </w:r>
      <w:r w:rsidRPr="0091428D">
        <w:t xml:space="preserve"> </w:t>
      </w:r>
      <w:r w:rsidRPr="0091428D">
        <w:rPr>
          <w:i/>
        </w:rPr>
        <w:t>don’t</w:t>
      </w:r>
      <w:r w:rsidRPr="0091428D">
        <w:t xml:space="preserve">, </w:t>
      </w:r>
      <w:r w:rsidRPr="0091428D">
        <w:rPr>
          <w:i/>
        </w:rPr>
        <w:t>won’t</w:t>
      </w:r>
      <w:r w:rsidRPr="0091428D">
        <w:t xml:space="preserve">, </w:t>
      </w:r>
      <w:r w:rsidRPr="0091428D">
        <w:rPr>
          <w:i/>
        </w:rPr>
        <w:t>never</w:t>
      </w:r>
      <w:r w:rsidRPr="0091428D">
        <w:t xml:space="preserve">, </w:t>
      </w:r>
      <w:r w:rsidRPr="0091428D">
        <w:rPr>
          <w:i/>
        </w:rPr>
        <w:t>shouldn’t</w:t>
      </w:r>
      <w:r w:rsidRPr="0091428D">
        <w:t xml:space="preserve">, </w:t>
      </w:r>
      <w:r w:rsidRPr="0091428D">
        <w:rPr>
          <w:i/>
        </w:rPr>
        <w:t>wouldn’t</w:t>
      </w:r>
      <w:r w:rsidRPr="0091428D">
        <w:t xml:space="preserve">, </w:t>
      </w:r>
      <w:r w:rsidRPr="0091428D">
        <w:rPr>
          <w:i/>
        </w:rPr>
        <w:t>couldn’t</w:t>
      </w:r>
      <w:r w:rsidRPr="0091428D">
        <w:t>. He was the side of the battery marked NEG. The fuse you have to put a penny in.  The wastebasket by the teacher’s des, which always smells like wood-shavings from the sharpener and dead orange peels from lunch. The haunted house outside of town where the windows are crashed out, the NO TRESPASSING signs whipped away across the fields, the attic full of bats, the cellar full of rats.”</w:t>
      </w:r>
    </w:p>
    <w:p w14:paraId="71CB97D7" w14:textId="0F001892" w:rsidR="007450B8" w:rsidRPr="0091428D" w:rsidRDefault="006D3891" w:rsidP="004753C8">
      <w:pPr>
        <w:pStyle w:val="ListParagraph"/>
        <w:numPr>
          <w:ilvl w:val="0"/>
          <w:numId w:val="2"/>
        </w:numPr>
      </w:pPr>
      <w:r w:rsidRPr="0091428D">
        <w:t>“I suppose we would have looked to Ray Brower like pallbearers in a horror movie.”</w:t>
      </w:r>
    </w:p>
    <w:p w14:paraId="11BB49AC" w14:textId="18E5A7E1" w:rsidR="006D3891" w:rsidRPr="0091428D" w:rsidRDefault="00682010" w:rsidP="00682010">
      <w:pPr>
        <w:pStyle w:val="ListParagraph"/>
        <w:numPr>
          <w:ilvl w:val="0"/>
          <w:numId w:val="2"/>
        </w:numPr>
      </w:pPr>
      <w:r w:rsidRPr="0091428D">
        <w:rPr>
          <w:i/>
        </w:rPr>
        <w:t>Teddy says:</w:t>
      </w:r>
      <w:r w:rsidRPr="0091428D">
        <w:t xml:space="preserve"> “”D’joo see that? …I bet he’s fuckin’ fulla bugs! I bet his brains’re—“ </w:t>
      </w:r>
      <w:r w:rsidRPr="0091428D">
        <w:rPr>
          <w:i/>
        </w:rPr>
        <w:t>Chris says:</w:t>
      </w:r>
      <w:r w:rsidRPr="0091428D">
        <w:t xml:space="preserve"> “Shut up, Teddy.” Teddy’s comments, which are quite obviously disrespectful of the dead, reflect his immaturity. In showing reverence for the poor, dead boy before him Chris is revealing that he has (and he started out with a much older soul than Teddy’s) become the man this journey was clearly meant to make him.</w:t>
      </w:r>
    </w:p>
    <w:p w14:paraId="37497A4D" w14:textId="455F5A00" w:rsidR="00682010" w:rsidRPr="0091428D" w:rsidRDefault="00682010" w:rsidP="00682010">
      <w:pPr>
        <w:pStyle w:val="ListParagraph"/>
        <w:numPr>
          <w:ilvl w:val="0"/>
          <w:numId w:val="2"/>
        </w:numPr>
      </w:pPr>
      <w:r w:rsidRPr="0091428D">
        <w:t>“His torso had welled up and there was a faint gassy odor about him, like the smell of old farts.”</w:t>
      </w:r>
    </w:p>
    <w:bookmarkEnd w:id="0"/>
    <w:bookmarkEnd w:id="1"/>
    <w:p w14:paraId="760C9760" w14:textId="77777777" w:rsidR="00682010" w:rsidRPr="0091428D" w:rsidRDefault="00682010" w:rsidP="00682010">
      <w:pPr>
        <w:pStyle w:val="ListParagraph"/>
      </w:pPr>
    </w:p>
    <w:p w14:paraId="20840D36" w14:textId="77777777" w:rsidR="002C06AA" w:rsidRPr="0091428D" w:rsidRDefault="002C06AA" w:rsidP="004753C8"/>
    <w:p w14:paraId="64584CFD" w14:textId="77777777" w:rsidR="002C06AA" w:rsidRPr="002C06AA" w:rsidRDefault="002C06AA" w:rsidP="004753C8">
      <w:pPr>
        <w:pStyle w:val="ListParagraph"/>
        <w:rPr>
          <w:rFonts w:ascii="American Typewriter" w:hAnsi="American Typewriter"/>
        </w:rPr>
      </w:pPr>
    </w:p>
    <w:p w14:paraId="4E416C9D" w14:textId="77777777" w:rsidR="002C06AA" w:rsidRPr="002C06AA" w:rsidRDefault="002C06AA" w:rsidP="002C06AA">
      <w:pPr>
        <w:ind w:left="360"/>
        <w:rPr>
          <w:rFonts w:ascii="American Typewriter" w:hAnsi="American Typewriter"/>
        </w:rPr>
      </w:pPr>
    </w:p>
    <w:p w14:paraId="45717110" w14:textId="77777777" w:rsidR="002C06AA" w:rsidRPr="002C06AA" w:rsidRDefault="002C06AA" w:rsidP="002C06AA">
      <w:pPr>
        <w:pStyle w:val="ListParagraph"/>
        <w:jc w:val="both"/>
        <w:rPr>
          <w:rFonts w:ascii="American Typewriter" w:hAnsi="American Typewriter"/>
        </w:rPr>
      </w:pPr>
    </w:p>
    <w:p w14:paraId="5B8612AA" w14:textId="5569AF72" w:rsidR="00271A2B" w:rsidRDefault="00271A2B" w:rsidP="00271A2B">
      <w:pPr>
        <w:ind w:left="360"/>
        <w:rPr>
          <w:rFonts w:ascii="American Typewriter" w:hAnsi="American Typewriter"/>
          <w:b/>
        </w:rPr>
      </w:pPr>
    </w:p>
    <w:p w14:paraId="527C7FEE" w14:textId="0D44AD4C" w:rsidR="00505898" w:rsidRDefault="00505898" w:rsidP="00271A2B">
      <w:pPr>
        <w:ind w:left="360"/>
        <w:rPr>
          <w:rFonts w:ascii="American Typewriter" w:hAnsi="American Typewriter"/>
          <w:b/>
        </w:rPr>
      </w:pPr>
    </w:p>
    <w:p w14:paraId="1EB8FC4D" w14:textId="39B3D896" w:rsidR="00505898" w:rsidRDefault="00505898" w:rsidP="00271A2B">
      <w:pPr>
        <w:ind w:left="360"/>
        <w:rPr>
          <w:rFonts w:ascii="American Typewriter" w:hAnsi="American Typewriter"/>
          <w:b/>
        </w:rPr>
      </w:pPr>
    </w:p>
    <w:p w14:paraId="4388B853" w14:textId="6F142D14" w:rsidR="00505898" w:rsidRDefault="00505898" w:rsidP="00271A2B">
      <w:pPr>
        <w:ind w:left="360"/>
        <w:rPr>
          <w:rFonts w:ascii="American Typewriter" w:hAnsi="American Typewriter"/>
          <w:b/>
        </w:rPr>
      </w:pPr>
    </w:p>
    <w:p w14:paraId="74124BCD" w14:textId="7CF2FB45" w:rsidR="00505898" w:rsidRDefault="00505898" w:rsidP="00271A2B">
      <w:pPr>
        <w:ind w:left="360"/>
        <w:rPr>
          <w:rFonts w:ascii="American Typewriter" w:hAnsi="American Typewriter"/>
          <w:b/>
        </w:rPr>
      </w:pPr>
    </w:p>
    <w:p w14:paraId="109E7364" w14:textId="29BD7768" w:rsidR="00505898" w:rsidRDefault="00505898" w:rsidP="00271A2B">
      <w:pPr>
        <w:ind w:left="360"/>
        <w:rPr>
          <w:rFonts w:ascii="American Typewriter" w:hAnsi="American Typewriter"/>
          <w:b/>
        </w:rPr>
      </w:pPr>
    </w:p>
    <w:p w14:paraId="649A8D79" w14:textId="183239BE" w:rsidR="00505898" w:rsidRDefault="00505898" w:rsidP="00271A2B">
      <w:pPr>
        <w:ind w:left="360"/>
        <w:rPr>
          <w:rFonts w:ascii="American Typewriter" w:hAnsi="American Typewriter"/>
          <w:b/>
        </w:rPr>
      </w:pPr>
    </w:p>
    <w:p w14:paraId="59DDFF3F" w14:textId="3495E9D5" w:rsidR="00505898" w:rsidRDefault="00505898" w:rsidP="00271A2B">
      <w:pPr>
        <w:ind w:left="360"/>
        <w:rPr>
          <w:rFonts w:ascii="American Typewriter" w:hAnsi="American Typewriter"/>
          <w:b/>
        </w:rPr>
      </w:pPr>
    </w:p>
    <w:p w14:paraId="763850F7" w14:textId="69870399" w:rsidR="00505898" w:rsidRDefault="00505898" w:rsidP="00271A2B">
      <w:pPr>
        <w:ind w:left="360"/>
        <w:rPr>
          <w:rFonts w:ascii="American Typewriter" w:hAnsi="American Typewriter"/>
          <w:b/>
        </w:rPr>
      </w:pPr>
    </w:p>
    <w:p w14:paraId="7BA1E5C3" w14:textId="0CF85A3C" w:rsidR="00505898" w:rsidRDefault="00505898" w:rsidP="00271A2B">
      <w:pPr>
        <w:ind w:left="360"/>
        <w:rPr>
          <w:rFonts w:ascii="American Typewriter" w:hAnsi="American Typewriter"/>
          <w:b/>
        </w:rPr>
      </w:pPr>
    </w:p>
    <w:p w14:paraId="2EAA74F5" w14:textId="5C55A794" w:rsidR="00505898" w:rsidRDefault="00505898" w:rsidP="00271A2B">
      <w:pPr>
        <w:ind w:left="360"/>
        <w:rPr>
          <w:rFonts w:ascii="American Typewriter" w:hAnsi="American Typewriter"/>
          <w:b/>
        </w:rPr>
      </w:pPr>
    </w:p>
    <w:p w14:paraId="5D0ACB08" w14:textId="021BCBD3" w:rsidR="00505898" w:rsidRDefault="00505898" w:rsidP="00271A2B">
      <w:pPr>
        <w:ind w:left="360"/>
        <w:rPr>
          <w:rFonts w:ascii="American Typewriter" w:hAnsi="American Typewriter"/>
          <w:b/>
        </w:rPr>
      </w:pPr>
    </w:p>
    <w:p w14:paraId="7F670FED" w14:textId="2FDAF2BC" w:rsidR="00505898" w:rsidRDefault="00505898" w:rsidP="00271A2B">
      <w:pPr>
        <w:ind w:left="360"/>
        <w:rPr>
          <w:rFonts w:ascii="American Typewriter" w:hAnsi="American Typewriter"/>
          <w:b/>
        </w:rPr>
      </w:pPr>
    </w:p>
    <w:p w14:paraId="7D9ED59C" w14:textId="5175AE2B" w:rsidR="00505898" w:rsidRDefault="00505898" w:rsidP="00271A2B">
      <w:pPr>
        <w:ind w:left="360"/>
        <w:rPr>
          <w:rFonts w:ascii="American Typewriter" w:hAnsi="American Typewriter"/>
          <w:b/>
        </w:rPr>
      </w:pPr>
    </w:p>
    <w:p w14:paraId="2AA78210" w14:textId="77355C80" w:rsidR="00505898" w:rsidRDefault="00505898" w:rsidP="00271A2B">
      <w:pPr>
        <w:ind w:left="360"/>
        <w:rPr>
          <w:rFonts w:ascii="American Typewriter" w:hAnsi="American Typewriter"/>
          <w:b/>
        </w:rPr>
      </w:pPr>
    </w:p>
    <w:p w14:paraId="552A9FA6" w14:textId="5F3B749A" w:rsidR="00505898" w:rsidRDefault="00505898" w:rsidP="00271A2B">
      <w:pPr>
        <w:ind w:left="360"/>
        <w:rPr>
          <w:rFonts w:ascii="American Typewriter" w:hAnsi="American Typewriter"/>
          <w:b/>
        </w:rPr>
      </w:pPr>
    </w:p>
    <w:p w14:paraId="06F514DC" w14:textId="032DF865" w:rsidR="00505898" w:rsidRDefault="00505898" w:rsidP="00271A2B">
      <w:pPr>
        <w:ind w:left="360"/>
        <w:rPr>
          <w:rFonts w:ascii="American Typewriter" w:hAnsi="American Typewriter"/>
          <w:b/>
        </w:rPr>
      </w:pPr>
    </w:p>
    <w:p w14:paraId="159EDE36" w14:textId="0ABF74D8" w:rsidR="00505898" w:rsidRDefault="00505898" w:rsidP="00271A2B">
      <w:pPr>
        <w:ind w:left="360"/>
        <w:rPr>
          <w:rFonts w:ascii="American Typewriter" w:hAnsi="American Typewriter"/>
          <w:b/>
        </w:rPr>
      </w:pPr>
    </w:p>
    <w:p w14:paraId="6DF247ED" w14:textId="02BE378D" w:rsidR="00505898" w:rsidRDefault="00505898" w:rsidP="00271A2B">
      <w:pPr>
        <w:ind w:left="360"/>
        <w:rPr>
          <w:rFonts w:ascii="American Typewriter" w:hAnsi="American Typewriter"/>
          <w:b/>
        </w:rPr>
      </w:pPr>
    </w:p>
    <w:p w14:paraId="5665D7CA" w14:textId="1C1449BD" w:rsidR="00505898" w:rsidRDefault="00505898" w:rsidP="00271A2B">
      <w:pPr>
        <w:ind w:left="360"/>
        <w:rPr>
          <w:rFonts w:ascii="American Typewriter" w:hAnsi="American Typewriter"/>
          <w:b/>
        </w:rPr>
      </w:pPr>
    </w:p>
    <w:p w14:paraId="422FBD1F" w14:textId="3C7719DD" w:rsidR="00505898" w:rsidRDefault="00505898" w:rsidP="00271A2B">
      <w:pPr>
        <w:ind w:left="360"/>
        <w:rPr>
          <w:rFonts w:ascii="American Typewriter" w:hAnsi="American Typewriter"/>
          <w:b/>
        </w:rPr>
      </w:pPr>
    </w:p>
    <w:p w14:paraId="5D21A40F" w14:textId="77777777" w:rsidR="00505898" w:rsidRPr="009C7909" w:rsidRDefault="00505898" w:rsidP="00505898">
      <w:pPr>
        <w:rPr>
          <w:b/>
          <w:u w:val="single"/>
        </w:rPr>
      </w:pPr>
      <w:r w:rsidRPr="009C7909">
        <w:rPr>
          <w:b/>
          <w:u w:val="single"/>
        </w:rPr>
        <w:lastRenderedPageBreak/>
        <w:t>Name_______________________________</w:t>
      </w:r>
      <w:r>
        <w:rPr>
          <w:b/>
          <w:u w:val="single"/>
        </w:rPr>
        <w:t>__________________</w:t>
      </w:r>
      <w:r w:rsidRPr="009C7909">
        <w:rPr>
          <w:b/>
          <w:u w:val="single"/>
        </w:rPr>
        <w:t>Date________________________________</w:t>
      </w:r>
    </w:p>
    <w:p w14:paraId="6E9FCD94" w14:textId="5E415407" w:rsidR="00505898" w:rsidRDefault="00505898" w:rsidP="00505898">
      <w:r>
        <w:rPr>
          <w:b/>
        </w:rPr>
        <w:t xml:space="preserve">Context Clues Worksheet, Chapter 25 of </w:t>
      </w:r>
      <w:r w:rsidRPr="001A302D">
        <w:rPr>
          <w:b/>
          <w:i/>
        </w:rPr>
        <w:t>The Body</w:t>
      </w:r>
      <w:r>
        <w:rPr>
          <w:b/>
        </w:rPr>
        <w:t xml:space="preserve">. </w:t>
      </w:r>
      <w:r>
        <w:rPr>
          <w:i/>
        </w:rPr>
        <w:t>Context</w:t>
      </w:r>
      <w:r>
        <w:t xml:space="preserve">, the dictionary will tell you, means "the interrelated conditions in which something exists or occurs." What this means for reading is that if you see a word you don't understand in a passage, you can look at the passage itself—the </w:t>
      </w:r>
      <w:r>
        <w:rPr>
          <w:i/>
        </w:rPr>
        <w:t>context</w:t>
      </w:r>
      <w:r>
        <w:t>—to help you understand what the word means. The passages below will help you understand how to use the clues in a word's context to understand the meaning of an unknown word. Try it yourself.</w:t>
      </w:r>
    </w:p>
    <w:p w14:paraId="039EA9D2" w14:textId="77777777" w:rsidR="00505898" w:rsidRDefault="00505898" w:rsidP="00505898"/>
    <w:p w14:paraId="78E584EC" w14:textId="77777777" w:rsidR="00505898" w:rsidRPr="0095019E" w:rsidRDefault="00505898" w:rsidP="00505898">
      <w:pPr>
        <w:rPr>
          <w:b/>
        </w:rPr>
      </w:pPr>
      <w:r>
        <w:rPr>
          <w:b/>
        </w:rPr>
        <w:t xml:space="preserve">I. Classwork: </w:t>
      </w:r>
      <w:r w:rsidRPr="00AE755E">
        <w:t>Sentences with Clues</w:t>
      </w:r>
    </w:p>
    <w:p w14:paraId="18295550" w14:textId="77777777" w:rsidR="00505898" w:rsidRDefault="00505898" w:rsidP="00505898"/>
    <w:p w14:paraId="04BA900B" w14:textId="77777777" w:rsidR="00505898" w:rsidRDefault="00505898" w:rsidP="00505898">
      <w:pPr>
        <w:rPr>
          <w:b/>
        </w:rPr>
      </w:pPr>
      <w:r>
        <w:t>pillar, gorge, vertigo, obscure, delicacy, membrane, moss,  lumber (verb), stir (verb, metaphor), sail (verb), gloom (y), impend (ing), sac, turbulent, insistent, scald, rebuke, ozone</w:t>
      </w:r>
    </w:p>
    <w:p w14:paraId="0434AF65" w14:textId="77777777" w:rsidR="00505898" w:rsidRDefault="00505898" w:rsidP="00505898">
      <w:pPr>
        <w:rPr>
          <w:b/>
        </w:rPr>
      </w:pPr>
    </w:p>
    <w:p w14:paraId="74396E69" w14:textId="77777777" w:rsidR="00505898" w:rsidRDefault="00505898" w:rsidP="00505898"/>
    <w:p w14:paraId="5A4D9F3D" w14:textId="77777777" w:rsidR="00505898" w:rsidRDefault="00505898" w:rsidP="00505898"/>
    <w:p w14:paraId="6EE2D2FB" w14:textId="77777777" w:rsidR="00505898" w:rsidRDefault="00505898" w:rsidP="00505898">
      <w:pPr>
        <w:ind w:firstLine="360"/>
      </w:pPr>
      <w:r>
        <w:rPr>
          <w:b/>
        </w:rPr>
        <w:t>A.</w:t>
      </w:r>
    </w:p>
    <w:p w14:paraId="0EC4CFA3" w14:textId="77777777" w:rsidR="00505898" w:rsidRDefault="00505898" w:rsidP="00505898">
      <w:pPr>
        <w:ind w:firstLine="360"/>
      </w:pPr>
      <w:r>
        <w:t>Using the context for clues, means__________________________________</w:t>
      </w:r>
    </w:p>
    <w:p w14:paraId="2F5E5BC9" w14:textId="77777777" w:rsidR="00505898" w:rsidRDefault="00505898" w:rsidP="00505898">
      <w:pPr>
        <w:ind w:left="360"/>
      </w:pPr>
    </w:p>
    <w:p w14:paraId="51F3F101" w14:textId="77777777" w:rsidR="00505898" w:rsidRDefault="00505898" w:rsidP="00505898">
      <w:pPr>
        <w:ind w:left="360"/>
      </w:pPr>
      <w:r>
        <w:rPr>
          <w:b/>
        </w:rPr>
        <w:t xml:space="preserve">B. </w:t>
      </w:r>
    </w:p>
    <w:p w14:paraId="16719C0A" w14:textId="77777777" w:rsidR="00505898" w:rsidRDefault="00505898" w:rsidP="00505898">
      <w:pPr>
        <w:ind w:firstLine="360"/>
      </w:pPr>
      <w:r>
        <w:t>Using the context for clues,  means_________________________________</w:t>
      </w:r>
    </w:p>
    <w:p w14:paraId="1F7BFBF5" w14:textId="77777777" w:rsidR="00505898" w:rsidRDefault="00505898" w:rsidP="00505898">
      <w:pPr>
        <w:ind w:left="360"/>
      </w:pPr>
    </w:p>
    <w:p w14:paraId="727DB50D" w14:textId="77777777" w:rsidR="00505898" w:rsidRDefault="00505898" w:rsidP="00505898">
      <w:pPr>
        <w:ind w:left="360"/>
      </w:pPr>
      <w:r>
        <w:rPr>
          <w:b/>
        </w:rPr>
        <w:t>C</w:t>
      </w:r>
      <w:r>
        <w:t>.</w:t>
      </w:r>
    </w:p>
    <w:p w14:paraId="5B97A5C3" w14:textId="77777777" w:rsidR="00505898" w:rsidRDefault="00505898" w:rsidP="00505898">
      <w:pPr>
        <w:ind w:firstLine="360"/>
      </w:pPr>
      <w:r>
        <w:t>Using</w:t>
      </w:r>
      <w:r>
        <w:rPr>
          <w:i/>
        </w:rPr>
        <w:t xml:space="preserve"> </w:t>
      </w:r>
      <w:r>
        <w:t>the context for clues,   means__________________________________</w:t>
      </w:r>
    </w:p>
    <w:p w14:paraId="63BF155C" w14:textId="77777777" w:rsidR="00505898" w:rsidRDefault="00505898" w:rsidP="00505898">
      <w:pPr>
        <w:ind w:left="360"/>
      </w:pPr>
    </w:p>
    <w:p w14:paraId="34A35D5D" w14:textId="77777777" w:rsidR="00505898" w:rsidRDefault="00505898" w:rsidP="00505898">
      <w:pPr>
        <w:ind w:left="360"/>
      </w:pPr>
      <w:r>
        <w:rPr>
          <w:b/>
        </w:rPr>
        <w:t>D</w:t>
      </w:r>
      <w:r>
        <w:t xml:space="preserve">. </w:t>
      </w:r>
    </w:p>
    <w:p w14:paraId="7A4184AF" w14:textId="77777777" w:rsidR="00505898" w:rsidRDefault="00505898" w:rsidP="00505898">
      <w:pPr>
        <w:ind w:left="360"/>
      </w:pPr>
      <w:r>
        <w:t>Using the context for clues, means________________________________</w:t>
      </w:r>
    </w:p>
    <w:p w14:paraId="3E8C2DDA" w14:textId="77777777" w:rsidR="00505898" w:rsidRDefault="00505898" w:rsidP="00505898">
      <w:pPr>
        <w:ind w:left="360"/>
      </w:pPr>
    </w:p>
    <w:p w14:paraId="22C7DCD6" w14:textId="77777777" w:rsidR="00505898" w:rsidRDefault="00505898" w:rsidP="00505898">
      <w:pPr>
        <w:ind w:left="360"/>
      </w:pPr>
      <w:r>
        <w:rPr>
          <w:b/>
        </w:rPr>
        <w:t xml:space="preserve">E. </w:t>
      </w:r>
    </w:p>
    <w:p w14:paraId="686FD302" w14:textId="77777777" w:rsidR="00505898" w:rsidRDefault="00505898" w:rsidP="00505898">
      <w:pPr>
        <w:ind w:left="360"/>
      </w:pPr>
      <w:r>
        <w:t>Using the context for clues,  means __________________________________</w:t>
      </w:r>
    </w:p>
    <w:p w14:paraId="24FEE8B1" w14:textId="77777777" w:rsidR="00505898" w:rsidRDefault="00505898" w:rsidP="00505898">
      <w:pPr>
        <w:ind w:left="360"/>
      </w:pPr>
    </w:p>
    <w:p w14:paraId="62319688" w14:textId="77777777" w:rsidR="00505898" w:rsidRDefault="00505898" w:rsidP="00505898">
      <w:pPr>
        <w:ind w:left="360"/>
      </w:pPr>
      <w:r>
        <w:rPr>
          <w:b/>
        </w:rPr>
        <w:t xml:space="preserve">F. </w:t>
      </w:r>
    </w:p>
    <w:p w14:paraId="2368BD25" w14:textId="77777777" w:rsidR="00505898" w:rsidRDefault="00505898" w:rsidP="00505898">
      <w:pPr>
        <w:ind w:left="360"/>
      </w:pPr>
      <w:r>
        <w:t>Using the context for clues,  means ________________________________</w:t>
      </w:r>
    </w:p>
    <w:p w14:paraId="042CF0D6" w14:textId="77777777" w:rsidR="00505898" w:rsidRDefault="00505898" w:rsidP="00505898">
      <w:pPr>
        <w:ind w:left="360"/>
      </w:pPr>
    </w:p>
    <w:p w14:paraId="4B2004A7" w14:textId="77777777" w:rsidR="00505898" w:rsidRDefault="00505898" w:rsidP="00505898">
      <w:pPr>
        <w:ind w:left="360"/>
      </w:pPr>
      <w:r>
        <w:rPr>
          <w:b/>
        </w:rPr>
        <w:t>G</w:t>
      </w:r>
      <w:r>
        <w:rPr>
          <w:i/>
        </w:rPr>
        <w:t xml:space="preserve">. </w:t>
      </w:r>
    </w:p>
    <w:p w14:paraId="265F5C60" w14:textId="77777777" w:rsidR="00505898" w:rsidRDefault="00505898" w:rsidP="00505898">
      <w:pPr>
        <w:ind w:left="360"/>
      </w:pPr>
      <w:r>
        <w:t>Using the context for clues,</w:t>
      </w:r>
      <w:r>
        <w:rPr>
          <w:i/>
        </w:rPr>
        <w:t xml:space="preserve"> </w:t>
      </w:r>
      <w:r>
        <w:t>means_______________________________________</w:t>
      </w:r>
    </w:p>
    <w:p w14:paraId="3367A352" w14:textId="77777777" w:rsidR="00505898" w:rsidRDefault="00505898" w:rsidP="00505898">
      <w:pPr>
        <w:ind w:left="360"/>
      </w:pPr>
    </w:p>
    <w:p w14:paraId="29F14F77" w14:textId="77777777" w:rsidR="00505898" w:rsidRDefault="00505898" w:rsidP="00505898">
      <w:pPr>
        <w:ind w:left="360"/>
      </w:pPr>
      <w:r>
        <w:rPr>
          <w:b/>
        </w:rPr>
        <w:t xml:space="preserve">H. </w:t>
      </w:r>
    </w:p>
    <w:p w14:paraId="2982576E" w14:textId="77777777" w:rsidR="00505898" w:rsidRDefault="00505898" w:rsidP="00505898">
      <w:pPr>
        <w:ind w:left="360"/>
      </w:pPr>
      <w:r>
        <w:t>Using the context for clues, means________________________________________</w:t>
      </w:r>
    </w:p>
    <w:p w14:paraId="0860F094" w14:textId="77777777" w:rsidR="00505898" w:rsidRDefault="00505898" w:rsidP="00505898">
      <w:pPr>
        <w:ind w:left="360"/>
      </w:pPr>
    </w:p>
    <w:p w14:paraId="09FA1A89" w14:textId="77777777" w:rsidR="00505898" w:rsidRDefault="00505898" w:rsidP="00505898">
      <w:pPr>
        <w:ind w:left="360"/>
      </w:pPr>
      <w:r>
        <w:rPr>
          <w:b/>
        </w:rPr>
        <w:t xml:space="preserve">I. </w:t>
      </w:r>
    </w:p>
    <w:p w14:paraId="5AD8B928" w14:textId="77777777" w:rsidR="00505898" w:rsidRDefault="00505898" w:rsidP="00505898">
      <w:pPr>
        <w:ind w:left="360"/>
      </w:pPr>
      <w:r>
        <w:t>Using the context for clues, means____________________________________</w:t>
      </w:r>
    </w:p>
    <w:p w14:paraId="474426FF" w14:textId="77777777" w:rsidR="00505898" w:rsidRDefault="00505898" w:rsidP="00505898">
      <w:pPr>
        <w:ind w:left="360"/>
      </w:pPr>
    </w:p>
    <w:p w14:paraId="1C98DAF5" w14:textId="77777777" w:rsidR="00505898" w:rsidRDefault="00505898" w:rsidP="00505898">
      <w:pPr>
        <w:ind w:left="360"/>
      </w:pPr>
      <w:r>
        <w:rPr>
          <w:b/>
        </w:rPr>
        <w:t>J.</w:t>
      </w:r>
    </w:p>
    <w:p w14:paraId="2F14A612" w14:textId="77777777" w:rsidR="00505898" w:rsidRDefault="00505898" w:rsidP="00505898">
      <w:pPr>
        <w:ind w:left="360"/>
      </w:pPr>
      <w:r>
        <w:t>Using the context for clues,</w:t>
      </w:r>
      <w:r>
        <w:rPr>
          <w:i/>
        </w:rPr>
        <w:t xml:space="preserve">  </w:t>
      </w:r>
      <w:r>
        <w:t>means _______________________________________</w:t>
      </w:r>
    </w:p>
    <w:p w14:paraId="4633DBCD" w14:textId="77777777" w:rsidR="00505898" w:rsidRDefault="00505898" w:rsidP="00505898">
      <w:pPr>
        <w:ind w:left="360"/>
      </w:pPr>
    </w:p>
    <w:p w14:paraId="4E842A74" w14:textId="77777777" w:rsidR="00505898" w:rsidRPr="0095019E" w:rsidRDefault="00505898" w:rsidP="00505898">
      <w:pPr>
        <w:ind w:left="360"/>
      </w:pPr>
      <w:r>
        <w:rPr>
          <w:b/>
        </w:rPr>
        <w:t xml:space="preserve">II. Homework:  </w:t>
      </w:r>
      <w:r>
        <w:t>Choose any five of these words , and use them in sentences of your own to demonstrate understanding of the meaning of use of them.</w:t>
      </w:r>
    </w:p>
    <w:p w14:paraId="402817B0" w14:textId="77777777" w:rsidR="00505898" w:rsidRPr="00271A2B" w:rsidRDefault="00505898" w:rsidP="00271A2B">
      <w:pPr>
        <w:ind w:left="360"/>
        <w:rPr>
          <w:rFonts w:ascii="American Typewriter" w:hAnsi="American Typewriter"/>
          <w:b/>
        </w:rPr>
      </w:pPr>
    </w:p>
    <w:p w14:paraId="35E89393" w14:textId="60D392AF" w:rsidR="00402F6B" w:rsidRDefault="00402F6B" w:rsidP="00402F6B">
      <w:pPr>
        <w:rPr>
          <w:rFonts w:ascii="American Typewriter" w:hAnsi="American Typewriter"/>
          <w:b/>
          <w:color w:val="000000" w:themeColor="text1"/>
        </w:rPr>
      </w:pPr>
    </w:p>
    <w:p w14:paraId="2FAF3624" w14:textId="6FBCD280" w:rsidR="004B07D8" w:rsidRDefault="004B07D8" w:rsidP="00402F6B">
      <w:pPr>
        <w:rPr>
          <w:rFonts w:ascii="American Typewriter" w:hAnsi="American Typewriter"/>
          <w:b/>
          <w:color w:val="000000" w:themeColor="text1"/>
        </w:rPr>
      </w:pPr>
    </w:p>
    <w:p w14:paraId="39E46705" w14:textId="0A5101A9" w:rsidR="004B07D8" w:rsidRDefault="004B07D8" w:rsidP="00402F6B">
      <w:pPr>
        <w:rPr>
          <w:rFonts w:ascii="American Typewriter" w:hAnsi="American Typewriter"/>
          <w:b/>
          <w:color w:val="000000" w:themeColor="text1"/>
        </w:rPr>
      </w:pPr>
    </w:p>
    <w:p w14:paraId="60B977E0" w14:textId="4638B127" w:rsidR="004B07D8" w:rsidRDefault="004B07D8" w:rsidP="00402F6B">
      <w:pPr>
        <w:rPr>
          <w:rFonts w:ascii="American Typewriter" w:hAnsi="American Typewriter"/>
          <w:b/>
          <w:color w:val="000000" w:themeColor="text1"/>
        </w:rPr>
      </w:pPr>
    </w:p>
    <w:p w14:paraId="118EF67A" w14:textId="77777777" w:rsidR="004B07D8" w:rsidRPr="004B07D8" w:rsidRDefault="004B07D8" w:rsidP="004B07D8">
      <w:pPr>
        <w:jc w:val="center"/>
        <w:rPr>
          <w:b/>
        </w:rPr>
      </w:pPr>
      <w:r w:rsidRPr="004B07D8">
        <w:rPr>
          <w:b/>
          <w:i/>
        </w:rPr>
        <w:lastRenderedPageBreak/>
        <w:t>The Body</w:t>
      </w:r>
      <w:r w:rsidRPr="004B07D8">
        <w:rPr>
          <w:b/>
        </w:rPr>
        <w:t xml:space="preserve"> Context Clues Chapter 25 Worksheet, Definitions</w:t>
      </w:r>
    </w:p>
    <w:p w14:paraId="34926257" w14:textId="77777777" w:rsidR="004B07D8" w:rsidRDefault="004B07D8" w:rsidP="004B07D8">
      <w:pPr>
        <w:jc w:val="center"/>
        <w:rPr>
          <w:b/>
        </w:rPr>
      </w:pPr>
    </w:p>
    <w:p w14:paraId="6ED36A09" w14:textId="77777777" w:rsidR="004B07D8" w:rsidRPr="007918AD" w:rsidRDefault="004B07D8" w:rsidP="004B07D8">
      <w:pPr>
        <w:widowControl w:val="0"/>
        <w:autoSpaceDE w:val="0"/>
        <w:autoSpaceDN w:val="0"/>
        <w:adjustRightInd w:val="0"/>
      </w:pPr>
      <w:r w:rsidRPr="007918AD">
        <w:rPr>
          <w:b/>
          <w:bCs/>
        </w:rPr>
        <w:t>pil·lar</w:t>
      </w:r>
      <w:r w:rsidRPr="007918AD">
        <w:rPr>
          <w:b/>
          <w:bCs/>
          <w:vertAlign w:val="superscript"/>
        </w:rPr>
        <w:t>1</w:t>
      </w:r>
      <w:r w:rsidRPr="007918AD">
        <w:t xml:space="preserve"> /ˈpi-lər/ </w:t>
      </w:r>
      <w:r w:rsidRPr="007918AD">
        <w:rPr>
          <w:color w:val="0000FF"/>
        </w:rPr>
        <w:t>n</w:t>
      </w:r>
      <w:r w:rsidRPr="007918AD">
        <w:t xml:space="preserve"> [ME piler, fr. AF, fr. ML pilare, fr. L pila] </w:t>
      </w:r>
      <w:r w:rsidRPr="007918AD">
        <w:rPr>
          <w:color w:val="0E6E6D"/>
        </w:rPr>
        <w:t>(13c)</w:t>
      </w:r>
    </w:p>
    <w:p w14:paraId="3F97D195" w14:textId="77777777" w:rsidR="004B07D8" w:rsidRPr="007918AD" w:rsidRDefault="004B07D8" w:rsidP="004B07D8">
      <w:pPr>
        <w:widowControl w:val="0"/>
        <w:autoSpaceDE w:val="0"/>
        <w:autoSpaceDN w:val="0"/>
        <w:adjustRightInd w:val="0"/>
      </w:pPr>
      <w:r w:rsidRPr="007918AD">
        <w:rPr>
          <w:b/>
          <w:bCs/>
          <w:color w:val="6B0001"/>
        </w:rPr>
        <w:t>1 a</w:t>
      </w:r>
      <w:r w:rsidRPr="007918AD">
        <w:rPr>
          <w:b/>
          <w:bCs/>
        </w:rPr>
        <w:t>:</w:t>
      </w:r>
      <w:r w:rsidRPr="007918AD">
        <w:t xml:space="preserve"> a firm upright support for a superstructure: </w:t>
      </w:r>
      <w:r w:rsidRPr="007918AD">
        <w:rPr>
          <w:color w:val="0F7001"/>
        </w:rPr>
        <w:t>POST</w:t>
      </w:r>
    </w:p>
    <w:p w14:paraId="3E5013C6" w14:textId="77777777" w:rsidR="004B07D8" w:rsidRPr="007918AD" w:rsidRDefault="004B07D8" w:rsidP="004B07D8">
      <w:pPr>
        <w:widowControl w:val="0"/>
        <w:autoSpaceDE w:val="0"/>
        <w:autoSpaceDN w:val="0"/>
        <w:adjustRightInd w:val="0"/>
      </w:pPr>
      <w:r w:rsidRPr="007918AD">
        <w:rPr>
          <w:b/>
          <w:bCs/>
          <w:color w:val="6B0001"/>
        </w:rPr>
        <w:t>b</w:t>
      </w:r>
      <w:r w:rsidRPr="007918AD">
        <w:rPr>
          <w:b/>
          <w:bCs/>
        </w:rPr>
        <w:t>:</w:t>
      </w:r>
      <w:r w:rsidRPr="007918AD">
        <w:t xml:space="preserve"> a usu. ornamental column or shaft; esp</w:t>
      </w:r>
      <w:r w:rsidRPr="007918AD">
        <w:rPr>
          <w:b/>
          <w:bCs/>
        </w:rPr>
        <w:t>:</w:t>
      </w:r>
      <w:r w:rsidRPr="007918AD">
        <w:t xml:space="preserve"> one standing alone for a monument</w:t>
      </w:r>
    </w:p>
    <w:p w14:paraId="21137A2F" w14:textId="77777777" w:rsidR="004B07D8" w:rsidRPr="007918AD" w:rsidRDefault="004B07D8" w:rsidP="004B07D8">
      <w:pPr>
        <w:widowControl w:val="0"/>
        <w:autoSpaceDE w:val="0"/>
        <w:autoSpaceDN w:val="0"/>
        <w:adjustRightInd w:val="0"/>
      </w:pPr>
      <w:r w:rsidRPr="007918AD">
        <w:rPr>
          <w:b/>
          <w:bCs/>
          <w:color w:val="6B0001"/>
        </w:rPr>
        <w:t>2 a</w:t>
      </w:r>
      <w:r w:rsidRPr="007918AD">
        <w:rPr>
          <w:b/>
          <w:bCs/>
        </w:rPr>
        <w:t>:</w:t>
      </w:r>
      <w:r w:rsidRPr="007918AD">
        <w:t xml:space="preserve"> a supporting, integral, or upstanding member or part </w:t>
      </w:r>
      <w:r w:rsidRPr="007918AD">
        <w:rPr>
          <w:color w:val="0000FF"/>
        </w:rPr>
        <w:t>&lt;a ~ of society&gt;</w:t>
      </w:r>
    </w:p>
    <w:p w14:paraId="03431C18" w14:textId="77777777" w:rsidR="004B07D8" w:rsidRPr="007918AD" w:rsidRDefault="004B07D8" w:rsidP="004B07D8">
      <w:pPr>
        <w:widowControl w:val="0"/>
        <w:autoSpaceDE w:val="0"/>
        <w:autoSpaceDN w:val="0"/>
        <w:adjustRightInd w:val="0"/>
      </w:pPr>
      <w:r w:rsidRPr="007918AD">
        <w:rPr>
          <w:b/>
          <w:bCs/>
          <w:color w:val="6B0001"/>
        </w:rPr>
        <w:t>b</w:t>
      </w:r>
      <w:r w:rsidRPr="007918AD">
        <w:rPr>
          <w:b/>
          <w:bCs/>
        </w:rPr>
        <w:t>:</w:t>
      </w:r>
      <w:r w:rsidRPr="007918AD">
        <w:t xml:space="preserve"> a fundamental precept </w:t>
      </w:r>
      <w:r w:rsidRPr="007918AD">
        <w:rPr>
          <w:color w:val="0000FF"/>
        </w:rPr>
        <w:t>&lt;the five ~s of Islam&gt;</w:t>
      </w:r>
    </w:p>
    <w:p w14:paraId="40996EFB" w14:textId="77777777" w:rsidR="004B07D8" w:rsidRPr="007918AD" w:rsidRDefault="004B07D8" w:rsidP="004B07D8">
      <w:pPr>
        <w:widowControl w:val="0"/>
        <w:autoSpaceDE w:val="0"/>
        <w:autoSpaceDN w:val="0"/>
        <w:adjustRightInd w:val="0"/>
      </w:pPr>
      <w:r w:rsidRPr="007918AD">
        <w:rPr>
          <w:b/>
          <w:bCs/>
          <w:color w:val="6B0001"/>
        </w:rPr>
        <w:t>3</w:t>
      </w:r>
      <w:r w:rsidRPr="007918AD">
        <w:rPr>
          <w:b/>
          <w:bCs/>
        </w:rPr>
        <w:t>:</w:t>
      </w:r>
      <w:r w:rsidRPr="007918AD">
        <w:t xml:space="preserve"> a solid mass of coal, rock, or ore left standing to support a mine roof</w:t>
      </w:r>
    </w:p>
    <w:p w14:paraId="594357BE" w14:textId="77777777" w:rsidR="004B07D8" w:rsidRPr="007918AD" w:rsidRDefault="004B07D8" w:rsidP="004B07D8">
      <w:pPr>
        <w:widowControl w:val="0"/>
        <w:autoSpaceDE w:val="0"/>
        <w:autoSpaceDN w:val="0"/>
        <w:adjustRightInd w:val="0"/>
      </w:pPr>
      <w:r w:rsidRPr="007918AD">
        <w:rPr>
          <w:b/>
          <w:bCs/>
          <w:color w:val="6B0001"/>
        </w:rPr>
        <w:t>4</w:t>
      </w:r>
      <w:r w:rsidRPr="007918AD">
        <w:rPr>
          <w:b/>
          <w:bCs/>
        </w:rPr>
        <w:t>:</w:t>
      </w:r>
      <w:r w:rsidRPr="007918AD">
        <w:t xml:space="preserve"> a body part that resembles a column</w:t>
      </w:r>
    </w:p>
    <w:p w14:paraId="078A0C96" w14:textId="77777777" w:rsidR="004B07D8" w:rsidRPr="007918AD" w:rsidRDefault="004B07D8" w:rsidP="004B07D8">
      <w:pPr>
        <w:widowControl w:val="0"/>
        <w:autoSpaceDE w:val="0"/>
        <w:autoSpaceDN w:val="0"/>
        <w:adjustRightInd w:val="0"/>
      </w:pPr>
      <w:r w:rsidRPr="007918AD">
        <w:rPr>
          <w:b/>
          <w:bCs/>
        </w:rPr>
        <w:t>- pil·lar·less</w:t>
      </w:r>
      <w:r w:rsidRPr="007918AD">
        <w:t xml:space="preserve"> </w:t>
      </w:r>
      <w:r w:rsidRPr="007918AD">
        <w:rPr>
          <w:color w:val="0000FF"/>
        </w:rPr>
        <w:t>adj</w:t>
      </w:r>
    </w:p>
    <w:p w14:paraId="561193EF" w14:textId="77777777" w:rsidR="004B07D8" w:rsidRPr="007918AD" w:rsidRDefault="004B07D8" w:rsidP="004B07D8">
      <w:pPr>
        <w:widowControl w:val="0"/>
        <w:autoSpaceDE w:val="0"/>
        <w:autoSpaceDN w:val="0"/>
        <w:adjustRightInd w:val="0"/>
      </w:pPr>
      <w:r w:rsidRPr="007918AD">
        <w:rPr>
          <w:b/>
          <w:bCs/>
        </w:rPr>
        <w:t>- from pillar to post:</w:t>
      </w:r>
      <w:r w:rsidRPr="007918AD">
        <w:t xml:space="preserve"> from one place or one predicament to another</w:t>
      </w:r>
    </w:p>
    <w:p w14:paraId="7B650F90" w14:textId="77777777" w:rsidR="004B07D8" w:rsidRPr="007918AD" w:rsidRDefault="004B07D8" w:rsidP="004B07D8">
      <w:pPr>
        <w:widowControl w:val="0"/>
        <w:autoSpaceDE w:val="0"/>
        <w:autoSpaceDN w:val="0"/>
        <w:adjustRightInd w:val="0"/>
      </w:pPr>
    </w:p>
    <w:p w14:paraId="6F12FC0C" w14:textId="77777777" w:rsidR="004B07D8" w:rsidRPr="007918AD" w:rsidRDefault="004B07D8" w:rsidP="004B07D8">
      <w:pPr>
        <w:widowControl w:val="0"/>
        <w:autoSpaceDE w:val="0"/>
        <w:autoSpaceDN w:val="0"/>
        <w:adjustRightInd w:val="0"/>
      </w:pPr>
    </w:p>
    <w:p w14:paraId="465C5890" w14:textId="77777777" w:rsidR="004B07D8" w:rsidRPr="007918AD" w:rsidRDefault="004B07D8" w:rsidP="004B07D8">
      <w:pPr>
        <w:widowControl w:val="0"/>
        <w:autoSpaceDE w:val="0"/>
        <w:autoSpaceDN w:val="0"/>
        <w:adjustRightInd w:val="0"/>
      </w:pPr>
      <w:r w:rsidRPr="007918AD">
        <w:rPr>
          <w:b/>
          <w:bCs/>
        </w:rPr>
        <w:t>gorge</w:t>
      </w:r>
      <w:r w:rsidRPr="007918AD">
        <w:rPr>
          <w:b/>
          <w:bCs/>
          <w:vertAlign w:val="superscript"/>
        </w:rPr>
        <w:t>1</w:t>
      </w:r>
      <w:r w:rsidRPr="007918AD">
        <w:t xml:space="preserve"> /ˈgȯrj/ </w:t>
      </w:r>
      <w:r w:rsidRPr="007918AD">
        <w:rPr>
          <w:color w:val="0000FF"/>
        </w:rPr>
        <w:t>n</w:t>
      </w:r>
      <w:r w:rsidRPr="007918AD">
        <w:t xml:space="preserve"> [ME, fr. AF, fr. LL gurga, alter. of gurges, fr. L, whirlpool - more at </w:t>
      </w:r>
      <w:r w:rsidRPr="007918AD">
        <w:rPr>
          <w:color w:val="0F7001"/>
        </w:rPr>
        <w:t>VORACIOUS</w:t>
      </w:r>
      <w:r w:rsidRPr="007918AD">
        <w:t xml:space="preserve">] </w:t>
      </w:r>
      <w:r w:rsidRPr="007918AD">
        <w:rPr>
          <w:color w:val="0E6E6D"/>
        </w:rPr>
        <w:t>(14c)</w:t>
      </w:r>
    </w:p>
    <w:p w14:paraId="5FBE5E0F" w14:textId="77777777" w:rsidR="004B07D8" w:rsidRPr="007918AD" w:rsidRDefault="004B07D8" w:rsidP="004B07D8">
      <w:pPr>
        <w:widowControl w:val="0"/>
        <w:autoSpaceDE w:val="0"/>
        <w:autoSpaceDN w:val="0"/>
        <w:adjustRightInd w:val="0"/>
      </w:pPr>
      <w:r w:rsidRPr="007918AD">
        <w:rPr>
          <w:b/>
          <w:bCs/>
          <w:color w:val="6B0001"/>
        </w:rPr>
        <w:t>1</w:t>
      </w:r>
      <w:r w:rsidRPr="007918AD">
        <w:rPr>
          <w:b/>
          <w:bCs/>
        </w:rPr>
        <w:t>:</w:t>
      </w:r>
      <w:r w:rsidRPr="007918AD">
        <w:t xml:space="preserve"> </w:t>
      </w:r>
      <w:r w:rsidRPr="007918AD">
        <w:rPr>
          <w:color w:val="0F7001"/>
        </w:rPr>
        <w:t>THROAT</w:t>
      </w:r>
      <w:r w:rsidRPr="007918AD">
        <w:t xml:space="preserve"> - often used with rise to indicate revulsion accompanied by a sensation of constriction </w:t>
      </w:r>
      <w:r w:rsidRPr="007918AD">
        <w:rPr>
          <w:color w:val="0000FF"/>
        </w:rPr>
        <w:t>&lt;my ~ rises at the sight of blood&gt;</w:t>
      </w:r>
    </w:p>
    <w:p w14:paraId="252B45CF" w14:textId="77777777" w:rsidR="004B07D8" w:rsidRPr="007918AD" w:rsidRDefault="004B07D8" w:rsidP="004B07D8">
      <w:pPr>
        <w:widowControl w:val="0"/>
        <w:autoSpaceDE w:val="0"/>
        <w:autoSpaceDN w:val="0"/>
        <w:adjustRightInd w:val="0"/>
      </w:pPr>
      <w:r w:rsidRPr="007918AD">
        <w:rPr>
          <w:b/>
          <w:bCs/>
          <w:color w:val="6B0001"/>
        </w:rPr>
        <w:t>2 a</w:t>
      </w:r>
      <w:r w:rsidRPr="007918AD">
        <w:rPr>
          <w:b/>
          <w:bCs/>
        </w:rPr>
        <w:t>:</w:t>
      </w:r>
      <w:r w:rsidRPr="007918AD">
        <w:t xml:space="preserve"> a hawk's crop</w:t>
      </w:r>
    </w:p>
    <w:p w14:paraId="0821E04F" w14:textId="77777777" w:rsidR="004B07D8" w:rsidRPr="007918AD" w:rsidRDefault="004B07D8" w:rsidP="004B07D8">
      <w:pPr>
        <w:widowControl w:val="0"/>
        <w:autoSpaceDE w:val="0"/>
        <w:autoSpaceDN w:val="0"/>
        <w:adjustRightInd w:val="0"/>
      </w:pPr>
      <w:r w:rsidRPr="007918AD">
        <w:rPr>
          <w:b/>
          <w:bCs/>
          <w:color w:val="6B0001"/>
        </w:rPr>
        <w:t>b</w:t>
      </w:r>
      <w:r w:rsidRPr="007918AD">
        <w:rPr>
          <w:b/>
          <w:bCs/>
        </w:rPr>
        <w:t>:</w:t>
      </w:r>
      <w:r w:rsidRPr="007918AD">
        <w:t xml:space="preserve"> </w:t>
      </w:r>
      <w:r w:rsidRPr="007918AD">
        <w:rPr>
          <w:color w:val="0F7001"/>
        </w:rPr>
        <w:t>STOMACH</w:t>
      </w:r>
      <w:r w:rsidRPr="007918AD">
        <w:t xml:space="preserve">, </w:t>
      </w:r>
      <w:r w:rsidRPr="007918AD">
        <w:rPr>
          <w:color w:val="0F7001"/>
        </w:rPr>
        <w:t>BELLY</w:t>
      </w:r>
    </w:p>
    <w:p w14:paraId="16A6DC77" w14:textId="77777777" w:rsidR="004B07D8" w:rsidRPr="007918AD" w:rsidRDefault="004B07D8" w:rsidP="004B07D8">
      <w:pPr>
        <w:widowControl w:val="0"/>
        <w:autoSpaceDE w:val="0"/>
        <w:autoSpaceDN w:val="0"/>
        <w:adjustRightInd w:val="0"/>
      </w:pPr>
      <w:r w:rsidRPr="007918AD">
        <w:rPr>
          <w:b/>
          <w:bCs/>
          <w:color w:val="6B0001"/>
        </w:rPr>
        <w:t>3</w:t>
      </w:r>
      <w:r w:rsidRPr="007918AD">
        <w:rPr>
          <w:b/>
          <w:bCs/>
        </w:rPr>
        <w:t>:</w:t>
      </w:r>
      <w:r w:rsidRPr="007918AD">
        <w:t xml:space="preserve"> the entrance into an outwork (as a bastion) of a fort</w:t>
      </w:r>
    </w:p>
    <w:p w14:paraId="1A6489B0" w14:textId="77777777" w:rsidR="004B07D8" w:rsidRPr="007918AD" w:rsidRDefault="004B07D8" w:rsidP="004B07D8">
      <w:pPr>
        <w:widowControl w:val="0"/>
        <w:autoSpaceDE w:val="0"/>
        <w:autoSpaceDN w:val="0"/>
        <w:adjustRightInd w:val="0"/>
      </w:pPr>
      <w:r w:rsidRPr="007918AD">
        <w:rPr>
          <w:b/>
          <w:bCs/>
          <w:color w:val="6B0001"/>
        </w:rPr>
        <w:t>4</w:t>
      </w:r>
      <w:r w:rsidRPr="007918AD">
        <w:rPr>
          <w:b/>
          <w:bCs/>
        </w:rPr>
        <w:t>:</w:t>
      </w:r>
      <w:r w:rsidRPr="007918AD">
        <w:t xml:space="preserve"> a narrow passage through land; esp</w:t>
      </w:r>
      <w:r w:rsidRPr="007918AD">
        <w:rPr>
          <w:b/>
          <w:bCs/>
        </w:rPr>
        <w:t>:</w:t>
      </w:r>
      <w:r w:rsidRPr="007918AD">
        <w:t xml:space="preserve"> a narrow steep-walled canyon or part of a canyon</w:t>
      </w:r>
    </w:p>
    <w:p w14:paraId="1E02F138" w14:textId="77777777" w:rsidR="004B07D8" w:rsidRPr="007918AD" w:rsidRDefault="004B07D8" w:rsidP="004B07D8">
      <w:pPr>
        <w:widowControl w:val="0"/>
        <w:autoSpaceDE w:val="0"/>
        <w:autoSpaceDN w:val="0"/>
        <w:adjustRightInd w:val="0"/>
      </w:pPr>
      <w:r w:rsidRPr="007918AD">
        <w:rPr>
          <w:b/>
          <w:bCs/>
          <w:color w:val="6B0001"/>
        </w:rPr>
        <w:t>5</w:t>
      </w:r>
      <w:r w:rsidRPr="007918AD">
        <w:rPr>
          <w:b/>
          <w:bCs/>
        </w:rPr>
        <w:t>:</w:t>
      </w:r>
      <w:r w:rsidRPr="007918AD">
        <w:t xml:space="preserve"> a primitive device used instead of a fishhook that consists of an object (as a piece of bone attached in the middle of a line) easy to swallow but difficult to eject</w:t>
      </w:r>
    </w:p>
    <w:p w14:paraId="71ECA15F" w14:textId="77777777" w:rsidR="004B07D8" w:rsidRPr="007918AD" w:rsidRDefault="004B07D8" w:rsidP="004B07D8">
      <w:pPr>
        <w:widowControl w:val="0"/>
        <w:autoSpaceDE w:val="0"/>
        <w:autoSpaceDN w:val="0"/>
        <w:adjustRightInd w:val="0"/>
      </w:pPr>
    </w:p>
    <w:p w14:paraId="1DF7A3EA" w14:textId="77777777" w:rsidR="004B07D8" w:rsidRPr="007918AD" w:rsidRDefault="004B07D8" w:rsidP="004B07D8">
      <w:pPr>
        <w:widowControl w:val="0"/>
        <w:autoSpaceDE w:val="0"/>
        <w:autoSpaceDN w:val="0"/>
        <w:adjustRightInd w:val="0"/>
      </w:pPr>
    </w:p>
    <w:p w14:paraId="4057F8C9" w14:textId="77777777" w:rsidR="004B07D8" w:rsidRPr="007918AD" w:rsidRDefault="004B07D8" w:rsidP="004B07D8">
      <w:pPr>
        <w:widowControl w:val="0"/>
        <w:autoSpaceDE w:val="0"/>
        <w:autoSpaceDN w:val="0"/>
        <w:adjustRightInd w:val="0"/>
      </w:pPr>
      <w:r w:rsidRPr="007918AD">
        <w:rPr>
          <w:b/>
          <w:bCs/>
        </w:rPr>
        <w:t>ver·ti·go</w:t>
      </w:r>
      <w:r w:rsidRPr="007918AD">
        <w:t xml:space="preserve"> /ˈvər-ti-ˌgō/ </w:t>
      </w:r>
      <w:r w:rsidRPr="007918AD">
        <w:rPr>
          <w:color w:val="0000FF"/>
        </w:rPr>
        <w:t>n</w:t>
      </w:r>
      <w:r w:rsidRPr="007918AD">
        <w:t xml:space="preserve">, </w:t>
      </w:r>
      <w:r w:rsidRPr="007918AD">
        <w:rPr>
          <w:color w:val="0000FF"/>
        </w:rPr>
        <w:t>pl</w:t>
      </w:r>
      <w:r w:rsidRPr="007918AD">
        <w:t xml:space="preserve"> </w:t>
      </w:r>
      <w:r w:rsidRPr="007918AD">
        <w:rPr>
          <w:b/>
          <w:bCs/>
        </w:rPr>
        <w:t>-goes</w:t>
      </w:r>
      <w:r w:rsidRPr="007918AD">
        <w:t xml:space="preserve"> </w:t>
      </w:r>
      <w:r w:rsidRPr="007918AD">
        <w:rPr>
          <w:color w:val="0000FF"/>
        </w:rPr>
        <w:t>or</w:t>
      </w:r>
      <w:r w:rsidRPr="007918AD">
        <w:t xml:space="preserve"> </w:t>
      </w:r>
      <w:r w:rsidRPr="007918AD">
        <w:rPr>
          <w:b/>
          <w:bCs/>
        </w:rPr>
        <w:t>-gos</w:t>
      </w:r>
      <w:r w:rsidRPr="007918AD">
        <w:t xml:space="preserve"> [ME, fr. L vertigin-, vertigo, fr. vertere to turn] </w:t>
      </w:r>
      <w:r w:rsidRPr="007918AD">
        <w:rPr>
          <w:color w:val="0E6E6D"/>
        </w:rPr>
        <w:t>(15c)</w:t>
      </w:r>
    </w:p>
    <w:p w14:paraId="09F01A61" w14:textId="77777777" w:rsidR="004B07D8" w:rsidRPr="007918AD" w:rsidRDefault="004B07D8" w:rsidP="004B07D8">
      <w:pPr>
        <w:widowControl w:val="0"/>
        <w:autoSpaceDE w:val="0"/>
        <w:autoSpaceDN w:val="0"/>
        <w:adjustRightInd w:val="0"/>
      </w:pPr>
      <w:r w:rsidRPr="007918AD">
        <w:rPr>
          <w:b/>
          <w:bCs/>
          <w:color w:val="6B0001"/>
        </w:rPr>
        <w:t>1 a</w:t>
      </w:r>
      <w:r w:rsidRPr="007918AD">
        <w:rPr>
          <w:b/>
          <w:bCs/>
        </w:rPr>
        <w:t>:</w:t>
      </w:r>
      <w:r w:rsidRPr="007918AD">
        <w:t xml:space="preserve"> a sensation of motion in which the individual or the individual's surroundings seem to whirl dizzily</w:t>
      </w:r>
    </w:p>
    <w:p w14:paraId="5B30A92B" w14:textId="77777777" w:rsidR="004B07D8" w:rsidRPr="007918AD" w:rsidRDefault="004B07D8" w:rsidP="004B07D8">
      <w:pPr>
        <w:widowControl w:val="0"/>
        <w:autoSpaceDE w:val="0"/>
        <w:autoSpaceDN w:val="0"/>
        <w:adjustRightInd w:val="0"/>
      </w:pPr>
    </w:p>
    <w:p w14:paraId="74D6BDB8" w14:textId="77777777" w:rsidR="004B07D8" w:rsidRPr="007918AD" w:rsidRDefault="004B07D8" w:rsidP="004B07D8">
      <w:pPr>
        <w:widowControl w:val="0"/>
        <w:autoSpaceDE w:val="0"/>
        <w:autoSpaceDN w:val="0"/>
        <w:adjustRightInd w:val="0"/>
      </w:pPr>
    </w:p>
    <w:p w14:paraId="6D3939A5" w14:textId="77777777" w:rsidR="004B07D8" w:rsidRPr="007918AD" w:rsidRDefault="004B07D8" w:rsidP="004B07D8">
      <w:pPr>
        <w:widowControl w:val="0"/>
        <w:autoSpaceDE w:val="0"/>
        <w:autoSpaceDN w:val="0"/>
        <w:adjustRightInd w:val="0"/>
      </w:pPr>
      <w:r w:rsidRPr="007918AD">
        <w:rPr>
          <w:b/>
          <w:bCs/>
        </w:rPr>
        <w:t>ob·scure</w:t>
      </w:r>
      <w:r w:rsidRPr="007918AD">
        <w:rPr>
          <w:b/>
          <w:bCs/>
          <w:vertAlign w:val="superscript"/>
        </w:rPr>
        <w:t>1</w:t>
      </w:r>
      <w:r w:rsidRPr="007918AD">
        <w:t xml:space="preserve"> /äb-ˈskyu̇r, əb-/ </w:t>
      </w:r>
      <w:r w:rsidRPr="007918AD">
        <w:rPr>
          <w:color w:val="0000FF"/>
        </w:rPr>
        <w:t>adj</w:t>
      </w:r>
      <w:r w:rsidRPr="007918AD">
        <w:t xml:space="preserve"> [ME, fr. AF oscur, obscur, fr. L obscurus] </w:t>
      </w:r>
      <w:r w:rsidRPr="007918AD">
        <w:rPr>
          <w:color w:val="0E6E6D"/>
        </w:rPr>
        <w:t>(15c)</w:t>
      </w:r>
    </w:p>
    <w:p w14:paraId="47656E3F" w14:textId="77777777" w:rsidR="004B07D8" w:rsidRPr="007918AD" w:rsidRDefault="004B07D8" w:rsidP="004B07D8">
      <w:pPr>
        <w:widowControl w:val="0"/>
        <w:autoSpaceDE w:val="0"/>
        <w:autoSpaceDN w:val="0"/>
        <w:adjustRightInd w:val="0"/>
      </w:pPr>
      <w:r w:rsidRPr="007918AD">
        <w:rPr>
          <w:b/>
          <w:bCs/>
          <w:color w:val="6B0001"/>
        </w:rPr>
        <w:t>1 a</w:t>
      </w:r>
      <w:r w:rsidRPr="007918AD">
        <w:rPr>
          <w:b/>
          <w:bCs/>
        </w:rPr>
        <w:t>:</w:t>
      </w:r>
      <w:r w:rsidRPr="007918AD">
        <w:t xml:space="preserve"> </w:t>
      </w:r>
      <w:r w:rsidRPr="007918AD">
        <w:rPr>
          <w:color w:val="0F7001"/>
        </w:rPr>
        <w:t>DARK</w:t>
      </w:r>
      <w:r w:rsidRPr="007918AD">
        <w:t xml:space="preserve">, </w:t>
      </w:r>
      <w:r w:rsidRPr="007918AD">
        <w:rPr>
          <w:color w:val="0F7001"/>
        </w:rPr>
        <w:t>DIM</w:t>
      </w:r>
    </w:p>
    <w:p w14:paraId="194331BE" w14:textId="77777777" w:rsidR="004B07D8" w:rsidRPr="007918AD" w:rsidRDefault="004B07D8" w:rsidP="004B07D8">
      <w:pPr>
        <w:widowControl w:val="0"/>
        <w:autoSpaceDE w:val="0"/>
        <w:autoSpaceDN w:val="0"/>
        <w:adjustRightInd w:val="0"/>
      </w:pPr>
      <w:r w:rsidRPr="007918AD">
        <w:rPr>
          <w:b/>
          <w:bCs/>
          <w:color w:val="6B0001"/>
        </w:rPr>
        <w:t>b</w:t>
      </w:r>
      <w:r w:rsidRPr="007918AD">
        <w:rPr>
          <w:b/>
          <w:bCs/>
        </w:rPr>
        <w:t>:</w:t>
      </w:r>
      <w:r w:rsidRPr="007918AD">
        <w:t xml:space="preserve"> shrouded in or hidden by darkness</w:t>
      </w:r>
    </w:p>
    <w:p w14:paraId="41D80B1C" w14:textId="77777777" w:rsidR="004B07D8" w:rsidRPr="007918AD" w:rsidRDefault="004B07D8" w:rsidP="004B07D8">
      <w:pPr>
        <w:widowControl w:val="0"/>
        <w:autoSpaceDE w:val="0"/>
        <w:autoSpaceDN w:val="0"/>
        <w:adjustRightInd w:val="0"/>
      </w:pPr>
      <w:r w:rsidRPr="007918AD">
        <w:rPr>
          <w:b/>
          <w:bCs/>
          <w:color w:val="6B0001"/>
        </w:rPr>
        <w:t>c</w:t>
      </w:r>
      <w:r w:rsidRPr="007918AD">
        <w:rPr>
          <w:b/>
          <w:bCs/>
        </w:rPr>
        <w:t>:</w:t>
      </w:r>
      <w:r w:rsidRPr="007918AD">
        <w:t xml:space="preserve"> not clearly seen or easily distinguished: </w:t>
      </w:r>
      <w:r w:rsidRPr="007918AD">
        <w:rPr>
          <w:color w:val="0F7001"/>
        </w:rPr>
        <w:t>FAINT</w:t>
      </w:r>
      <w:r w:rsidRPr="007918AD">
        <w:t xml:space="preserve"> </w:t>
      </w:r>
      <w:r w:rsidRPr="007918AD">
        <w:rPr>
          <w:color w:val="0000FF"/>
        </w:rPr>
        <w:t>&lt;~ markings&gt;</w:t>
      </w:r>
    </w:p>
    <w:p w14:paraId="182EF6C8" w14:textId="77777777" w:rsidR="004B07D8" w:rsidRPr="007918AD" w:rsidRDefault="004B07D8" w:rsidP="004B07D8">
      <w:pPr>
        <w:widowControl w:val="0"/>
        <w:autoSpaceDE w:val="0"/>
        <w:autoSpaceDN w:val="0"/>
        <w:adjustRightInd w:val="0"/>
      </w:pPr>
      <w:r w:rsidRPr="007918AD">
        <w:rPr>
          <w:b/>
          <w:bCs/>
          <w:color w:val="6B0001"/>
        </w:rPr>
        <w:t>2</w:t>
      </w:r>
      <w:r w:rsidRPr="007918AD">
        <w:rPr>
          <w:b/>
          <w:bCs/>
        </w:rPr>
        <w:t>:</w:t>
      </w:r>
      <w:r w:rsidRPr="007918AD">
        <w:t xml:space="preserve"> not readily understood or clearly expressed; also</w:t>
      </w:r>
      <w:r w:rsidRPr="007918AD">
        <w:rPr>
          <w:b/>
          <w:bCs/>
        </w:rPr>
        <w:t>:</w:t>
      </w:r>
      <w:r w:rsidRPr="007918AD">
        <w:t xml:space="preserve"> </w:t>
      </w:r>
      <w:r w:rsidRPr="007918AD">
        <w:rPr>
          <w:color w:val="0F7001"/>
        </w:rPr>
        <w:t>MYSTERIOUS</w:t>
      </w:r>
    </w:p>
    <w:p w14:paraId="5CBE26AE" w14:textId="77777777" w:rsidR="004B07D8" w:rsidRPr="007918AD" w:rsidRDefault="004B07D8" w:rsidP="004B07D8">
      <w:pPr>
        <w:widowControl w:val="0"/>
        <w:autoSpaceDE w:val="0"/>
        <w:autoSpaceDN w:val="0"/>
        <w:adjustRightInd w:val="0"/>
      </w:pPr>
      <w:r w:rsidRPr="007918AD">
        <w:rPr>
          <w:b/>
          <w:bCs/>
          <w:color w:val="6B0001"/>
        </w:rPr>
        <w:t>3</w:t>
      </w:r>
      <w:r w:rsidRPr="007918AD">
        <w:rPr>
          <w:b/>
          <w:bCs/>
        </w:rPr>
        <w:t>:</w:t>
      </w:r>
      <w:r w:rsidRPr="007918AD">
        <w:t xml:space="preserve"> relatively unknown: as</w:t>
      </w:r>
    </w:p>
    <w:p w14:paraId="05DEBAC1" w14:textId="77777777" w:rsidR="004B07D8" w:rsidRPr="007918AD" w:rsidRDefault="004B07D8" w:rsidP="004B07D8">
      <w:pPr>
        <w:widowControl w:val="0"/>
        <w:autoSpaceDE w:val="0"/>
        <w:autoSpaceDN w:val="0"/>
        <w:adjustRightInd w:val="0"/>
      </w:pPr>
    </w:p>
    <w:p w14:paraId="4CAF33E9" w14:textId="77777777" w:rsidR="004B07D8" w:rsidRPr="007918AD" w:rsidRDefault="004B07D8" w:rsidP="004B07D8">
      <w:pPr>
        <w:widowControl w:val="0"/>
        <w:autoSpaceDE w:val="0"/>
        <w:autoSpaceDN w:val="0"/>
        <w:adjustRightInd w:val="0"/>
      </w:pPr>
    </w:p>
    <w:p w14:paraId="78675B84" w14:textId="77777777" w:rsidR="004B07D8" w:rsidRPr="007918AD" w:rsidRDefault="004B07D8" w:rsidP="004B07D8">
      <w:pPr>
        <w:widowControl w:val="0"/>
        <w:autoSpaceDE w:val="0"/>
        <w:autoSpaceDN w:val="0"/>
        <w:adjustRightInd w:val="0"/>
      </w:pPr>
    </w:p>
    <w:p w14:paraId="302ECA0B" w14:textId="77777777" w:rsidR="004B07D8" w:rsidRPr="007918AD" w:rsidRDefault="004B07D8" w:rsidP="004B07D8">
      <w:pPr>
        <w:widowControl w:val="0"/>
        <w:autoSpaceDE w:val="0"/>
        <w:autoSpaceDN w:val="0"/>
        <w:adjustRightInd w:val="0"/>
      </w:pPr>
      <w:r w:rsidRPr="007918AD">
        <w:rPr>
          <w:b/>
          <w:bCs/>
        </w:rPr>
        <w:t>del·i·ca·cy</w:t>
      </w:r>
      <w:r w:rsidRPr="007918AD">
        <w:t xml:space="preserve"> /ˈde-li-kə-sē/ </w:t>
      </w:r>
      <w:r w:rsidRPr="007918AD">
        <w:rPr>
          <w:color w:val="0000FF"/>
        </w:rPr>
        <w:t>n</w:t>
      </w:r>
      <w:r w:rsidRPr="007918AD">
        <w:t xml:space="preserve">, </w:t>
      </w:r>
      <w:r w:rsidRPr="007918AD">
        <w:rPr>
          <w:color w:val="0000FF"/>
        </w:rPr>
        <w:t>pl</w:t>
      </w:r>
      <w:r w:rsidRPr="007918AD">
        <w:t xml:space="preserve"> </w:t>
      </w:r>
      <w:r w:rsidRPr="007918AD">
        <w:rPr>
          <w:b/>
          <w:bCs/>
        </w:rPr>
        <w:t>-cies</w:t>
      </w:r>
      <w:r w:rsidRPr="007918AD">
        <w:t xml:space="preserve"> </w:t>
      </w:r>
      <w:r w:rsidRPr="007918AD">
        <w:rPr>
          <w:color w:val="0E6E6D"/>
        </w:rPr>
        <w:t>(14c)</w:t>
      </w:r>
    </w:p>
    <w:p w14:paraId="0E09E1D7" w14:textId="77777777" w:rsidR="004B07D8" w:rsidRPr="007918AD" w:rsidRDefault="004B07D8" w:rsidP="004B07D8">
      <w:pPr>
        <w:widowControl w:val="0"/>
        <w:autoSpaceDE w:val="0"/>
        <w:autoSpaceDN w:val="0"/>
        <w:adjustRightInd w:val="0"/>
      </w:pPr>
      <w:r w:rsidRPr="007918AD">
        <w:rPr>
          <w:b/>
          <w:bCs/>
          <w:color w:val="6B0001"/>
        </w:rPr>
        <w:t>1</w:t>
      </w:r>
      <w:r w:rsidRPr="007918AD">
        <w:t xml:space="preserve"> </w:t>
      </w:r>
      <w:r w:rsidRPr="007918AD">
        <w:rPr>
          <w:color w:val="6D6D6D"/>
        </w:rPr>
        <w:t>obs</w:t>
      </w:r>
    </w:p>
    <w:p w14:paraId="2C29A06A" w14:textId="77777777" w:rsidR="004B07D8" w:rsidRPr="007918AD" w:rsidRDefault="004B07D8" w:rsidP="004B07D8">
      <w:pPr>
        <w:widowControl w:val="0"/>
        <w:autoSpaceDE w:val="0"/>
        <w:autoSpaceDN w:val="0"/>
        <w:adjustRightInd w:val="0"/>
      </w:pPr>
      <w:r w:rsidRPr="007918AD">
        <w:rPr>
          <w:b/>
          <w:bCs/>
          <w:color w:val="6B0001"/>
        </w:rPr>
        <w:t>a</w:t>
      </w:r>
      <w:r w:rsidRPr="007918AD">
        <w:rPr>
          <w:b/>
          <w:bCs/>
        </w:rPr>
        <w:t>:</w:t>
      </w:r>
      <w:r w:rsidRPr="007918AD">
        <w:t xml:space="preserve"> the quality or state of being luxurious</w:t>
      </w:r>
    </w:p>
    <w:p w14:paraId="53FBDBE5" w14:textId="77777777" w:rsidR="004B07D8" w:rsidRPr="007918AD" w:rsidRDefault="004B07D8" w:rsidP="004B07D8">
      <w:pPr>
        <w:widowControl w:val="0"/>
        <w:autoSpaceDE w:val="0"/>
        <w:autoSpaceDN w:val="0"/>
        <w:adjustRightInd w:val="0"/>
      </w:pPr>
      <w:r w:rsidRPr="007918AD">
        <w:rPr>
          <w:b/>
          <w:bCs/>
          <w:color w:val="6B0001"/>
        </w:rPr>
        <w:t>b</w:t>
      </w:r>
      <w:r w:rsidRPr="007918AD">
        <w:rPr>
          <w:b/>
          <w:bCs/>
        </w:rPr>
        <w:t>:</w:t>
      </w:r>
      <w:r w:rsidRPr="007918AD">
        <w:t xml:space="preserve"> </w:t>
      </w:r>
      <w:r w:rsidRPr="007918AD">
        <w:rPr>
          <w:color w:val="0F7001"/>
        </w:rPr>
        <w:t>INDULGENCE</w:t>
      </w:r>
    </w:p>
    <w:p w14:paraId="002FD4C9" w14:textId="77777777" w:rsidR="004B07D8" w:rsidRPr="007918AD" w:rsidRDefault="004B07D8" w:rsidP="004B07D8">
      <w:pPr>
        <w:widowControl w:val="0"/>
        <w:autoSpaceDE w:val="0"/>
        <w:autoSpaceDN w:val="0"/>
        <w:adjustRightInd w:val="0"/>
      </w:pPr>
      <w:r w:rsidRPr="007918AD">
        <w:rPr>
          <w:b/>
          <w:bCs/>
          <w:color w:val="6B0001"/>
        </w:rPr>
        <w:t>2</w:t>
      </w:r>
      <w:r w:rsidRPr="007918AD">
        <w:rPr>
          <w:b/>
          <w:bCs/>
        </w:rPr>
        <w:t>:</w:t>
      </w:r>
      <w:r w:rsidRPr="007918AD">
        <w:t xml:space="preserve"> something pleasing to eat that is considered rare or luxurious </w:t>
      </w:r>
      <w:r w:rsidRPr="007918AD">
        <w:rPr>
          <w:color w:val="0000FF"/>
        </w:rPr>
        <w:t>&lt;considered caviar a ~&gt;</w:t>
      </w:r>
    </w:p>
    <w:p w14:paraId="4602C869" w14:textId="77777777" w:rsidR="004B07D8" w:rsidRPr="007918AD" w:rsidRDefault="004B07D8" w:rsidP="004B07D8">
      <w:pPr>
        <w:widowControl w:val="0"/>
        <w:autoSpaceDE w:val="0"/>
        <w:autoSpaceDN w:val="0"/>
        <w:adjustRightInd w:val="0"/>
      </w:pPr>
      <w:r w:rsidRPr="007918AD">
        <w:rPr>
          <w:b/>
          <w:bCs/>
          <w:color w:val="6B0001"/>
        </w:rPr>
        <w:t>3 a</w:t>
      </w:r>
      <w:r w:rsidRPr="007918AD">
        <w:rPr>
          <w:b/>
          <w:bCs/>
        </w:rPr>
        <w:t>:</w:t>
      </w:r>
      <w:r w:rsidRPr="007918AD">
        <w:t xml:space="preserve"> the quality or state of being dainty: </w:t>
      </w:r>
      <w:r w:rsidRPr="007918AD">
        <w:rPr>
          <w:color w:val="0F7001"/>
        </w:rPr>
        <w:t>FINENESS</w:t>
      </w:r>
      <w:r w:rsidRPr="007918AD">
        <w:t xml:space="preserve"> </w:t>
      </w:r>
      <w:r w:rsidRPr="007918AD">
        <w:rPr>
          <w:color w:val="0000FF"/>
        </w:rPr>
        <w:t>&lt;lace of great ~&gt;</w:t>
      </w:r>
    </w:p>
    <w:p w14:paraId="73CF301F" w14:textId="77777777" w:rsidR="004B07D8" w:rsidRPr="007918AD" w:rsidRDefault="004B07D8" w:rsidP="004B07D8">
      <w:pPr>
        <w:widowControl w:val="0"/>
        <w:autoSpaceDE w:val="0"/>
        <w:autoSpaceDN w:val="0"/>
        <w:adjustRightInd w:val="0"/>
      </w:pPr>
      <w:r w:rsidRPr="007918AD">
        <w:rPr>
          <w:b/>
          <w:bCs/>
          <w:color w:val="6B0001"/>
        </w:rPr>
        <w:t>b</w:t>
      </w:r>
      <w:r w:rsidRPr="007918AD">
        <w:rPr>
          <w:b/>
          <w:bCs/>
        </w:rPr>
        <w:t>:</w:t>
      </w:r>
      <w:r w:rsidRPr="007918AD">
        <w:t xml:space="preserve"> </w:t>
      </w:r>
      <w:r w:rsidRPr="007918AD">
        <w:rPr>
          <w:color w:val="0F7001"/>
        </w:rPr>
        <w:t>FRAILTY 1</w:t>
      </w:r>
      <w:r w:rsidRPr="007918AD">
        <w:t xml:space="preserve"> </w:t>
      </w:r>
      <w:r w:rsidRPr="007918AD">
        <w:rPr>
          <w:color w:val="0000FF"/>
        </w:rPr>
        <w:t>&lt;the ~ of his health&gt;</w:t>
      </w:r>
    </w:p>
    <w:p w14:paraId="6E760487" w14:textId="77777777" w:rsidR="004B07D8" w:rsidRPr="007918AD" w:rsidRDefault="004B07D8" w:rsidP="004B07D8">
      <w:pPr>
        <w:widowControl w:val="0"/>
        <w:autoSpaceDE w:val="0"/>
        <w:autoSpaceDN w:val="0"/>
        <w:adjustRightInd w:val="0"/>
      </w:pPr>
      <w:r w:rsidRPr="007918AD">
        <w:rPr>
          <w:b/>
          <w:bCs/>
          <w:color w:val="6B0001"/>
        </w:rPr>
        <w:t>4</w:t>
      </w:r>
      <w:r w:rsidRPr="007918AD">
        <w:rPr>
          <w:b/>
          <w:bCs/>
        </w:rPr>
        <w:t>:</w:t>
      </w:r>
      <w:r w:rsidRPr="007918AD">
        <w:t xml:space="preserve"> fineness or subtle expressiveness of touch (as in painting or music)</w:t>
      </w:r>
    </w:p>
    <w:p w14:paraId="4098A535" w14:textId="77777777" w:rsidR="004B07D8" w:rsidRPr="007918AD" w:rsidRDefault="004B07D8" w:rsidP="004B07D8">
      <w:pPr>
        <w:widowControl w:val="0"/>
        <w:autoSpaceDE w:val="0"/>
        <w:autoSpaceDN w:val="0"/>
        <w:adjustRightInd w:val="0"/>
      </w:pPr>
      <w:r w:rsidRPr="007918AD">
        <w:rPr>
          <w:b/>
          <w:bCs/>
          <w:color w:val="6B0001"/>
        </w:rPr>
        <w:t>5 a</w:t>
      </w:r>
      <w:r w:rsidRPr="007918AD">
        <w:rPr>
          <w:b/>
          <w:bCs/>
        </w:rPr>
        <w:t>:</w:t>
      </w:r>
      <w:r w:rsidRPr="007918AD">
        <w:t xml:space="preserve"> precise and refined perception and discrimination</w:t>
      </w:r>
    </w:p>
    <w:p w14:paraId="3B06A6F7" w14:textId="77777777" w:rsidR="004B07D8" w:rsidRPr="007918AD" w:rsidRDefault="004B07D8" w:rsidP="004B07D8">
      <w:pPr>
        <w:widowControl w:val="0"/>
        <w:autoSpaceDE w:val="0"/>
        <w:autoSpaceDN w:val="0"/>
        <w:adjustRightInd w:val="0"/>
      </w:pPr>
      <w:r w:rsidRPr="007918AD">
        <w:rPr>
          <w:b/>
          <w:bCs/>
          <w:color w:val="6B0001"/>
        </w:rPr>
        <w:t>b</w:t>
      </w:r>
      <w:r w:rsidRPr="007918AD">
        <w:rPr>
          <w:b/>
          <w:bCs/>
        </w:rPr>
        <w:t>:</w:t>
      </w:r>
      <w:r w:rsidRPr="007918AD">
        <w:t xml:space="preserve"> extreme sensitivity: </w:t>
      </w:r>
      <w:r w:rsidRPr="007918AD">
        <w:rPr>
          <w:color w:val="0F7001"/>
        </w:rPr>
        <w:t>PRECISION</w:t>
      </w:r>
      <w:r w:rsidRPr="007918AD">
        <w:t xml:space="preserve"> </w:t>
      </w:r>
      <w:r w:rsidRPr="007918AD">
        <w:rPr>
          <w:color w:val="0000FF"/>
        </w:rPr>
        <w:t>&lt;an electronic instrument of great ~&gt;</w:t>
      </w:r>
    </w:p>
    <w:p w14:paraId="09401ADD" w14:textId="77777777" w:rsidR="004B07D8" w:rsidRPr="007918AD" w:rsidRDefault="004B07D8" w:rsidP="004B07D8">
      <w:pPr>
        <w:widowControl w:val="0"/>
        <w:autoSpaceDE w:val="0"/>
        <w:autoSpaceDN w:val="0"/>
        <w:adjustRightInd w:val="0"/>
      </w:pPr>
      <w:r w:rsidRPr="007918AD">
        <w:rPr>
          <w:b/>
          <w:bCs/>
          <w:color w:val="6B0001"/>
        </w:rPr>
        <w:t>6 a</w:t>
      </w:r>
      <w:r w:rsidRPr="007918AD">
        <w:rPr>
          <w:b/>
          <w:bCs/>
        </w:rPr>
        <w:t>:</w:t>
      </w:r>
      <w:r w:rsidRPr="007918AD">
        <w:t xml:space="preserve"> refined sensibility in feeling or conduct</w:t>
      </w:r>
    </w:p>
    <w:p w14:paraId="7B534E8C" w14:textId="77777777" w:rsidR="004B07D8" w:rsidRPr="007918AD" w:rsidRDefault="004B07D8" w:rsidP="004B07D8">
      <w:pPr>
        <w:widowControl w:val="0"/>
        <w:autoSpaceDE w:val="0"/>
        <w:autoSpaceDN w:val="0"/>
        <w:adjustRightInd w:val="0"/>
      </w:pPr>
    </w:p>
    <w:p w14:paraId="45F94EE4" w14:textId="77777777" w:rsidR="004B07D8" w:rsidRPr="007918AD" w:rsidRDefault="004B07D8" w:rsidP="004B07D8">
      <w:pPr>
        <w:widowControl w:val="0"/>
        <w:autoSpaceDE w:val="0"/>
        <w:autoSpaceDN w:val="0"/>
        <w:adjustRightInd w:val="0"/>
      </w:pPr>
    </w:p>
    <w:p w14:paraId="08544863" w14:textId="77777777" w:rsidR="004B07D8" w:rsidRPr="007918AD" w:rsidRDefault="004B07D8" w:rsidP="004B07D8">
      <w:pPr>
        <w:widowControl w:val="0"/>
        <w:autoSpaceDE w:val="0"/>
        <w:autoSpaceDN w:val="0"/>
        <w:adjustRightInd w:val="0"/>
      </w:pPr>
      <w:r w:rsidRPr="007918AD">
        <w:rPr>
          <w:b/>
          <w:bCs/>
        </w:rPr>
        <w:t>mem·brane</w:t>
      </w:r>
      <w:r w:rsidRPr="007918AD">
        <w:t xml:space="preserve"> /ˈmem-ˌbrān/ </w:t>
      </w:r>
      <w:r w:rsidRPr="007918AD">
        <w:rPr>
          <w:color w:val="0000FF"/>
        </w:rPr>
        <w:t>n</w:t>
      </w:r>
      <w:r w:rsidRPr="007918AD">
        <w:t xml:space="preserve"> [ME, fr. L membrana skin, parchment, fr. membrum] </w:t>
      </w:r>
      <w:r w:rsidRPr="007918AD">
        <w:rPr>
          <w:color w:val="0E6E6D"/>
        </w:rPr>
        <w:t>(15c)</w:t>
      </w:r>
    </w:p>
    <w:p w14:paraId="2469C35A" w14:textId="77777777" w:rsidR="004B07D8" w:rsidRPr="007918AD" w:rsidRDefault="004B07D8" w:rsidP="004B07D8">
      <w:pPr>
        <w:widowControl w:val="0"/>
        <w:autoSpaceDE w:val="0"/>
        <w:autoSpaceDN w:val="0"/>
        <w:adjustRightInd w:val="0"/>
      </w:pPr>
      <w:r w:rsidRPr="007918AD">
        <w:rPr>
          <w:b/>
          <w:bCs/>
          <w:color w:val="6B0001"/>
        </w:rPr>
        <w:t>1</w:t>
      </w:r>
      <w:r w:rsidRPr="007918AD">
        <w:rPr>
          <w:b/>
          <w:bCs/>
        </w:rPr>
        <w:t>:</w:t>
      </w:r>
      <w:r w:rsidRPr="007918AD">
        <w:t xml:space="preserve"> a thin soft pliable sheet or layer esp. of animal or plant origin</w:t>
      </w:r>
    </w:p>
    <w:p w14:paraId="08780ED1" w14:textId="77777777" w:rsidR="004B07D8" w:rsidRPr="007918AD" w:rsidRDefault="004B07D8" w:rsidP="004B07D8">
      <w:pPr>
        <w:widowControl w:val="0"/>
        <w:autoSpaceDE w:val="0"/>
        <w:autoSpaceDN w:val="0"/>
        <w:adjustRightInd w:val="0"/>
      </w:pPr>
      <w:r w:rsidRPr="007918AD">
        <w:rPr>
          <w:b/>
          <w:bCs/>
          <w:color w:val="6B0001"/>
        </w:rPr>
        <w:lastRenderedPageBreak/>
        <w:t>2</w:t>
      </w:r>
      <w:r w:rsidRPr="007918AD">
        <w:rPr>
          <w:b/>
          <w:bCs/>
        </w:rPr>
        <w:t>:</w:t>
      </w:r>
      <w:r w:rsidRPr="007918AD">
        <w:t xml:space="preserve"> a piece of parchment forming part of a roll</w:t>
      </w:r>
    </w:p>
    <w:p w14:paraId="00DD2778" w14:textId="77777777" w:rsidR="004B07D8" w:rsidRPr="007918AD" w:rsidRDefault="004B07D8" w:rsidP="004B07D8">
      <w:pPr>
        <w:pStyle w:val="ListParagraph"/>
        <w:widowControl w:val="0"/>
        <w:numPr>
          <w:ilvl w:val="0"/>
          <w:numId w:val="7"/>
        </w:numPr>
        <w:autoSpaceDE w:val="0"/>
        <w:autoSpaceDN w:val="0"/>
        <w:adjustRightInd w:val="0"/>
        <w:rPr>
          <w:color w:val="0000FF"/>
        </w:rPr>
      </w:pPr>
      <w:r w:rsidRPr="007918AD">
        <w:rPr>
          <w:b/>
          <w:bCs/>
        </w:rPr>
        <w:t>mem·braned</w:t>
      </w:r>
      <w:r w:rsidRPr="007918AD">
        <w:t xml:space="preserve"> /ˈmem-ˌbrānd/ </w:t>
      </w:r>
      <w:r w:rsidRPr="007918AD">
        <w:rPr>
          <w:color w:val="0000FF"/>
        </w:rPr>
        <w:t>adj</w:t>
      </w:r>
    </w:p>
    <w:p w14:paraId="3F3FDB45" w14:textId="77777777" w:rsidR="004B07D8" w:rsidRPr="007918AD" w:rsidRDefault="004B07D8" w:rsidP="004B07D8">
      <w:pPr>
        <w:widowControl w:val="0"/>
        <w:autoSpaceDE w:val="0"/>
        <w:autoSpaceDN w:val="0"/>
        <w:adjustRightInd w:val="0"/>
      </w:pPr>
    </w:p>
    <w:p w14:paraId="0FCBB425" w14:textId="77777777" w:rsidR="004B07D8" w:rsidRPr="007918AD" w:rsidRDefault="004B07D8" w:rsidP="004B07D8">
      <w:pPr>
        <w:widowControl w:val="0"/>
        <w:autoSpaceDE w:val="0"/>
        <w:autoSpaceDN w:val="0"/>
        <w:adjustRightInd w:val="0"/>
      </w:pPr>
      <w:r w:rsidRPr="007918AD">
        <w:rPr>
          <w:b/>
          <w:bCs/>
        </w:rPr>
        <w:t>moss</w:t>
      </w:r>
      <w:r w:rsidRPr="007918AD">
        <w:rPr>
          <w:b/>
          <w:bCs/>
          <w:vertAlign w:val="superscript"/>
        </w:rPr>
        <w:t>1</w:t>
      </w:r>
      <w:r w:rsidRPr="007918AD">
        <w:t xml:space="preserve"> /ˈmȯs/ </w:t>
      </w:r>
      <w:r w:rsidRPr="007918AD">
        <w:rPr>
          <w:color w:val="0000FF"/>
        </w:rPr>
        <w:t>n</w:t>
      </w:r>
      <w:r w:rsidRPr="007918AD">
        <w:t xml:space="preserve"> [ME, fr. OE mos; akin to OHG mos moss, L muscus] </w:t>
      </w:r>
      <w:r w:rsidRPr="007918AD">
        <w:rPr>
          <w:color w:val="0E6E6D"/>
        </w:rPr>
        <w:t>(bef. 12c)</w:t>
      </w:r>
    </w:p>
    <w:p w14:paraId="14CAB8B9" w14:textId="77777777" w:rsidR="004B07D8" w:rsidRPr="007918AD" w:rsidRDefault="004B07D8" w:rsidP="004B07D8">
      <w:pPr>
        <w:widowControl w:val="0"/>
        <w:autoSpaceDE w:val="0"/>
        <w:autoSpaceDN w:val="0"/>
        <w:adjustRightInd w:val="0"/>
      </w:pPr>
      <w:r w:rsidRPr="007918AD">
        <w:rPr>
          <w:b/>
          <w:bCs/>
          <w:color w:val="6B0001"/>
        </w:rPr>
        <w:t>1</w:t>
      </w:r>
      <w:r w:rsidRPr="007918AD">
        <w:t xml:space="preserve"> </w:t>
      </w:r>
      <w:r w:rsidRPr="007918AD">
        <w:rPr>
          <w:color w:val="6D6D6D"/>
        </w:rPr>
        <w:t>chiefly Scot</w:t>
      </w:r>
      <w:r w:rsidRPr="007918AD">
        <w:rPr>
          <w:b/>
          <w:bCs/>
        </w:rPr>
        <w:t>:</w:t>
      </w:r>
      <w:r w:rsidRPr="007918AD">
        <w:t xml:space="preserve"> </w:t>
      </w:r>
      <w:r w:rsidRPr="007918AD">
        <w:rPr>
          <w:color w:val="0F7001"/>
        </w:rPr>
        <w:t>BOG</w:t>
      </w:r>
      <w:r w:rsidRPr="007918AD">
        <w:t xml:space="preserve">, </w:t>
      </w:r>
      <w:r w:rsidRPr="007918AD">
        <w:rPr>
          <w:color w:val="0F7001"/>
        </w:rPr>
        <w:t>SWAMP;</w:t>
      </w:r>
      <w:r w:rsidRPr="007918AD">
        <w:t xml:space="preserve"> esp</w:t>
      </w:r>
      <w:r w:rsidRPr="007918AD">
        <w:rPr>
          <w:b/>
          <w:bCs/>
        </w:rPr>
        <w:t>:</w:t>
      </w:r>
      <w:r w:rsidRPr="007918AD">
        <w:t xml:space="preserve"> a peat bog</w:t>
      </w:r>
    </w:p>
    <w:p w14:paraId="401D5D69" w14:textId="77777777" w:rsidR="004B07D8" w:rsidRPr="007918AD" w:rsidRDefault="004B07D8" w:rsidP="004B07D8">
      <w:pPr>
        <w:widowControl w:val="0"/>
        <w:autoSpaceDE w:val="0"/>
        <w:autoSpaceDN w:val="0"/>
        <w:adjustRightInd w:val="0"/>
      </w:pPr>
      <w:r w:rsidRPr="007918AD">
        <w:rPr>
          <w:b/>
          <w:bCs/>
          <w:color w:val="6B0001"/>
        </w:rPr>
        <w:t>2 a</w:t>
      </w:r>
      <w:r w:rsidRPr="007918AD">
        <w:rPr>
          <w:b/>
          <w:bCs/>
        </w:rPr>
        <w:t>:</w:t>
      </w:r>
      <w:r w:rsidRPr="007918AD">
        <w:t xml:space="preserve"> any of a class (Musci) of bryophytic plants characterized by a gametophyte having a small leafy often tufted stem bearing sex organs at its tip; also</w:t>
      </w:r>
      <w:r w:rsidRPr="007918AD">
        <w:rPr>
          <w:b/>
          <w:bCs/>
        </w:rPr>
        <w:t>:</w:t>
      </w:r>
      <w:r w:rsidRPr="007918AD">
        <w:t xml:space="preserve"> a clump or sward of these plants</w:t>
      </w:r>
    </w:p>
    <w:p w14:paraId="41955492" w14:textId="77777777" w:rsidR="004B07D8" w:rsidRPr="007918AD" w:rsidRDefault="004B07D8" w:rsidP="004B07D8">
      <w:pPr>
        <w:widowControl w:val="0"/>
        <w:autoSpaceDE w:val="0"/>
        <w:autoSpaceDN w:val="0"/>
        <w:adjustRightInd w:val="0"/>
      </w:pPr>
      <w:r w:rsidRPr="007918AD">
        <w:rPr>
          <w:b/>
          <w:bCs/>
          <w:color w:val="6B0001"/>
        </w:rPr>
        <w:t>b</w:t>
      </w:r>
      <w:r w:rsidRPr="007918AD">
        <w:rPr>
          <w:b/>
          <w:bCs/>
        </w:rPr>
        <w:t>:</w:t>
      </w:r>
      <w:r w:rsidRPr="007918AD">
        <w:t xml:space="preserve"> any of various plants resembling moss in appearance or habit of growth</w:t>
      </w:r>
    </w:p>
    <w:p w14:paraId="18DA2D33" w14:textId="77777777" w:rsidR="004B07D8" w:rsidRPr="007918AD" w:rsidRDefault="004B07D8" w:rsidP="004B07D8">
      <w:pPr>
        <w:widowControl w:val="0"/>
        <w:autoSpaceDE w:val="0"/>
        <w:autoSpaceDN w:val="0"/>
        <w:adjustRightInd w:val="0"/>
      </w:pPr>
      <w:r w:rsidRPr="007918AD">
        <w:rPr>
          <w:b/>
          <w:bCs/>
          <w:color w:val="6B0001"/>
        </w:rPr>
        <w:t>3</w:t>
      </w:r>
      <w:r w:rsidRPr="007918AD">
        <w:rPr>
          <w:b/>
          <w:bCs/>
        </w:rPr>
        <w:t>:</w:t>
      </w:r>
      <w:r w:rsidRPr="007918AD">
        <w:t xml:space="preserve"> a mossy covering</w:t>
      </w:r>
    </w:p>
    <w:p w14:paraId="0504ADEF" w14:textId="77777777" w:rsidR="004B07D8" w:rsidRPr="007918AD" w:rsidRDefault="004B07D8" w:rsidP="004B07D8">
      <w:pPr>
        <w:pStyle w:val="ListParagraph"/>
        <w:widowControl w:val="0"/>
        <w:numPr>
          <w:ilvl w:val="0"/>
          <w:numId w:val="7"/>
        </w:numPr>
        <w:autoSpaceDE w:val="0"/>
        <w:autoSpaceDN w:val="0"/>
        <w:adjustRightInd w:val="0"/>
        <w:rPr>
          <w:color w:val="0000FF"/>
        </w:rPr>
      </w:pPr>
      <w:r w:rsidRPr="007918AD">
        <w:rPr>
          <w:b/>
          <w:bCs/>
        </w:rPr>
        <w:t>moss·like</w:t>
      </w:r>
      <w:r w:rsidRPr="007918AD">
        <w:t xml:space="preserve"> /-ˌlīk/ </w:t>
      </w:r>
      <w:r w:rsidRPr="007918AD">
        <w:rPr>
          <w:color w:val="0000FF"/>
        </w:rPr>
        <w:t>adj</w:t>
      </w:r>
    </w:p>
    <w:p w14:paraId="1F916A57" w14:textId="77777777" w:rsidR="004B07D8" w:rsidRPr="007918AD" w:rsidRDefault="004B07D8" w:rsidP="004B07D8">
      <w:pPr>
        <w:widowControl w:val="0"/>
        <w:autoSpaceDE w:val="0"/>
        <w:autoSpaceDN w:val="0"/>
        <w:adjustRightInd w:val="0"/>
      </w:pPr>
    </w:p>
    <w:p w14:paraId="28A94E25" w14:textId="77777777" w:rsidR="004B07D8" w:rsidRPr="007918AD" w:rsidRDefault="004B07D8" w:rsidP="004B07D8">
      <w:pPr>
        <w:widowControl w:val="0"/>
        <w:autoSpaceDE w:val="0"/>
        <w:autoSpaceDN w:val="0"/>
        <w:adjustRightInd w:val="0"/>
      </w:pPr>
    </w:p>
    <w:p w14:paraId="0227A04F" w14:textId="77777777" w:rsidR="004B07D8" w:rsidRPr="007918AD" w:rsidRDefault="004B07D8" w:rsidP="004B07D8">
      <w:pPr>
        <w:widowControl w:val="0"/>
        <w:autoSpaceDE w:val="0"/>
        <w:autoSpaceDN w:val="0"/>
        <w:adjustRightInd w:val="0"/>
      </w:pPr>
      <w:r w:rsidRPr="007918AD">
        <w:rPr>
          <w:b/>
          <w:bCs/>
        </w:rPr>
        <w:t>lum·ber</w:t>
      </w:r>
      <w:r w:rsidRPr="007918AD">
        <w:rPr>
          <w:b/>
          <w:bCs/>
          <w:vertAlign w:val="superscript"/>
        </w:rPr>
        <w:t>1</w:t>
      </w:r>
      <w:r w:rsidRPr="007918AD">
        <w:t xml:space="preserve"> /ˈləm-bər/ </w:t>
      </w:r>
      <w:r w:rsidRPr="007918AD">
        <w:rPr>
          <w:color w:val="0000FF"/>
        </w:rPr>
        <w:t>vi</w:t>
      </w:r>
      <w:r w:rsidRPr="007918AD">
        <w:t xml:space="preserve"> </w:t>
      </w:r>
      <w:r w:rsidRPr="007918AD">
        <w:rPr>
          <w:b/>
          <w:bCs/>
        </w:rPr>
        <w:t>lum·bered</w:t>
      </w:r>
      <w:r w:rsidRPr="007918AD">
        <w:t xml:space="preserve">; </w:t>
      </w:r>
      <w:r w:rsidRPr="007918AD">
        <w:rPr>
          <w:b/>
          <w:bCs/>
        </w:rPr>
        <w:t>lum·ber·ing</w:t>
      </w:r>
      <w:r w:rsidRPr="007918AD">
        <w:t xml:space="preserve"> /-b(ə-)riŋ/ [ME lomeren] </w:t>
      </w:r>
      <w:r w:rsidRPr="007918AD">
        <w:rPr>
          <w:color w:val="0E6E6D"/>
        </w:rPr>
        <w:t>(14c)</w:t>
      </w:r>
    </w:p>
    <w:p w14:paraId="453DB963" w14:textId="77777777" w:rsidR="004B07D8" w:rsidRPr="007918AD" w:rsidRDefault="004B07D8" w:rsidP="004B07D8">
      <w:pPr>
        <w:widowControl w:val="0"/>
        <w:autoSpaceDE w:val="0"/>
        <w:autoSpaceDN w:val="0"/>
        <w:adjustRightInd w:val="0"/>
      </w:pPr>
      <w:r w:rsidRPr="007918AD">
        <w:rPr>
          <w:b/>
          <w:bCs/>
          <w:color w:val="6B0001"/>
        </w:rPr>
        <w:t>1</w:t>
      </w:r>
      <w:r w:rsidRPr="007918AD">
        <w:rPr>
          <w:b/>
          <w:bCs/>
        </w:rPr>
        <w:t>:</w:t>
      </w:r>
      <w:r w:rsidRPr="007918AD">
        <w:t xml:space="preserve"> to move ponderously</w:t>
      </w:r>
    </w:p>
    <w:p w14:paraId="6BFDD7C4" w14:textId="77777777" w:rsidR="004B07D8" w:rsidRPr="007918AD" w:rsidRDefault="004B07D8" w:rsidP="004B07D8">
      <w:pPr>
        <w:widowControl w:val="0"/>
        <w:autoSpaceDE w:val="0"/>
        <w:autoSpaceDN w:val="0"/>
        <w:adjustRightInd w:val="0"/>
        <w:rPr>
          <w:color w:val="0F7001"/>
        </w:rPr>
      </w:pPr>
      <w:r w:rsidRPr="007918AD">
        <w:rPr>
          <w:b/>
          <w:bCs/>
          <w:color w:val="6B0001"/>
        </w:rPr>
        <w:t>2</w:t>
      </w:r>
      <w:r w:rsidRPr="007918AD">
        <w:rPr>
          <w:b/>
          <w:bCs/>
        </w:rPr>
        <w:t>:</w:t>
      </w:r>
      <w:r w:rsidRPr="007918AD">
        <w:t xml:space="preserve"> </w:t>
      </w:r>
      <w:r w:rsidRPr="007918AD">
        <w:rPr>
          <w:color w:val="0F7001"/>
        </w:rPr>
        <w:t>RUMBLE</w:t>
      </w:r>
    </w:p>
    <w:p w14:paraId="044B7204" w14:textId="77777777" w:rsidR="004B07D8" w:rsidRPr="007918AD" w:rsidRDefault="004B07D8" w:rsidP="004B07D8">
      <w:pPr>
        <w:widowControl w:val="0"/>
        <w:autoSpaceDE w:val="0"/>
        <w:autoSpaceDN w:val="0"/>
        <w:adjustRightInd w:val="0"/>
        <w:rPr>
          <w:color w:val="0F7001"/>
        </w:rPr>
      </w:pPr>
    </w:p>
    <w:p w14:paraId="5D61C803" w14:textId="77777777" w:rsidR="004B07D8" w:rsidRPr="007918AD" w:rsidRDefault="004B07D8" w:rsidP="004B07D8">
      <w:pPr>
        <w:widowControl w:val="0"/>
        <w:autoSpaceDE w:val="0"/>
        <w:autoSpaceDN w:val="0"/>
        <w:adjustRightInd w:val="0"/>
        <w:rPr>
          <w:color w:val="0F7001"/>
        </w:rPr>
      </w:pPr>
    </w:p>
    <w:p w14:paraId="0B42FCA6" w14:textId="77777777" w:rsidR="004B07D8" w:rsidRPr="007918AD" w:rsidRDefault="004B07D8" w:rsidP="004B07D8">
      <w:pPr>
        <w:widowControl w:val="0"/>
        <w:autoSpaceDE w:val="0"/>
        <w:autoSpaceDN w:val="0"/>
        <w:adjustRightInd w:val="0"/>
      </w:pPr>
      <w:r w:rsidRPr="007918AD">
        <w:rPr>
          <w:b/>
          <w:bCs/>
        </w:rPr>
        <w:t>stir</w:t>
      </w:r>
      <w:r w:rsidRPr="007918AD">
        <w:rPr>
          <w:b/>
          <w:bCs/>
          <w:vertAlign w:val="superscript"/>
        </w:rPr>
        <w:t>1</w:t>
      </w:r>
      <w:r w:rsidRPr="007918AD">
        <w:t xml:space="preserve"> /ˈstər/ </w:t>
      </w:r>
      <w:r w:rsidRPr="007918AD">
        <w:rPr>
          <w:color w:val="0000FF"/>
        </w:rPr>
        <w:t>vb</w:t>
      </w:r>
      <w:r w:rsidRPr="007918AD">
        <w:t xml:space="preserve"> </w:t>
      </w:r>
      <w:r w:rsidRPr="007918AD">
        <w:rPr>
          <w:b/>
          <w:bCs/>
        </w:rPr>
        <w:t>stirred</w:t>
      </w:r>
      <w:r w:rsidRPr="007918AD">
        <w:t xml:space="preserve">; </w:t>
      </w:r>
      <w:r w:rsidRPr="007918AD">
        <w:rPr>
          <w:b/>
          <w:bCs/>
        </w:rPr>
        <w:t>stir·ring</w:t>
      </w:r>
      <w:r w:rsidRPr="007918AD">
        <w:t xml:space="preserve"> [ME, fr. OE styrian; akin to OHG stōren to scatter] </w:t>
      </w:r>
      <w:r w:rsidRPr="007918AD">
        <w:rPr>
          <w:color w:val="0000FF"/>
        </w:rPr>
        <w:t>vt</w:t>
      </w:r>
      <w:r w:rsidRPr="007918AD">
        <w:t xml:space="preserve"> </w:t>
      </w:r>
      <w:r w:rsidRPr="007918AD">
        <w:rPr>
          <w:color w:val="0E6E6D"/>
        </w:rPr>
        <w:t>(bef. 12c)</w:t>
      </w:r>
    </w:p>
    <w:p w14:paraId="23E332D0" w14:textId="77777777" w:rsidR="004B07D8" w:rsidRPr="007918AD" w:rsidRDefault="004B07D8" w:rsidP="004B07D8">
      <w:pPr>
        <w:widowControl w:val="0"/>
        <w:autoSpaceDE w:val="0"/>
        <w:autoSpaceDN w:val="0"/>
        <w:adjustRightInd w:val="0"/>
      </w:pPr>
      <w:r w:rsidRPr="007918AD">
        <w:rPr>
          <w:b/>
          <w:bCs/>
          <w:color w:val="6B0001"/>
        </w:rPr>
        <w:t>1 a</w:t>
      </w:r>
      <w:r w:rsidRPr="007918AD">
        <w:rPr>
          <w:b/>
          <w:bCs/>
        </w:rPr>
        <w:t>:</w:t>
      </w:r>
      <w:r w:rsidRPr="007918AD">
        <w:t xml:space="preserve"> to cause an esp. slight movement or change of position of</w:t>
      </w:r>
    </w:p>
    <w:p w14:paraId="5E212C7A" w14:textId="77777777" w:rsidR="004B07D8" w:rsidRPr="007918AD" w:rsidRDefault="004B07D8" w:rsidP="004B07D8">
      <w:pPr>
        <w:widowControl w:val="0"/>
        <w:autoSpaceDE w:val="0"/>
        <w:autoSpaceDN w:val="0"/>
        <w:adjustRightInd w:val="0"/>
      </w:pPr>
      <w:r w:rsidRPr="007918AD">
        <w:rPr>
          <w:b/>
          <w:bCs/>
          <w:color w:val="6B0001"/>
        </w:rPr>
        <w:t>b</w:t>
      </w:r>
      <w:r w:rsidRPr="007918AD">
        <w:rPr>
          <w:b/>
          <w:bCs/>
        </w:rPr>
        <w:t>:</w:t>
      </w:r>
      <w:r w:rsidRPr="007918AD">
        <w:t xml:space="preserve"> to disturb the quiet of: </w:t>
      </w:r>
      <w:r w:rsidRPr="007918AD">
        <w:rPr>
          <w:color w:val="0F7001"/>
        </w:rPr>
        <w:t>AGITATE</w:t>
      </w:r>
      <w:r w:rsidRPr="007918AD">
        <w:t xml:space="preserve"> - often used with up </w:t>
      </w:r>
      <w:r w:rsidRPr="007918AD">
        <w:rPr>
          <w:color w:val="0000FF"/>
        </w:rPr>
        <w:t>&lt;the bear stirred up the bees&gt;</w:t>
      </w:r>
    </w:p>
    <w:p w14:paraId="39B43922" w14:textId="77777777" w:rsidR="004B07D8" w:rsidRPr="007918AD" w:rsidRDefault="004B07D8" w:rsidP="004B07D8">
      <w:pPr>
        <w:widowControl w:val="0"/>
        <w:autoSpaceDE w:val="0"/>
        <w:autoSpaceDN w:val="0"/>
        <w:adjustRightInd w:val="0"/>
      </w:pPr>
      <w:r w:rsidRPr="007918AD">
        <w:rPr>
          <w:b/>
          <w:bCs/>
          <w:color w:val="6B0001"/>
        </w:rPr>
        <w:t>2 a</w:t>
      </w:r>
      <w:r w:rsidRPr="007918AD">
        <w:rPr>
          <w:b/>
          <w:bCs/>
        </w:rPr>
        <w:t>:</w:t>
      </w:r>
      <w:r w:rsidRPr="007918AD">
        <w:t xml:space="preserve"> to disturb the relative position of the particles or parts of esp. by a continued circular movement</w:t>
      </w:r>
    </w:p>
    <w:p w14:paraId="5200AE02" w14:textId="77777777" w:rsidR="004B07D8" w:rsidRPr="007918AD" w:rsidRDefault="004B07D8" w:rsidP="004B07D8">
      <w:pPr>
        <w:widowControl w:val="0"/>
        <w:autoSpaceDE w:val="0"/>
        <w:autoSpaceDN w:val="0"/>
        <w:adjustRightInd w:val="0"/>
      </w:pPr>
    </w:p>
    <w:p w14:paraId="7F2068B3" w14:textId="77777777" w:rsidR="004B07D8" w:rsidRPr="007918AD" w:rsidRDefault="004B07D8" w:rsidP="004B07D8">
      <w:pPr>
        <w:widowControl w:val="0"/>
        <w:autoSpaceDE w:val="0"/>
        <w:autoSpaceDN w:val="0"/>
        <w:adjustRightInd w:val="0"/>
      </w:pPr>
    </w:p>
    <w:p w14:paraId="195DA366" w14:textId="77777777" w:rsidR="004B07D8" w:rsidRPr="007918AD" w:rsidRDefault="004B07D8" w:rsidP="004B07D8">
      <w:pPr>
        <w:widowControl w:val="0"/>
        <w:autoSpaceDE w:val="0"/>
        <w:autoSpaceDN w:val="0"/>
        <w:adjustRightInd w:val="0"/>
      </w:pPr>
      <w:r w:rsidRPr="007918AD">
        <w:rPr>
          <w:b/>
          <w:bCs/>
        </w:rPr>
        <w:t>sail</w:t>
      </w:r>
      <w:r w:rsidRPr="007918AD">
        <w:rPr>
          <w:b/>
          <w:bCs/>
          <w:vertAlign w:val="superscript"/>
        </w:rPr>
        <w:t>2</w:t>
      </w:r>
      <w:r w:rsidRPr="007918AD">
        <w:t xml:space="preserve"> </w:t>
      </w:r>
      <w:r w:rsidRPr="007918AD">
        <w:rPr>
          <w:color w:val="0000FF"/>
        </w:rPr>
        <w:t>vi</w:t>
      </w:r>
      <w:r w:rsidRPr="007918AD">
        <w:t xml:space="preserve"> </w:t>
      </w:r>
      <w:r w:rsidRPr="007918AD">
        <w:rPr>
          <w:color w:val="0E6E6D"/>
        </w:rPr>
        <w:t>(bef. 12c)</w:t>
      </w:r>
    </w:p>
    <w:p w14:paraId="38524A02" w14:textId="77777777" w:rsidR="004B07D8" w:rsidRPr="007918AD" w:rsidRDefault="004B07D8" w:rsidP="004B07D8">
      <w:pPr>
        <w:widowControl w:val="0"/>
        <w:autoSpaceDE w:val="0"/>
        <w:autoSpaceDN w:val="0"/>
        <w:adjustRightInd w:val="0"/>
      </w:pPr>
      <w:r w:rsidRPr="007918AD">
        <w:rPr>
          <w:b/>
          <w:bCs/>
          <w:color w:val="6B0001"/>
        </w:rPr>
        <w:t>1 a</w:t>
      </w:r>
      <w:r w:rsidRPr="007918AD">
        <w:rPr>
          <w:b/>
          <w:bCs/>
        </w:rPr>
        <w:t>:</w:t>
      </w:r>
      <w:r w:rsidRPr="007918AD">
        <w:t xml:space="preserve"> to travel on water in a ship</w:t>
      </w:r>
    </w:p>
    <w:p w14:paraId="47EE1348" w14:textId="77777777" w:rsidR="004B07D8" w:rsidRPr="007918AD" w:rsidRDefault="004B07D8" w:rsidP="004B07D8">
      <w:pPr>
        <w:widowControl w:val="0"/>
        <w:autoSpaceDE w:val="0"/>
        <w:autoSpaceDN w:val="0"/>
        <w:adjustRightInd w:val="0"/>
      </w:pPr>
      <w:r w:rsidRPr="007918AD">
        <w:rPr>
          <w:b/>
          <w:bCs/>
          <w:color w:val="6B0001"/>
        </w:rPr>
        <w:t>b</w:t>
      </w:r>
      <w:r w:rsidRPr="007918AD">
        <w:rPr>
          <w:b/>
          <w:bCs/>
        </w:rPr>
        <w:t>:</w:t>
      </w:r>
      <w:r w:rsidRPr="007918AD">
        <w:t xml:space="preserve"> </w:t>
      </w:r>
      <w:r w:rsidRPr="007918AD">
        <w:rPr>
          <w:color w:val="0F7001"/>
        </w:rPr>
        <w:t>YACHT</w:t>
      </w:r>
    </w:p>
    <w:p w14:paraId="136681DB" w14:textId="77777777" w:rsidR="004B07D8" w:rsidRPr="007918AD" w:rsidRDefault="004B07D8" w:rsidP="004B07D8">
      <w:pPr>
        <w:widowControl w:val="0"/>
        <w:autoSpaceDE w:val="0"/>
        <w:autoSpaceDN w:val="0"/>
        <w:adjustRightInd w:val="0"/>
      </w:pPr>
      <w:r w:rsidRPr="007918AD">
        <w:rPr>
          <w:b/>
          <w:bCs/>
          <w:color w:val="6B0001"/>
        </w:rPr>
        <w:t>2 a</w:t>
      </w:r>
      <w:r w:rsidRPr="007918AD">
        <w:rPr>
          <w:b/>
          <w:bCs/>
        </w:rPr>
        <w:t>:</w:t>
      </w:r>
      <w:r w:rsidRPr="007918AD">
        <w:t xml:space="preserve"> to travel on water by the action of wind upon sails or by other means</w:t>
      </w:r>
    </w:p>
    <w:p w14:paraId="5E907A16" w14:textId="77777777" w:rsidR="004B07D8" w:rsidRPr="007918AD" w:rsidRDefault="004B07D8" w:rsidP="004B07D8">
      <w:pPr>
        <w:widowControl w:val="0"/>
        <w:autoSpaceDE w:val="0"/>
        <w:autoSpaceDN w:val="0"/>
        <w:adjustRightInd w:val="0"/>
      </w:pPr>
      <w:r w:rsidRPr="007918AD">
        <w:rPr>
          <w:b/>
          <w:bCs/>
          <w:color w:val="6B0001"/>
        </w:rPr>
        <w:t>b</w:t>
      </w:r>
      <w:r w:rsidRPr="007918AD">
        <w:rPr>
          <w:b/>
          <w:bCs/>
        </w:rPr>
        <w:t>:</w:t>
      </w:r>
      <w:r w:rsidRPr="007918AD">
        <w:t xml:space="preserve"> to move or proceed easily, gracefully, nonchalantly, or without resistance</w:t>
      </w:r>
    </w:p>
    <w:p w14:paraId="67A87B6D" w14:textId="77777777" w:rsidR="004B07D8" w:rsidRPr="007918AD" w:rsidRDefault="004B07D8" w:rsidP="004B07D8">
      <w:pPr>
        <w:widowControl w:val="0"/>
        <w:autoSpaceDE w:val="0"/>
        <w:autoSpaceDN w:val="0"/>
        <w:adjustRightInd w:val="0"/>
      </w:pPr>
    </w:p>
    <w:p w14:paraId="4593F1D8" w14:textId="77777777" w:rsidR="004B07D8" w:rsidRPr="007918AD" w:rsidRDefault="004B07D8" w:rsidP="004B07D8">
      <w:pPr>
        <w:widowControl w:val="0"/>
        <w:autoSpaceDE w:val="0"/>
        <w:autoSpaceDN w:val="0"/>
        <w:adjustRightInd w:val="0"/>
      </w:pPr>
    </w:p>
    <w:p w14:paraId="57B1BEDD" w14:textId="77777777" w:rsidR="004B07D8" w:rsidRPr="007918AD" w:rsidRDefault="004B07D8" w:rsidP="004B07D8">
      <w:pPr>
        <w:widowControl w:val="0"/>
        <w:autoSpaceDE w:val="0"/>
        <w:autoSpaceDN w:val="0"/>
        <w:adjustRightInd w:val="0"/>
      </w:pPr>
    </w:p>
    <w:p w14:paraId="58F4047E" w14:textId="77777777" w:rsidR="004B07D8" w:rsidRPr="007918AD" w:rsidRDefault="004B07D8" w:rsidP="004B07D8">
      <w:pPr>
        <w:widowControl w:val="0"/>
        <w:autoSpaceDE w:val="0"/>
        <w:autoSpaceDN w:val="0"/>
        <w:adjustRightInd w:val="0"/>
      </w:pPr>
      <w:r w:rsidRPr="007918AD">
        <w:rPr>
          <w:b/>
          <w:bCs/>
        </w:rPr>
        <w:t>Gloomy</w:t>
      </w:r>
      <w:r w:rsidRPr="007918AD">
        <w:t xml:space="preserve"> /ˈglü-mē/ </w:t>
      </w:r>
      <w:r w:rsidRPr="007918AD">
        <w:rPr>
          <w:color w:val="0000FF"/>
        </w:rPr>
        <w:t>adj</w:t>
      </w:r>
      <w:r w:rsidRPr="007918AD">
        <w:t xml:space="preserve"> </w:t>
      </w:r>
      <w:r w:rsidRPr="007918AD">
        <w:rPr>
          <w:b/>
          <w:bCs/>
        </w:rPr>
        <w:t>gloom·i·er</w:t>
      </w:r>
      <w:r w:rsidRPr="007918AD">
        <w:t xml:space="preserve">; </w:t>
      </w:r>
      <w:r w:rsidRPr="007918AD">
        <w:rPr>
          <w:b/>
          <w:bCs/>
        </w:rPr>
        <w:t>-est</w:t>
      </w:r>
      <w:r w:rsidRPr="007918AD">
        <w:t xml:space="preserve"> </w:t>
      </w:r>
      <w:r w:rsidRPr="007918AD">
        <w:rPr>
          <w:color w:val="0E6E6D"/>
        </w:rPr>
        <w:t>(1588)</w:t>
      </w:r>
    </w:p>
    <w:p w14:paraId="245D384E" w14:textId="77777777" w:rsidR="004B07D8" w:rsidRPr="007918AD" w:rsidRDefault="004B07D8" w:rsidP="004B07D8">
      <w:pPr>
        <w:widowControl w:val="0"/>
        <w:autoSpaceDE w:val="0"/>
        <w:autoSpaceDN w:val="0"/>
        <w:adjustRightInd w:val="0"/>
      </w:pPr>
      <w:r w:rsidRPr="007918AD">
        <w:rPr>
          <w:b/>
          <w:bCs/>
          <w:color w:val="6B0001"/>
        </w:rPr>
        <w:t>1 a</w:t>
      </w:r>
      <w:r w:rsidRPr="007918AD">
        <w:rPr>
          <w:b/>
          <w:bCs/>
        </w:rPr>
        <w:t>:</w:t>
      </w:r>
      <w:r w:rsidRPr="007918AD">
        <w:t xml:space="preserve"> partially or totally dark; esp</w:t>
      </w:r>
      <w:r w:rsidRPr="007918AD">
        <w:rPr>
          <w:b/>
          <w:bCs/>
        </w:rPr>
        <w:t>:</w:t>
      </w:r>
      <w:r w:rsidRPr="007918AD">
        <w:t xml:space="preserve"> dismally and depressingly dark </w:t>
      </w:r>
      <w:r w:rsidRPr="007918AD">
        <w:rPr>
          <w:color w:val="0000FF"/>
        </w:rPr>
        <w:t>&lt;~ weather&gt;</w:t>
      </w:r>
    </w:p>
    <w:p w14:paraId="2745DCB5" w14:textId="77777777" w:rsidR="004B07D8" w:rsidRPr="007918AD" w:rsidRDefault="004B07D8" w:rsidP="004B07D8">
      <w:pPr>
        <w:widowControl w:val="0"/>
        <w:autoSpaceDE w:val="0"/>
        <w:autoSpaceDN w:val="0"/>
        <w:adjustRightInd w:val="0"/>
      </w:pPr>
      <w:r w:rsidRPr="007918AD">
        <w:rPr>
          <w:b/>
          <w:bCs/>
          <w:color w:val="6B0001"/>
        </w:rPr>
        <w:t>b</w:t>
      </w:r>
      <w:r w:rsidRPr="007918AD">
        <w:rPr>
          <w:b/>
          <w:bCs/>
        </w:rPr>
        <w:t>:</w:t>
      </w:r>
      <w:r w:rsidRPr="007918AD">
        <w:t xml:space="preserve"> having a frowning or scowling appearance: </w:t>
      </w:r>
      <w:r w:rsidRPr="007918AD">
        <w:rPr>
          <w:color w:val="0F7001"/>
        </w:rPr>
        <w:t>FORBIDDING</w:t>
      </w:r>
      <w:r w:rsidRPr="007918AD">
        <w:t xml:space="preserve"> </w:t>
      </w:r>
      <w:r w:rsidRPr="007918AD">
        <w:rPr>
          <w:color w:val="0000FF"/>
        </w:rPr>
        <w:t>&lt;a ~ countenance&gt;</w:t>
      </w:r>
    </w:p>
    <w:p w14:paraId="3E30D376" w14:textId="77777777" w:rsidR="004B07D8" w:rsidRPr="007918AD" w:rsidRDefault="004B07D8" w:rsidP="004B07D8">
      <w:pPr>
        <w:widowControl w:val="0"/>
        <w:autoSpaceDE w:val="0"/>
        <w:autoSpaceDN w:val="0"/>
        <w:adjustRightInd w:val="0"/>
      </w:pPr>
      <w:r w:rsidRPr="007918AD">
        <w:rPr>
          <w:b/>
          <w:bCs/>
          <w:color w:val="6B0001"/>
        </w:rPr>
        <w:t>c</w:t>
      </w:r>
      <w:r w:rsidRPr="007918AD">
        <w:rPr>
          <w:b/>
          <w:bCs/>
        </w:rPr>
        <w:t>:</w:t>
      </w:r>
      <w:r w:rsidRPr="007918AD">
        <w:t xml:space="preserve"> low in spirits: </w:t>
      </w:r>
      <w:r w:rsidRPr="007918AD">
        <w:rPr>
          <w:color w:val="0F7001"/>
        </w:rPr>
        <w:t>MELANCHOLY</w:t>
      </w:r>
    </w:p>
    <w:p w14:paraId="722D292F" w14:textId="77777777" w:rsidR="004B07D8" w:rsidRPr="007918AD" w:rsidRDefault="004B07D8" w:rsidP="004B07D8">
      <w:pPr>
        <w:widowControl w:val="0"/>
        <w:autoSpaceDE w:val="0"/>
        <w:autoSpaceDN w:val="0"/>
        <w:adjustRightInd w:val="0"/>
      </w:pPr>
      <w:r w:rsidRPr="007918AD">
        <w:rPr>
          <w:b/>
          <w:bCs/>
          <w:color w:val="6B0001"/>
        </w:rPr>
        <w:t>2 a</w:t>
      </w:r>
      <w:r w:rsidRPr="007918AD">
        <w:rPr>
          <w:b/>
          <w:bCs/>
        </w:rPr>
        <w:t>:</w:t>
      </w:r>
      <w:r w:rsidRPr="007918AD">
        <w:t xml:space="preserve"> causing gloom: </w:t>
      </w:r>
      <w:r w:rsidRPr="007918AD">
        <w:rPr>
          <w:color w:val="0F7001"/>
        </w:rPr>
        <w:t>DEPRESSING</w:t>
      </w:r>
      <w:r w:rsidRPr="007918AD">
        <w:t xml:space="preserve"> </w:t>
      </w:r>
      <w:r w:rsidRPr="007918AD">
        <w:rPr>
          <w:color w:val="0000FF"/>
        </w:rPr>
        <w:t>&lt;a ~ story&gt;</w:t>
      </w:r>
      <w:r w:rsidRPr="007918AD">
        <w:t xml:space="preserve"> </w:t>
      </w:r>
      <w:r w:rsidRPr="007918AD">
        <w:rPr>
          <w:color w:val="0000FF"/>
        </w:rPr>
        <w:t>&lt;a ~ landscape&gt;</w:t>
      </w:r>
    </w:p>
    <w:p w14:paraId="4991EFAD" w14:textId="77777777" w:rsidR="004B07D8" w:rsidRPr="007918AD" w:rsidRDefault="004B07D8" w:rsidP="004B07D8">
      <w:pPr>
        <w:widowControl w:val="0"/>
        <w:autoSpaceDE w:val="0"/>
        <w:autoSpaceDN w:val="0"/>
        <w:adjustRightInd w:val="0"/>
      </w:pPr>
      <w:r w:rsidRPr="007918AD">
        <w:rPr>
          <w:b/>
          <w:bCs/>
          <w:color w:val="6B0001"/>
        </w:rPr>
        <w:t>b</w:t>
      </w:r>
      <w:r w:rsidRPr="007918AD">
        <w:rPr>
          <w:b/>
          <w:bCs/>
        </w:rPr>
        <w:t>:</w:t>
      </w:r>
      <w:r w:rsidRPr="007918AD">
        <w:t xml:space="preserve"> lacking in promise or hopefulness:</w:t>
      </w:r>
    </w:p>
    <w:p w14:paraId="7EA4A692" w14:textId="77777777" w:rsidR="004B07D8" w:rsidRPr="007918AD" w:rsidRDefault="004B07D8" w:rsidP="004B07D8">
      <w:pPr>
        <w:widowControl w:val="0"/>
        <w:autoSpaceDE w:val="0"/>
        <w:autoSpaceDN w:val="0"/>
        <w:adjustRightInd w:val="0"/>
      </w:pPr>
    </w:p>
    <w:p w14:paraId="0D97305E" w14:textId="77777777" w:rsidR="004B07D8" w:rsidRPr="007918AD" w:rsidRDefault="004B07D8" w:rsidP="004B07D8">
      <w:pPr>
        <w:widowControl w:val="0"/>
        <w:autoSpaceDE w:val="0"/>
        <w:autoSpaceDN w:val="0"/>
        <w:adjustRightInd w:val="0"/>
      </w:pPr>
    </w:p>
    <w:p w14:paraId="7C274D67" w14:textId="77777777" w:rsidR="004B07D8" w:rsidRPr="007918AD" w:rsidRDefault="004B07D8" w:rsidP="004B07D8">
      <w:pPr>
        <w:widowControl w:val="0"/>
        <w:autoSpaceDE w:val="0"/>
        <w:autoSpaceDN w:val="0"/>
        <w:adjustRightInd w:val="0"/>
      </w:pPr>
      <w:r w:rsidRPr="007918AD">
        <w:rPr>
          <w:b/>
          <w:bCs/>
        </w:rPr>
        <w:t>Im·pend</w:t>
      </w:r>
      <w:r w:rsidRPr="007918AD">
        <w:t xml:space="preserve"> /im-ˈpend/ </w:t>
      </w:r>
      <w:r w:rsidRPr="007918AD">
        <w:rPr>
          <w:color w:val="0000FF"/>
        </w:rPr>
        <w:t>vi</w:t>
      </w:r>
      <w:r w:rsidRPr="007918AD">
        <w:t xml:space="preserve"> [L impendēre, fr. in- + pendēre to hang - more at </w:t>
      </w:r>
      <w:r w:rsidRPr="007918AD">
        <w:rPr>
          <w:color w:val="0F7001"/>
        </w:rPr>
        <w:t>PENDANT</w:t>
      </w:r>
      <w:r w:rsidRPr="007918AD">
        <w:t xml:space="preserve">] </w:t>
      </w:r>
      <w:r w:rsidRPr="007918AD">
        <w:rPr>
          <w:color w:val="0E6E6D"/>
        </w:rPr>
        <w:t>(1585)</w:t>
      </w:r>
    </w:p>
    <w:p w14:paraId="0AD15EA9" w14:textId="77777777" w:rsidR="004B07D8" w:rsidRPr="007918AD" w:rsidRDefault="004B07D8" w:rsidP="004B07D8">
      <w:pPr>
        <w:widowControl w:val="0"/>
        <w:autoSpaceDE w:val="0"/>
        <w:autoSpaceDN w:val="0"/>
        <w:adjustRightInd w:val="0"/>
      </w:pPr>
      <w:r w:rsidRPr="007918AD">
        <w:rPr>
          <w:b/>
          <w:bCs/>
          <w:color w:val="6B0001"/>
        </w:rPr>
        <w:t>1 a</w:t>
      </w:r>
      <w:r w:rsidRPr="007918AD">
        <w:rPr>
          <w:b/>
          <w:bCs/>
        </w:rPr>
        <w:t>:</w:t>
      </w:r>
      <w:r w:rsidRPr="007918AD">
        <w:t xml:space="preserve"> to hover threateningly: </w:t>
      </w:r>
      <w:r w:rsidRPr="007918AD">
        <w:rPr>
          <w:color w:val="0F7001"/>
        </w:rPr>
        <w:t>MENACE</w:t>
      </w:r>
    </w:p>
    <w:p w14:paraId="1D291EC9" w14:textId="77777777" w:rsidR="004B07D8" w:rsidRPr="007918AD" w:rsidRDefault="004B07D8" w:rsidP="004B07D8">
      <w:pPr>
        <w:widowControl w:val="0"/>
        <w:autoSpaceDE w:val="0"/>
        <w:autoSpaceDN w:val="0"/>
        <w:adjustRightInd w:val="0"/>
      </w:pPr>
      <w:r w:rsidRPr="007918AD">
        <w:rPr>
          <w:b/>
          <w:bCs/>
          <w:color w:val="6B0001"/>
        </w:rPr>
        <w:t>b</w:t>
      </w:r>
      <w:r w:rsidRPr="007918AD">
        <w:rPr>
          <w:b/>
          <w:bCs/>
        </w:rPr>
        <w:t>:</w:t>
      </w:r>
      <w:r w:rsidRPr="007918AD">
        <w:t xml:space="preserve"> to be about to occur</w:t>
      </w:r>
    </w:p>
    <w:p w14:paraId="4D8ED0FF" w14:textId="77777777" w:rsidR="004B07D8" w:rsidRPr="007918AD" w:rsidRDefault="004B07D8" w:rsidP="004B07D8">
      <w:pPr>
        <w:widowControl w:val="0"/>
        <w:autoSpaceDE w:val="0"/>
        <w:autoSpaceDN w:val="0"/>
        <w:adjustRightInd w:val="0"/>
      </w:pPr>
    </w:p>
    <w:p w14:paraId="7AF4A784" w14:textId="77777777" w:rsidR="004B07D8" w:rsidRPr="007918AD" w:rsidRDefault="004B07D8" w:rsidP="004B07D8">
      <w:pPr>
        <w:widowControl w:val="0"/>
        <w:autoSpaceDE w:val="0"/>
        <w:autoSpaceDN w:val="0"/>
        <w:adjustRightInd w:val="0"/>
      </w:pPr>
    </w:p>
    <w:p w14:paraId="16CB6DD7" w14:textId="77777777" w:rsidR="004B07D8" w:rsidRPr="007918AD" w:rsidRDefault="004B07D8" w:rsidP="004B07D8">
      <w:pPr>
        <w:widowControl w:val="0"/>
        <w:autoSpaceDE w:val="0"/>
        <w:autoSpaceDN w:val="0"/>
        <w:adjustRightInd w:val="0"/>
      </w:pPr>
      <w:r w:rsidRPr="007918AD">
        <w:rPr>
          <w:b/>
          <w:bCs/>
        </w:rPr>
        <w:t>sac</w:t>
      </w:r>
      <w:r w:rsidRPr="007918AD">
        <w:rPr>
          <w:b/>
          <w:bCs/>
          <w:vertAlign w:val="superscript"/>
        </w:rPr>
        <w:t>1</w:t>
      </w:r>
      <w:r w:rsidRPr="007918AD">
        <w:t xml:space="preserve"> /ˈsak/ </w:t>
      </w:r>
      <w:r w:rsidRPr="007918AD">
        <w:rPr>
          <w:color w:val="0000FF"/>
        </w:rPr>
        <w:t>n</w:t>
      </w:r>
      <w:r w:rsidRPr="007918AD">
        <w:t xml:space="preserve"> [F, lit., bag, fr. L saccus - more at </w:t>
      </w:r>
      <w:r w:rsidRPr="007918AD">
        <w:rPr>
          <w:color w:val="0F7001"/>
        </w:rPr>
        <w:t>SACK</w:t>
      </w:r>
      <w:r w:rsidRPr="007918AD">
        <w:t xml:space="preserve">] </w:t>
      </w:r>
      <w:r w:rsidRPr="007918AD">
        <w:rPr>
          <w:color w:val="0E6E6D"/>
        </w:rPr>
        <w:t>(1741)</w:t>
      </w:r>
      <w:r w:rsidRPr="007918AD">
        <w:rPr>
          <w:b/>
          <w:bCs/>
        </w:rPr>
        <w:t>:</w:t>
      </w:r>
      <w:r w:rsidRPr="007918AD">
        <w:t xml:space="preserve"> a pouch within an animal or plant often containing a fluid</w:t>
      </w:r>
    </w:p>
    <w:p w14:paraId="15418063" w14:textId="77777777" w:rsidR="004B07D8" w:rsidRPr="007918AD" w:rsidRDefault="004B07D8" w:rsidP="004B07D8">
      <w:pPr>
        <w:widowControl w:val="0"/>
        <w:autoSpaceDE w:val="0"/>
        <w:autoSpaceDN w:val="0"/>
        <w:adjustRightInd w:val="0"/>
      </w:pPr>
    </w:p>
    <w:p w14:paraId="0CE7210C" w14:textId="77777777" w:rsidR="004B07D8" w:rsidRPr="007918AD" w:rsidRDefault="004B07D8" w:rsidP="004B07D8">
      <w:pPr>
        <w:widowControl w:val="0"/>
        <w:autoSpaceDE w:val="0"/>
        <w:autoSpaceDN w:val="0"/>
        <w:adjustRightInd w:val="0"/>
      </w:pPr>
    </w:p>
    <w:p w14:paraId="19EB7CFD" w14:textId="77777777" w:rsidR="004B07D8" w:rsidRPr="007918AD" w:rsidRDefault="004B07D8" w:rsidP="004B07D8">
      <w:pPr>
        <w:widowControl w:val="0"/>
        <w:autoSpaceDE w:val="0"/>
        <w:autoSpaceDN w:val="0"/>
        <w:adjustRightInd w:val="0"/>
      </w:pPr>
      <w:r w:rsidRPr="007918AD">
        <w:rPr>
          <w:b/>
          <w:bCs/>
        </w:rPr>
        <w:t>tur·bu·lent</w:t>
      </w:r>
      <w:r w:rsidRPr="007918AD">
        <w:t xml:space="preserve"> /-lənt/ </w:t>
      </w:r>
      <w:r w:rsidRPr="007918AD">
        <w:rPr>
          <w:color w:val="0000FF"/>
        </w:rPr>
        <w:t>adj</w:t>
      </w:r>
      <w:r w:rsidRPr="007918AD">
        <w:t xml:space="preserve"> [L turbulentus, fr. turba confusion, crowd - more at </w:t>
      </w:r>
      <w:r w:rsidRPr="007918AD">
        <w:rPr>
          <w:color w:val="0F7001"/>
        </w:rPr>
        <w:t>TURBID</w:t>
      </w:r>
      <w:r w:rsidRPr="007918AD">
        <w:t xml:space="preserve">] </w:t>
      </w:r>
      <w:r w:rsidRPr="007918AD">
        <w:rPr>
          <w:color w:val="0E6E6D"/>
        </w:rPr>
        <w:t>(1538)</w:t>
      </w:r>
    </w:p>
    <w:p w14:paraId="7A26AF27" w14:textId="77777777" w:rsidR="004B07D8" w:rsidRPr="007918AD" w:rsidRDefault="004B07D8" w:rsidP="004B07D8">
      <w:pPr>
        <w:widowControl w:val="0"/>
        <w:autoSpaceDE w:val="0"/>
        <w:autoSpaceDN w:val="0"/>
        <w:adjustRightInd w:val="0"/>
      </w:pPr>
      <w:r w:rsidRPr="007918AD">
        <w:rPr>
          <w:b/>
          <w:bCs/>
          <w:color w:val="6B0001"/>
        </w:rPr>
        <w:t>1</w:t>
      </w:r>
      <w:r w:rsidRPr="007918AD">
        <w:rPr>
          <w:b/>
          <w:bCs/>
        </w:rPr>
        <w:t>:</w:t>
      </w:r>
      <w:r w:rsidRPr="007918AD">
        <w:t xml:space="preserve"> causing unrest, violence, or disturbance </w:t>
      </w:r>
      <w:r w:rsidRPr="007918AD">
        <w:rPr>
          <w:color w:val="0000FF"/>
        </w:rPr>
        <w:t xml:space="preserve">&lt;a set of mischievous, ~ rebels </w:t>
      </w:r>
      <w:r w:rsidRPr="007918AD">
        <w:t>Anne Brönte</w:t>
      </w:r>
      <w:r w:rsidRPr="007918AD">
        <w:rPr>
          <w:color w:val="0000FF"/>
        </w:rPr>
        <w:t>&gt;</w:t>
      </w:r>
    </w:p>
    <w:p w14:paraId="391A62AE" w14:textId="77777777" w:rsidR="004B07D8" w:rsidRPr="007918AD" w:rsidRDefault="004B07D8" w:rsidP="004B07D8">
      <w:pPr>
        <w:rPr>
          <w:color w:val="0000FF"/>
        </w:rPr>
      </w:pPr>
      <w:r w:rsidRPr="007918AD">
        <w:rPr>
          <w:b/>
          <w:bCs/>
          <w:color w:val="6B0001"/>
        </w:rPr>
        <w:t>2 a</w:t>
      </w:r>
      <w:r w:rsidRPr="007918AD">
        <w:rPr>
          <w:b/>
          <w:bCs/>
        </w:rPr>
        <w:t>:</w:t>
      </w:r>
      <w:r w:rsidRPr="007918AD">
        <w:t xml:space="preserve"> characterized by agitation or tumult: </w:t>
      </w:r>
      <w:r w:rsidRPr="007918AD">
        <w:rPr>
          <w:color w:val="0F7001"/>
        </w:rPr>
        <w:t>TEMPESTUOUS</w:t>
      </w:r>
      <w:r w:rsidRPr="007918AD">
        <w:t xml:space="preserve"> </w:t>
      </w:r>
      <w:r w:rsidRPr="007918AD">
        <w:rPr>
          <w:color w:val="0000FF"/>
        </w:rPr>
        <w:t>&lt;a ~ marriage&gt;</w:t>
      </w:r>
    </w:p>
    <w:p w14:paraId="44487C43" w14:textId="77777777" w:rsidR="004B07D8" w:rsidRPr="007918AD" w:rsidRDefault="004B07D8" w:rsidP="004B07D8">
      <w:pPr>
        <w:rPr>
          <w:color w:val="0000FF"/>
        </w:rPr>
      </w:pPr>
    </w:p>
    <w:p w14:paraId="2BD3E205" w14:textId="77777777" w:rsidR="004B07D8" w:rsidRPr="007918AD" w:rsidRDefault="004B07D8" w:rsidP="004B07D8">
      <w:pPr>
        <w:rPr>
          <w:color w:val="0000FF"/>
        </w:rPr>
      </w:pPr>
    </w:p>
    <w:p w14:paraId="7A929ED2" w14:textId="77777777" w:rsidR="004B07D8" w:rsidRPr="007918AD" w:rsidRDefault="004B07D8" w:rsidP="004B07D8">
      <w:pPr>
        <w:widowControl w:val="0"/>
        <w:autoSpaceDE w:val="0"/>
        <w:autoSpaceDN w:val="0"/>
        <w:adjustRightInd w:val="0"/>
      </w:pPr>
      <w:r w:rsidRPr="007918AD">
        <w:rPr>
          <w:b/>
          <w:bCs/>
        </w:rPr>
        <w:t>in·sis·tent</w:t>
      </w:r>
      <w:r w:rsidRPr="007918AD">
        <w:t xml:space="preserve"> /in-ˈsis-tənt/ </w:t>
      </w:r>
      <w:r w:rsidRPr="007918AD">
        <w:rPr>
          <w:color w:val="0000FF"/>
        </w:rPr>
        <w:t>adj</w:t>
      </w:r>
      <w:r w:rsidRPr="007918AD">
        <w:t xml:space="preserve"> [L insistent-, insistens, prp. of insistere] </w:t>
      </w:r>
      <w:r w:rsidRPr="007918AD">
        <w:rPr>
          <w:color w:val="0E6E6D"/>
        </w:rPr>
        <w:t>(1868)</w:t>
      </w:r>
    </w:p>
    <w:p w14:paraId="65E3E9A7" w14:textId="77777777" w:rsidR="004B07D8" w:rsidRPr="007918AD" w:rsidRDefault="004B07D8" w:rsidP="004B07D8">
      <w:pPr>
        <w:widowControl w:val="0"/>
        <w:autoSpaceDE w:val="0"/>
        <w:autoSpaceDN w:val="0"/>
        <w:adjustRightInd w:val="0"/>
      </w:pPr>
      <w:r w:rsidRPr="007918AD">
        <w:rPr>
          <w:b/>
          <w:bCs/>
          <w:color w:val="6B0001"/>
        </w:rPr>
        <w:t>1</w:t>
      </w:r>
      <w:r w:rsidRPr="007918AD">
        <w:rPr>
          <w:b/>
          <w:bCs/>
        </w:rPr>
        <w:t>:</w:t>
      </w:r>
      <w:r w:rsidRPr="007918AD">
        <w:t xml:space="preserve"> disposed to insist: </w:t>
      </w:r>
      <w:r w:rsidRPr="007918AD">
        <w:rPr>
          <w:color w:val="0F7001"/>
        </w:rPr>
        <w:t>PERSISTENT</w:t>
      </w:r>
    </w:p>
    <w:p w14:paraId="7387A62C" w14:textId="77777777" w:rsidR="004B07D8" w:rsidRPr="007918AD" w:rsidRDefault="004B07D8" w:rsidP="004B07D8">
      <w:r w:rsidRPr="007918AD">
        <w:rPr>
          <w:b/>
          <w:bCs/>
          <w:color w:val="6B0001"/>
        </w:rPr>
        <w:t>2</w:t>
      </w:r>
      <w:r w:rsidRPr="007918AD">
        <w:rPr>
          <w:b/>
          <w:bCs/>
        </w:rPr>
        <w:t>:</w:t>
      </w:r>
      <w:r w:rsidRPr="007918AD">
        <w:t xml:space="preserve"> compelling attention</w:t>
      </w:r>
    </w:p>
    <w:p w14:paraId="35FEE583" w14:textId="77777777" w:rsidR="004B07D8" w:rsidRPr="007918AD" w:rsidRDefault="004B07D8" w:rsidP="004B07D8"/>
    <w:p w14:paraId="0EB7B26D" w14:textId="77777777" w:rsidR="004B07D8" w:rsidRPr="007918AD" w:rsidRDefault="004B07D8" w:rsidP="004B07D8"/>
    <w:p w14:paraId="3844BF4A" w14:textId="77777777" w:rsidR="004B07D8" w:rsidRPr="007918AD" w:rsidRDefault="004B07D8" w:rsidP="004B07D8">
      <w:pPr>
        <w:widowControl w:val="0"/>
        <w:autoSpaceDE w:val="0"/>
        <w:autoSpaceDN w:val="0"/>
        <w:adjustRightInd w:val="0"/>
      </w:pPr>
      <w:r w:rsidRPr="007918AD">
        <w:rPr>
          <w:b/>
          <w:bCs/>
        </w:rPr>
        <w:t>scald</w:t>
      </w:r>
      <w:r w:rsidRPr="007918AD">
        <w:rPr>
          <w:b/>
          <w:bCs/>
          <w:vertAlign w:val="superscript"/>
        </w:rPr>
        <w:t>1</w:t>
      </w:r>
      <w:r w:rsidRPr="007918AD">
        <w:t xml:space="preserve"> /ˈskȯld/ </w:t>
      </w:r>
      <w:r w:rsidRPr="007918AD">
        <w:rPr>
          <w:color w:val="0000FF"/>
        </w:rPr>
        <w:t>vb</w:t>
      </w:r>
      <w:r w:rsidRPr="007918AD">
        <w:t xml:space="preserve"> [ME, fr. AF *escalder, eschauder, fr. LL excaldare to wash in warm water, fr. L ex- + calida, calda warm water, fr. fem. of calidus warm, fr. calēre to be warm - more at </w:t>
      </w:r>
      <w:r w:rsidRPr="007918AD">
        <w:rPr>
          <w:color w:val="0F7001"/>
        </w:rPr>
        <w:t>LEE</w:t>
      </w:r>
      <w:r w:rsidRPr="007918AD">
        <w:t xml:space="preserve">] </w:t>
      </w:r>
      <w:r w:rsidRPr="007918AD">
        <w:rPr>
          <w:color w:val="0000FF"/>
        </w:rPr>
        <w:t>vt</w:t>
      </w:r>
      <w:r w:rsidRPr="007918AD">
        <w:t xml:space="preserve"> </w:t>
      </w:r>
      <w:r w:rsidRPr="007918AD">
        <w:rPr>
          <w:color w:val="0E6E6D"/>
        </w:rPr>
        <w:t>(13c)</w:t>
      </w:r>
    </w:p>
    <w:p w14:paraId="406B3C7F" w14:textId="77777777" w:rsidR="004B07D8" w:rsidRPr="007918AD" w:rsidRDefault="004B07D8" w:rsidP="004B07D8">
      <w:pPr>
        <w:widowControl w:val="0"/>
        <w:autoSpaceDE w:val="0"/>
        <w:autoSpaceDN w:val="0"/>
        <w:adjustRightInd w:val="0"/>
      </w:pPr>
      <w:r w:rsidRPr="007918AD">
        <w:rPr>
          <w:b/>
          <w:bCs/>
          <w:color w:val="6B0001"/>
        </w:rPr>
        <w:t>1</w:t>
      </w:r>
      <w:r w:rsidRPr="007918AD">
        <w:rPr>
          <w:b/>
          <w:bCs/>
        </w:rPr>
        <w:t>:</w:t>
      </w:r>
      <w:r w:rsidRPr="007918AD">
        <w:t xml:space="preserve"> to burn with or as if with hot liquid or steam</w:t>
      </w:r>
    </w:p>
    <w:p w14:paraId="6CFC99F8" w14:textId="77777777" w:rsidR="004B07D8" w:rsidRPr="007918AD" w:rsidRDefault="004B07D8" w:rsidP="004B07D8">
      <w:pPr>
        <w:widowControl w:val="0"/>
        <w:autoSpaceDE w:val="0"/>
        <w:autoSpaceDN w:val="0"/>
        <w:adjustRightInd w:val="0"/>
      </w:pPr>
      <w:r w:rsidRPr="007918AD">
        <w:rPr>
          <w:b/>
          <w:bCs/>
          <w:color w:val="6B0001"/>
        </w:rPr>
        <w:t>2 a</w:t>
      </w:r>
      <w:r w:rsidRPr="007918AD">
        <w:rPr>
          <w:b/>
          <w:bCs/>
        </w:rPr>
        <w:t>:</w:t>
      </w:r>
      <w:r w:rsidRPr="007918AD">
        <w:t xml:space="preserve"> to subject to the action of boiling water or steam</w:t>
      </w:r>
    </w:p>
    <w:p w14:paraId="31ABA406" w14:textId="77777777" w:rsidR="004B07D8" w:rsidRPr="007918AD" w:rsidRDefault="004B07D8" w:rsidP="004B07D8">
      <w:r w:rsidRPr="007918AD">
        <w:rPr>
          <w:b/>
          <w:bCs/>
          <w:color w:val="6B0001"/>
        </w:rPr>
        <w:t>b</w:t>
      </w:r>
      <w:r w:rsidRPr="007918AD">
        <w:rPr>
          <w:b/>
          <w:bCs/>
        </w:rPr>
        <w:t>:</w:t>
      </w:r>
      <w:r w:rsidRPr="007918AD">
        <w:t xml:space="preserve"> to bring to a temperature just below the boiling point</w:t>
      </w:r>
    </w:p>
    <w:p w14:paraId="20C0476F" w14:textId="77777777" w:rsidR="004B07D8" w:rsidRPr="007918AD" w:rsidRDefault="004B07D8" w:rsidP="004B07D8"/>
    <w:p w14:paraId="0B812B38" w14:textId="77777777" w:rsidR="004B07D8" w:rsidRPr="007918AD" w:rsidRDefault="004B07D8" w:rsidP="004B07D8"/>
    <w:p w14:paraId="7563B82A" w14:textId="77777777" w:rsidR="004B07D8" w:rsidRPr="007918AD" w:rsidRDefault="004B07D8" w:rsidP="004B07D8">
      <w:pPr>
        <w:widowControl w:val="0"/>
        <w:autoSpaceDE w:val="0"/>
        <w:autoSpaceDN w:val="0"/>
        <w:adjustRightInd w:val="0"/>
      </w:pPr>
      <w:r w:rsidRPr="007918AD">
        <w:rPr>
          <w:b/>
          <w:bCs/>
        </w:rPr>
        <w:t>re·buke</w:t>
      </w:r>
      <w:r w:rsidRPr="007918AD">
        <w:rPr>
          <w:b/>
          <w:bCs/>
          <w:vertAlign w:val="superscript"/>
        </w:rPr>
        <w:t>1</w:t>
      </w:r>
      <w:r w:rsidRPr="007918AD">
        <w:t xml:space="preserve"> /ri-ˈbyük/ </w:t>
      </w:r>
      <w:r w:rsidRPr="007918AD">
        <w:rPr>
          <w:color w:val="0000FF"/>
        </w:rPr>
        <w:t>vt</w:t>
      </w:r>
      <w:r w:rsidRPr="007918AD">
        <w:t xml:space="preserve"> </w:t>
      </w:r>
      <w:r w:rsidRPr="007918AD">
        <w:rPr>
          <w:b/>
          <w:bCs/>
        </w:rPr>
        <w:t>re·buked</w:t>
      </w:r>
      <w:r w:rsidRPr="007918AD">
        <w:t xml:space="preserve">; </w:t>
      </w:r>
      <w:r w:rsidRPr="007918AD">
        <w:rPr>
          <w:b/>
          <w:bCs/>
        </w:rPr>
        <w:t>re·buk·ing</w:t>
      </w:r>
      <w:r w:rsidRPr="007918AD">
        <w:t xml:space="preserve"> [ME, fr. AF rebucher, rebouker to blunt, check, reprimand] </w:t>
      </w:r>
      <w:r w:rsidRPr="007918AD">
        <w:rPr>
          <w:color w:val="0E6E6D"/>
        </w:rPr>
        <w:t>(14c)</w:t>
      </w:r>
    </w:p>
    <w:p w14:paraId="0D9D25A3" w14:textId="77777777" w:rsidR="004B07D8" w:rsidRPr="007918AD" w:rsidRDefault="004B07D8" w:rsidP="004B07D8">
      <w:pPr>
        <w:rPr>
          <w:color w:val="0F7001"/>
        </w:rPr>
      </w:pPr>
      <w:r w:rsidRPr="007918AD">
        <w:rPr>
          <w:b/>
          <w:bCs/>
          <w:color w:val="6B0001"/>
        </w:rPr>
        <w:t>1 a</w:t>
      </w:r>
      <w:r w:rsidRPr="007918AD">
        <w:rPr>
          <w:b/>
          <w:bCs/>
        </w:rPr>
        <w:t>:</w:t>
      </w:r>
      <w:r w:rsidRPr="007918AD">
        <w:t xml:space="preserve"> to criticize sharply: </w:t>
      </w:r>
      <w:r w:rsidRPr="007918AD">
        <w:rPr>
          <w:color w:val="0F7001"/>
        </w:rPr>
        <w:t>REPRIMAND</w:t>
      </w:r>
    </w:p>
    <w:p w14:paraId="60B993C9" w14:textId="77777777" w:rsidR="004B07D8" w:rsidRPr="007918AD" w:rsidRDefault="004B07D8" w:rsidP="004B07D8">
      <w:pPr>
        <w:rPr>
          <w:color w:val="0F7001"/>
        </w:rPr>
      </w:pPr>
    </w:p>
    <w:p w14:paraId="4A67815A" w14:textId="77777777" w:rsidR="004B07D8" w:rsidRPr="007918AD" w:rsidRDefault="004B07D8" w:rsidP="004B07D8">
      <w:pPr>
        <w:rPr>
          <w:color w:val="0F7001"/>
        </w:rPr>
      </w:pPr>
    </w:p>
    <w:p w14:paraId="7FDA32C8" w14:textId="77777777" w:rsidR="004B07D8" w:rsidRPr="007918AD" w:rsidRDefault="004B07D8" w:rsidP="004B07D8">
      <w:pPr>
        <w:widowControl w:val="0"/>
        <w:autoSpaceDE w:val="0"/>
        <w:autoSpaceDN w:val="0"/>
        <w:adjustRightInd w:val="0"/>
      </w:pPr>
      <w:r w:rsidRPr="007918AD">
        <w:rPr>
          <w:b/>
          <w:bCs/>
        </w:rPr>
        <w:t>ozone</w:t>
      </w:r>
      <w:r w:rsidRPr="007918AD">
        <w:t xml:space="preserve"> /ˈō-ˌzōn/ </w:t>
      </w:r>
      <w:r w:rsidRPr="007918AD">
        <w:rPr>
          <w:color w:val="0000FF"/>
        </w:rPr>
        <w:t>n</w:t>
      </w:r>
      <w:r w:rsidRPr="007918AD">
        <w:t xml:space="preserve"> [G Ozon, fr. Gk ozōn, prp. of ozein to smell - more at </w:t>
      </w:r>
      <w:r w:rsidRPr="007918AD">
        <w:rPr>
          <w:color w:val="0F7001"/>
        </w:rPr>
        <w:t>ODOR</w:t>
      </w:r>
      <w:r w:rsidRPr="007918AD">
        <w:t xml:space="preserve">] </w:t>
      </w:r>
      <w:r w:rsidRPr="007918AD">
        <w:rPr>
          <w:color w:val="0E6E6D"/>
        </w:rPr>
        <w:t>(ca. 1840)</w:t>
      </w:r>
    </w:p>
    <w:p w14:paraId="70DB21BB" w14:textId="77777777" w:rsidR="004B07D8" w:rsidRPr="007918AD" w:rsidRDefault="004B07D8" w:rsidP="004B07D8">
      <w:pPr>
        <w:widowControl w:val="0"/>
        <w:autoSpaceDE w:val="0"/>
        <w:autoSpaceDN w:val="0"/>
        <w:adjustRightInd w:val="0"/>
      </w:pPr>
      <w:r w:rsidRPr="007918AD">
        <w:rPr>
          <w:b/>
          <w:bCs/>
          <w:color w:val="6B0001"/>
        </w:rPr>
        <w:t>1</w:t>
      </w:r>
      <w:r w:rsidRPr="007918AD">
        <w:rPr>
          <w:b/>
          <w:bCs/>
        </w:rPr>
        <w:t>:</w:t>
      </w:r>
      <w:r w:rsidRPr="007918AD">
        <w:t xml:space="preserve"> a triatomic very reactive form of oxygen that is a bluish irritating gas of pungent odor, that is a major air pollutant in the lower atmosphere but a beneficial component of the upper atmosphere, and that is used for oxidizing, bleaching, disinfecting, and deodorizing</w:t>
      </w:r>
    </w:p>
    <w:p w14:paraId="21AA0589" w14:textId="77777777" w:rsidR="004B07D8" w:rsidRPr="007918AD" w:rsidRDefault="004B07D8" w:rsidP="004B07D8">
      <w:pPr>
        <w:rPr>
          <w:b/>
        </w:rPr>
      </w:pPr>
      <w:r w:rsidRPr="007918AD">
        <w:rPr>
          <w:b/>
          <w:bCs/>
          <w:color w:val="6B0001"/>
        </w:rPr>
        <w:t>2</w:t>
      </w:r>
      <w:r w:rsidRPr="007918AD">
        <w:rPr>
          <w:b/>
          <w:bCs/>
        </w:rPr>
        <w:t>:</w:t>
      </w:r>
      <w:r w:rsidRPr="007918AD">
        <w:t xml:space="preserve"> pure and refreshing air</w:t>
      </w:r>
    </w:p>
    <w:p w14:paraId="6BFE3047" w14:textId="77777777" w:rsidR="004B07D8" w:rsidRPr="003B3C03" w:rsidRDefault="004B07D8" w:rsidP="00402F6B">
      <w:pPr>
        <w:rPr>
          <w:rFonts w:ascii="American Typewriter" w:hAnsi="American Typewriter"/>
          <w:b/>
          <w:color w:val="000000" w:themeColor="text1"/>
        </w:rPr>
      </w:pPr>
    </w:p>
    <w:p w14:paraId="367238BB" w14:textId="77777777" w:rsidR="00402F6B" w:rsidRPr="003B3C03" w:rsidRDefault="00402F6B" w:rsidP="00402F6B">
      <w:pPr>
        <w:rPr>
          <w:rFonts w:ascii="American Typewriter" w:hAnsi="American Typewriter"/>
          <w:b/>
          <w:color w:val="000000" w:themeColor="text1"/>
        </w:rPr>
      </w:pPr>
    </w:p>
    <w:p w14:paraId="43E0D06A" w14:textId="0E4FAAFA" w:rsidR="00402F6B" w:rsidRDefault="00402F6B" w:rsidP="00A50FD2">
      <w:pPr>
        <w:rPr>
          <w:rFonts w:ascii="American Typewriter" w:hAnsi="American Typewriter"/>
        </w:rPr>
      </w:pPr>
    </w:p>
    <w:p w14:paraId="215EEFD2" w14:textId="52230B34" w:rsidR="009B18AA" w:rsidRDefault="009B18AA" w:rsidP="00A50FD2">
      <w:pPr>
        <w:rPr>
          <w:rFonts w:ascii="American Typewriter" w:hAnsi="American Typewriter"/>
        </w:rPr>
      </w:pPr>
    </w:p>
    <w:p w14:paraId="2571A169" w14:textId="1349F29E" w:rsidR="009B18AA" w:rsidRDefault="009B18AA" w:rsidP="00A50FD2">
      <w:pPr>
        <w:rPr>
          <w:rFonts w:ascii="American Typewriter" w:hAnsi="American Typewriter"/>
        </w:rPr>
      </w:pPr>
    </w:p>
    <w:p w14:paraId="16ED5717" w14:textId="2A32CFF8" w:rsidR="009B18AA" w:rsidRDefault="009B18AA" w:rsidP="00A50FD2">
      <w:pPr>
        <w:rPr>
          <w:rFonts w:ascii="American Typewriter" w:hAnsi="American Typewriter"/>
        </w:rPr>
      </w:pPr>
    </w:p>
    <w:p w14:paraId="7A6122EC" w14:textId="7B85C306" w:rsidR="009B18AA" w:rsidRDefault="009B18AA" w:rsidP="00A50FD2">
      <w:pPr>
        <w:rPr>
          <w:rFonts w:ascii="American Typewriter" w:hAnsi="American Typewriter"/>
        </w:rPr>
      </w:pPr>
    </w:p>
    <w:p w14:paraId="5597B0CB" w14:textId="37664013" w:rsidR="009B18AA" w:rsidRDefault="009B18AA" w:rsidP="00A50FD2">
      <w:pPr>
        <w:rPr>
          <w:rFonts w:ascii="American Typewriter" w:hAnsi="American Typewriter"/>
        </w:rPr>
      </w:pPr>
    </w:p>
    <w:p w14:paraId="68B4FB0E" w14:textId="02104658" w:rsidR="009B18AA" w:rsidRDefault="009B18AA" w:rsidP="00A50FD2">
      <w:pPr>
        <w:rPr>
          <w:rFonts w:ascii="American Typewriter" w:hAnsi="American Typewriter"/>
        </w:rPr>
      </w:pPr>
    </w:p>
    <w:p w14:paraId="456753EB" w14:textId="280B2FD3" w:rsidR="009B18AA" w:rsidRDefault="009B18AA" w:rsidP="00A50FD2">
      <w:pPr>
        <w:rPr>
          <w:rFonts w:ascii="American Typewriter" w:hAnsi="American Typewriter"/>
        </w:rPr>
      </w:pPr>
    </w:p>
    <w:p w14:paraId="503666C7" w14:textId="5211B1D0" w:rsidR="009B18AA" w:rsidRDefault="009B18AA" w:rsidP="00A50FD2">
      <w:pPr>
        <w:rPr>
          <w:rFonts w:ascii="American Typewriter" w:hAnsi="American Typewriter"/>
        </w:rPr>
      </w:pPr>
    </w:p>
    <w:p w14:paraId="0BDF6A62" w14:textId="1500E1B5" w:rsidR="009B18AA" w:rsidRDefault="009B18AA" w:rsidP="00A50FD2">
      <w:pPr>
        <w:rPr>
          <w:rFonts w:ascii="American Typewriter" w:hAnsi="American Typewriter"/>
        </w:rPr>
      </w:pPr>
    </w:p>
    <w:p w14:paraId="5DDFA7C1" w14:textId="6833907F" w:rsidR="009B18AA" w:rsidRDefault="009B18AA" w:rsidP="00A50FD2">
      <w:pPr>
        <w:rPr>
          <w:rFonts w:ascii="American Typewriter" w:hAnsi="American Typewriter"/>
        </w:rPr>
      </w:pPr>
    </w:p>
    <w:p w14:paraId="1D3B3BDE" w14:textId="0474846D" w:rsidR="009B18AA" w:rsidRDefault="009B18AA" w:rsidP="00A50FD2">
      <w:pPr>
        <w:rPr>
          <w:rFonts w:ascii="American Typewriter" w:hAnsi="American Typewriter"/>
        </w:rPr>
      </w:pPr>
    </w:p>
    <w:p w14:paraId="0508F5BC" w14:textId="43C7E040" w:rsidR="009B18AA" w:rsidRDefault="009B18AA" w:rsidP="00A50FD2">
      <w:pPr>
        <w:rPr>
          <w:rFonts w:ascii="American Typewriter" w:hAnsi="American Typewriter"/>
        </w:rPr>
      </w:pPr>
    </w:p>
    <w:p w14:paraId="65F2BE81" w14:textId="2C83511A" w:rsidR="009B18AA" w:rsidRDefault="009B18AA" w:rsidP="00A50FD2">
      <w:pPr>
        <w:rPr>
          <w:rFonts w:ascii="American Typewriter" w:hAnsi="American Typewriter"/>
        </w:rPr>
      </w:pPr>
    </w:p>
    <w:p w14:paraId="44CB1E0C" w14:textId="3F4C96C3" w:rsidR="009B18AA" w:rsidRDefault="009B18AA" w:rsidP="00A50FD2">
      <w:pPr>
        <w:rPr>
          <w:rFonts w:ascii="American Typewriter" w:hAnsi="American Typewriter"/>
        </w:rPr>
      </w:pPr>
    </w:p>
    <w:p w14:paraId="78409FF6" w14:textId="62459A80" w:rsidR="009B18AA" w:rsidRDefault="009B18AA" w:rsidP="00A50FD2">
      <w:pPr>
        <w:rPr>
          <w:rFonts w:ascii="American Typewriter" w:hAnsi="American Typewriter"/>
        </w:rPr>
      </w:pPr>
    </w:p>
    <w:p w14:paraId="2344FD57" w14:textId="28B7A81B" w:rsidR="009B18AA" w:rsidRDefault="009B18AA" w:rsidP="00A50FD2">
      <w:pPr>
        <w:rPr>
          <w:rFonts w:ascii="American Typewriter" w:hAnsi="American Typewriter"/>
        </w:rPr>
      </w:pPr>
    </w:p>
    <w:p w14:paraId="28B8E1D0" w14:textId="57BB9F69" w:rsidR="009B18AA" w:rsidRDefault="009B18AA" w:rsidP="00A50FD2">
      <w:pPr>
        <w:rPr>
          <w:rFonts w:ascii="American Typewriter" w:hAnsi="American Typewriter"/>
        </w:rPr>
      </w:pPr>
    </w:p>
    <w:p w14:paraId="53DF577C" w14:textId="3A2C0FCE" w:rsidR="009B18AA" w:rsidRDefault="009B18AA" w:rsidP="00A50FD2">
      <w:pPr>
        <w:rPr>
          <w:rFonts w:ascii="American Typewriter" w:hAnsi="American Typewriter"/>
        </w:rPr>
      </w:pPr>
    </w:p>
    <w:p w14:paraId="476730EB" w14:textId="5CCC9477" w:rsidR="009B18AA" w:rsidRDefault="009B18AA" w:rsidP="00A50FD2">
      <w:pPr>
        <w:rPr>
          <w:rFonts w:ascii="American Typewriter" w:hAnsi="American Typewriter"/>
        </w:rPr>
      </w:pPr>
    </w:p>
    <w:p w14:paraId="2F68850E" w14:textId="57C52C2C" w:rsidR="009B18AA" w:rsidRDefault="009B18AA" w:rsidP="00A50FD2">
      <w:pPr>
        <w:rPr>
          <w:rFonts w:ascii="American Typewriter" w:hAnsi="American Typewriter"/>
        </w:rPr>
      </w:pPr>
    </w:p>
    <w:p w14:paraId="423C75C4" w14:textId="247EBB9E" w:rsidR="009B18AA" w:rsidRDefault="009B18AA" w:rsidP="00A50FD2">
      <w:pPr>
        <w:rPr>
          <w:rFonts w:ascii="American Typewriter" w:hAnsi="American Typewriter"/>
        </w:rPr>
      </w:pPr>
    </w:p>
    <w:p w14:paraId="2CF066F4" w14:textId="1DAA6E38" w:rsidR="009B18AA" w:rsidRDefault="009B18AA" w:rsidP="00A50FD2">
      <w:pPr>
        <w:rPr>
          <w:rFonts w:ascii="American Typewriter" w:hAnsi="American Typewriter"/>
        </w:rPr>
      </w:pPr>
    </w:p>
    <w:p w14:paraId="2E530A13" w14:textId="42B6496D" w:rsidR="009B18AA" w:rsidRDefault="009B18AA" w:rsidP="00A50FD2">
      <w:pPr>
        <w:rPr>
          <w:rFonts w:ascii="American Typewriter" w:hAnsi="American Typewriter"/>
        </w:rPr>
      </w:pPr>
    </w:p>
    <w:p w14:paraId="662BC239" w14:textId="37C6E690" w:rsidR="009B18AA" w:rsidRDefault="009B18AA" w:rsidP="00A50FD2">
      <w:pPr>
        <w:rPr>
          <w:rFonts w:ascii="American Typewriter" w:hAnsi="American Typewriter"/>
        </w:rPr>
      </w:pPr>
    </w:p>
    <w:p w14:paraId="648804B1" w14:textId="5128E719" w:rsidR="009B18AA" w:rsidRDefault="009B18AA" w:rsidP="00A50FD2">
      <w:pPr>
        <w:rPr>
          <w:rFonts w:ascii="American Typewriter" w:hAnsi="American Typewriter"/>
        </w:rPr>
      </w:pPr>
    </w:p>
    <w:p w14:paraId="29367A08" w14:textId="29F4577B" w:rsidR="009B18AA" w:rsidRDefault="009B18AA" w:rsidP="00A50FD2">
      <w:pPr>
        <w:rPr>
          <w:rFonts w:ascii="American Typewriter" w:hAnsi="American Typewriter"/>
        </w:rPr>
      </w:pPr>
    </w:p>
    <w:p w14:paraId="5378D472" w14:textId="77777777" w:rsidR="009B18AA" w:rsidRDefault="009B18AA" w:rsidP="009B18AA">
      <w:pPr>
        <w:rPr>
          <w:b/>
          <w:u w:val="single"/>
        </w:rPr>
      </w:pPr>
      <w:r>
        <w:rPr>
          <w:b/>
          <w:u w:val="single"/>
        </w:rPr>
        <w:lastRenderedPageBreak/>
        <w:t>Name_____________________________________________________Date____________________________</w:t>
      </w:r>
    </w:p>
    <w:p w14:paraId="5D7AE9A9" w14:textId="448CBA44" w:rsidR="009B18AA" w:rsidRDefault="009B18AA" w:rsidP="009B18AA">
      <w:r>
        <w:rPr>
          <w:b/>
        </w:rPr>
        <w:t xml:space="preserve">Stephen King’s </w:t>
      </w:r>
      <w:r>
        <w:rPr>
          <w:b/>
          <w:i/>
        </w:rPr>
        <w:t xml:space="preserve">The Body </w:t>
      </w:r>
      <w:r>
        <w:rPr>
          <w:b/>
        </w:rPr>
        <w:t>Lesson 22</w:t>
      </w:r>
      <w:r>
        <w:rPr>
          <w:b/>
          <w:i/>
        </w:rPr>
        <w:t xml:space="preserve">, </w:t>
      </w:r>
      <w:r>
        <w:rPr>
          <w:b/>
        </w:rPr>
        <w:t>Chapter 25</w:t>
      </w:r>
      <w:r>
        <w:rPr>
          <w:b/>
          <w:i/>
        </w:rPr>
        <w:t xml:space="preserve"> </w:t>
      </w:r>
      <w:r>
        <w:rPr>
          <w:b/>
        </w:rPr>
        <w:t>Exegesis</w:t>
      </w:r>
      <w:r w:rsidR="00571D8C">
        <w:rPr>
          <w:b/>
        </w:rPr>
        <w:t>.</w:t>
      </w:r>
      <w:bookmarkStart w:id="51" w:name="_GoBack"/>
      <w:bookmarkEnd w:id="51"/>
      <w:r>
        <w:rPr>
          <w:b/>
        </w:rPr>
        <w:t xml:space="preserve"> </w:t>
      </w:r>
      <w:r>
        <w:t xml:space="preserve">Using the text, and our classroom discussions, please answer the following critical questions about this chapter of </w:t>
      </w:r>
      <w:r>
        <w:rPr>
          <w:i/>
        </w:rPr>
        <w:t>The Body</w:t>
      </w:r>
      <w:r>
        <w:t>.</w:t>
      </w:r>
    </w:p>
    <w:p w14:paraId="4F62E6D7" w14:textId="77777777" w:rsidR="009B18AA" w:rsidRDefault="009B18AA" w:rsidP="009B18AA"/>
    <w:p w14:paraId="203E95E8" w14:textId="77777777" w:rsidR="009B18AA" w:rsidRDefault="009B18AA" w:rsidP="009B18AA">
      <w:pPr>
        <w:pStyle w:val="ListParagraph"/>
        <w:numPr>
          <w:ilvl w:val="0"/>
          <w:numId w:val="8"/>
        </w:numPr>
      </w:pPr>
      <w:r w:rsidRPr="008567D0">
        <w:rPr>
          <w:b/>
        </w:rPr>
        <w:t>What</w:t>
      </w:r>
      <w:r>
        <w:t xml:space="preserve"> is the simile that opens this chapter</w:t>
      </w:r>
      <w:r w:rsidRPr="008567D0">
        <w:rPr>
          <w:b/>
        </w:rPr>
        <w:t>? Do you</w:t>
      </w:r>
      <w:r>
        <w:t xml:space="preserve"> think it works? </w:t>
      </w:r>
      <w:r w:rsidRPr="008567D0">
        <w:rPr>
          <w:b/>
        </w:rPr>
        <w:t>Can</w:t>
      </w:r>
      <w:r>
        <w:t xml:space="preserve"> you see the image this simile uses to make this comparison?</w:t>
      </w:r>
    </w:p>
    <w:p w14:paraId="1C09A9EB" w14:textId="77777777" w:rsidR="009B18AA" w:rsidRDefault="009B18AA" w:rsidP="009B18AA"/>
    <w:p w14:paraId="39C85E89" w14:textId="77777777" w:rsidR="009B18AA" w:rsidRDefault="009B18AA" w:rsidP="009B18AA"/>
    <w:p w14:paraId="56DF7028" w14:textId="77777777" w:rsidR="009B18AA" w:rsidRDefault="009B18AA" w:rsidP="009B18AA"/>
    <w:p w14:paraId="54DE85D2" w14:textId="77777777" w:rsidR="009B18AA" w:rsidRDefault="009B18AA" w:rsidP="009B18AA"/>
    <w:p w14:paraId="77C0BA94" w14:textId="77777777" w:rsidR="009B18AA" w:rsidRDefault="009B18AA" w:rsidP="009B18AA"/>
    <w:p w14:paraId="37C2B22F" w14:textId="77777777" w:rsidR="009B18AA" w:rsidRDefault="009B18AA" w:rsidP="009B18AA"/>
    <w:p w14:paraId="433A76A3" w14:textId="77777777" w:rsidR="009B18AA" w:rsidRDefault="009B18AA" w:rsidP="009B18AA"/>
    <w:p w14:paraId="34E62295" w14:textId="77777777" w:rsidR="009B18AA" w:rsidRDefault="009B18AA" w:rsidP="009B18AA">
      <w:pPr>
        <w:pStyle w:val="ListParagraph"/>
        <w:numPr>
          <w:ilvl w:val="0"/>
          <w:numId w:val="8"/>
        </w:numPr>
      </w:pPr>
      <w:r>
        <w:t>On page 404, there are three color metaphors in a row:</w:t>
      </w:r>
      <w:r w:rsidRPr="008567D0">
        <w:rPr>
          <w:b/>
        </w:rPr>
        <w:t xml:space="preserve"> what</w:t>
      </w:r>
      <w:r>
        <w:t xml:space="preserve"> are these? </w:t>
      </w:r>
      <w:r w:rsidRPr="008567D0">
        <w:rPr>
          <w:b/>
        </w:rPr>
        <w:t>What</w:t>
      </w:r>
      <w:r>
        <w:t xml:space="preserve"> colors are these words actually describing? </w:t>
      </w:r>
      <w:r w:rsidRPr="008567D0">
        <w:rPr>
          <w:b/>
        </w:rPr>
        <w:t>Do you</w:t>
      </w:r>
      <w:r>
        <w:t xml:space="preserve"> think this passage overuses this particular device?</w:t>
      </w:r>
    </w:p>
    <w:p w14:paraId="7BC98006" w14:textId="77777777" w:rsidR="009B18AA" w:rsidRDefault="009B18AA" w:rsidP="009B18AA"/>
    <w:p w14:paraId="7C415479" w14:textId="77777777" w:rsidR="009B18AA" w:rsidRDefault="009B18AA" w:rsidP="009B18AA"/>
    <w:p w14:paraId="71528E2E" w14:textId="77777777" w:rsidR="009B18AA" w:rsidRDefault="009B18AA" w:rsidP="009B18AA"/>
    <w:p w14:paraId="07256E08" w14:textId="77777777" w:rsidR="009B18AA" w:rsidRDefault="009B18AA" w:rsidP="009B18AA"/>
    <w:p w14:paraId="41FACB00" w14:textId="77777777" w:rsidR="009B18AA" w:rsidRDefault="009B18AA" w:rsidP="009B18AA"/>
    <w:p w14:paraId="4D4A8B47" w14:textId="77777777" w:rsidR="009B18AA" w:rsidRDefault="009B18AA" w:rsidP="009B18AA"/>
    <w:p w14:paraId="3FCDF930" w14:textId="77777777" w:rsidR="009B18AA" w:rsidRDefault="009B18AA" w:rsidP="009B18AA">
      <w:pPr>
        <w:pStyle w:val="ListParagraph"/>
        <w:numPr>
          <w:ilvl w:val="0"/>
          <w:numId w:val="8"/>
        </w:numPr>
      </w:pPr>
      <w:r>
        <w:t>Page 405, like page 404, is packed with literary devices. Let’s take them one at a time:</w:t>
      </w:r>
    </w:p>
    <w:p w14:paraId="5BDD6A79" w14:textId="77777777" w:rsidR="009B18AA" w:rsidRDefault="009B18AA" w:rsidP="009B18AA"/>
    <w:p w14:paraId="584A7B19" w14:textId="77777777" w:rsidR="009B18AA" w:rsidRDefault="009B18AA" w:rsidP="009B18AA">
      <w:pPr>
        <w:pStyle w:val="ListParagraph"/>
        <w:numPr>
          <w:ilvl w:val="0"/>
          <w:numId w:val="9"/>
        </w:numPr>
      </w:pPr>
      <w:r w:rsidRPr="008567D0">
        <w:rPr>
          <w:b/>
        </w:rPr>
        <w:t>What</w:t>
      </w:r>
      <w:r>
        <w:t xml:space="preserve"> kind of literary device is in use in the phrase “For a moment, the bank’s edges were embroidered with gold, like a cloud in an Old Testament Bible illustration”?</w:t>
      </w:r>
    </w:p>
    <w:p w14:paraId="3C615170" w14:textId="77777777" w:rsidR="009B18AA" w:rsidRDefault="009B18AA" w:rsidP="009B18AA"/>
    <w:p w14:paraId="7C7E09FA" w14:textId="77777777" w:rsidR="009B18AA" w:rsidRDefault="009B18AA" w:rsidP="009B18AA"/>
    <w:p w14:paraId="0A51C94A" w14:textId="77777777" w:rsidR="009B18AA" w:rsidRDefault="009B18AA" w:rsidP="009B18AA"/>
    <w:p w14:paraId="7EA3CCF5" w14:textId="77777777" w:rsidR="009B18AA" w:rsidRDefault="009B18AA" w:rsidP="009B18AA"/>
    <w:p w14:paraId="6CFAD23B" w14:textId="77777777" w:rsidR="009B18AA" w:rsidRDefault="009B18AA" w:rsidP="009B18AA">
      <w:pPr>
        <w:pStyle w:val="ListParagraph"/>
        <w:numPr>
          <w:ilvl w:val="0"/>
          <w:numId w:val="9"/>
        </w:numPr>
      </w:pPr>
      <w:r>
        <w:t xml:space="preserve">In the same sentence, at the top of page 405, Gordie (Stephen King) talks about how “…the wine-colored, dragging belly of the thunderhead blotted out all traces of the sun.” </w:t>
      </w:r>
      <w:r w:rsidRPr="008567D0">
        <w:rPr>
          <w:b/>
        </w:rPr>
        <w:t>What</w:t>
      </w:r>
      <w:r>
        <w:t xml:space="preserve"> do you think “wine-colored” means? </w:t>
      </w:r>
      <w:r w:rsidRPr="008567D0">
        <w:rPr>
          <w:b/>
        </w:rPr>
        <w:t>What</w:t>
      </w:r>
      <w:r>
        <w:t xml:space="preserve"> literary device is this?</w:t>
      </w:r>
    </w:p>
    <w:p w14:paraId="6D600BC1" w14:textId="77777777" w:rsidR="009B18AA" w:rsidRDefault="009B18AA" w:rsidP="009B18AA"/>
    <w:p w14:paraId="18AFE1BA" w14:textId="77777777" w:rsidR="009B18AA" w:rsidRDefault="009B18AA" w:rsidP="009B18AA"/>
    <w:p w14:paraId="2E7364BA" w14:textId="77777777" w:rsidR="009B18AA" w:rsidRDefault="009B18AA" w:rsidP="009B18AA"/>
    <w:p w14:paraId="1BEC0A57" w14:textId="77777777" w:rsidR="009B18AA" w:rsidRDefault="009B18AA" w:rsidP="009B18AA"/>
    <w:p w14:paraId="49556C1E" w14:textId="77777777" w:rsidR="009B18AA" w:rsidRDefault="009B18AA" w:rsidP="009B18AA">
      <w:pPr>
        <w:pStyle w:val="ListParagraph"/>
        <w:numPr>
          <w:ilvl w:val="0"/>
          <w:numId w:val="9"/>
        </w:numPr>
      </w:pPr>
      <w:r w:rsidRPr="008567D0">
        <w:rPr>
          <w:b/>
        </w:rPr>
        <w:t xml:space="preserve">What </w:t>
      </w:r>
      <w:r>
        <w:t xml:space="preserve">is the cool breeze doing in the second paragraph of page 405? </w:t>
      </w:r>
      <w:r w:rsidRPr="008567D0">
        <w:rPr>
          <w:b/>
        </w:rPr>
        <w:t>What</w:t>
      </w:r>
      <w:r>
        <w:t xml:space="preserve"> literary device is this?</w:t>
      </w:r>
    </w:p>
    <w:p w14:paraId="6D21A3CC" w14:textId="77777777" w:rsidR="009B18AA" w:rsidRDefault="009B18AA" w:rsidP="009B18AA"/>
    <w:p w14:paraId="3E95AE57" w14:textId="77777777" w:rsidR="009B18AA" w:rsidRDefault="009B18AA" w:rsidP="009B18AA"/>
    <w:p w14:paraId="0F4E025F" w14:textId="77777777" w:rsidR="009B18AA" w:rsidRDefault="009B18AA" w:rsidP="009B18AA"/>
    <w:p w14:paraId="3EBDA3EB" w14:textId="77777777" w:rsidR="009B18AA" w:rsidRDefault="009B18AA" w:rsidP="009B18AA"/>
    <w:p w14:paraId="0C464B10" w14:textId="77777777" w:rsidR="009B18AA" w:rsidRDefault="009B18AA" w:rsidP="009B18AA">
      <w:pPr>
        <w:pStyle w:val="ListParagraph"/>
        <w:numPr>
          <w:ilvl w:val="0"/>
          <w:numId w:val="9"/>
        </w:numPr>
      </w:pPr>
      <w:r>
        <w:t>Finally, on page 405, what is the white fireball doing?</w:t>
      </w:r>
      <w:r w:rsidRPr="008567D0">
        <w:rPr>
          <w:b/>
        </w:rPr>
        <w:t xml:space="preserve"> Can</w:t>
      </w:r>
      <w:r>
        <w:t xml:space="preserve"> a fireball actually do this? </w:t>
      </w:r>
      <w:r w:rsidRPr="008567D0">
        <w:rPr>
          <w:b/>
        </w:rPr>
        <w:t>What</w:t>
      </w:r>
      <w:r>
        <w:t xml:space="preserve"> literary device is at work here?</w:t>
      </w:r>
    </w:p>
    <w:p w14:paraId="7FBA4C5F" w14:textId="77777777" w:rsidR="009B18AA" w:rsidRDefault="009B18AA" w:rsidP="009B18AA"/>
    <w:p w14:paraId="2910D51F" w14:textId="77777777" w:rsidR="009B18AA" w:rsidRDefault="009B18AA" w:rsidP="009B18AA"/>
    <w:p w14:paraId="05CCBC70" w14:textId="77777777" w:rsidR="009B18AA" w:rsidRDefault="009B18AA" w:rsidP="009B18AA"/>
    <w:p w14:paraId="1A65D4AE" w14:textId="77777777" w:rsidR="009B18AA" w:rsidRDefault="009B18AA" w:rsidP="009B18AA"/>
    <w:p w14:paraId="4F9CCF55" w14:textId="77777777" w:rsidR="009B18AA" w:rsidRDefault="009B18AA" w:rsidP="009B18AA">
      <w:pPr>
        <w:pStyle w:val="ListParagraph"/>
        <w:numPr>
          <w:ilvl w:val="0"/>
          <w:numId w:val="8"/>
        </w:numPr>
      </w:pPr>
      <w:r w:rsidRPr="008567D0">
        <w:rPr>
          <w:b/>
        </w:rPr>
        <w:t>What</w:t>
      </w:r>
      <w:r>
        <w:t xml:space="preserve"> simile do you find at the top of page 406? </w:t>
      </w:r>
      <w:r w:rsidRPr="008567D0">
        <w:rPr>
          <w:b/>
        </w:rPr>
        <w:t>Do you</w:t>
      </w:r>
      <w:r>
        <w:t xml:space="preserve"> think this is effective at this point in the story? Given what we know about Vern, </w:t>
      </w:r>
      <w:r w:rsidRPr="008567D0">
        <w:rPr>
          <w:b/>
        </w:rPr>
        <w:t>do you</w:t>
      </w:r>
      <w:r>
        <w:t xml:space="preserve"> think this simile works?</w:t>
      </w:r>
    </w:p>
    <w:p w14:paraId="4DCACB97" w14:textId="77777777" w:rsidR="009B18AA" w:rsidRDefault="009B18AA" w:rsidP="009B18AA"/>
    <w:p w14:paraId="77F14648" w14:textId="77777777" w:rsidR="009B18AA" w:rsidRDefault="009B18AA" w:rsidP="009B18AA"/>
    <w:p w14:paraId="7E221D9B" w14:textId="77777777" w:rsidR="009B18AA" w:rsidRDefault="009B18AA" w:rsidP="009B18AA"/>
    <w:p w14:paraId="7DD6C169" w14:textId="77777777" w:rsidR="009B18AA" w:rsidRDefault="009B18AA" w:rsidP="009B18AA">
      <w:pPr>
        <w:pStyle w:val="ListParagraph"/>
        <w:numPr>
          <w:ilvl w:val="0"/>
          <w:numId w:val="8"/>
        </w:numPr>
      </w:pPr>
      <w:r>
        <w:lastRenderedPageBreak/>
        <w:t xml:space="preserve">In the second-to-last paragraph on page 406, </w:t>
      </w:r>
      <w:r w:rsidRPr="008567D0">
        <w:rPr>
          <w:b/>
        </w:rPr>
        <w:t>what</w:t>
      </w:r>
      <w:r>
        <w:t xml:space="preserve"> is the wind doing? </w:t>
      </w:r>
      <w:r w:rsidRPr="008567D0">
        <w:rPr>
          <w:b/>
        </w:rPr>
        <w:t xml:space="preserve">What </w:t>
      </w:r>
      <w:r>
        <w:t>do we call this, in exegetical terms?</w:t>
      </w:r>
    </w:p>
    <w:p w14:paraId="32C6CDF5" w14:textId="77777777" w:rsidR="009B18AA" w:rsidRDefault="009B18AA" w:rsidP="009B18AA"/>
    <w:p w14:paraId="0FD810BD" w14:textId="77777777" w:rsidR="009B18AA" w:rsidRDefault="009B18AA" w:rsidP="009B18AA"/>
    <w:p w14:paraId="6F06E93D" w14:textId="77777777" w:rsidR="009B18AA" w:rsidRDefault="009B18AA" w:rsidP="009B18AA"/>
    <w:p w14:paraId="772ECD68" w14:textId="77777777" w:rsidR="009B18AA" w:rsidRDefault="009B18AA" w:rsidP="009B18AA"/>
    <w:p w14:paraId="598AFF8C" w14:textId="77777777" w:rsidR="009B18AA" w:rsidRDefault="009B18AA" w:rsidP="009B18AA">
      <w:pPr>
        <w:pStyle w:val="ListParagraph"/>
        <w:numPr>
          <w:ilvl w:val="0"/>
          <w:numId w:val="8"/>
        </w:numPr>
      </w:pPr>
      <w:r>
        <w:t>At the bottom of page 406 there are two similes in quick succession:</w:t>
      </w:r>
      <w:r w:rsidRPr="008567D0">
        <w:rPr>
          <w:b/>
        </w:rPr>
        <w:t xml:space="preserve"> what</w:t>
      </w:r>
      <w:r>
        <w:t xml:space="preserve"> are they?</w:t>
      </w:r>
    </w:p>
    <w:p w14:paraId="447A85EF" w14:textId="77777777" w:rsidR="009B18AA" w:rsidRDefault="009B18AA" w:rsidP="009B18AA"/>
    <w:p w14:paraId="2B710721" w14:textId="77777777" w:rsidR="009B18AA" w:rsidRDefault="009B18AA" w:rsidP="009B18AA"/>
    <w:p w14:paraId="2A2B46A5" w14:textId="77777777" w:rsidR="009B18AA" w:rsidRDefault="009B18AA" w:rsidP="009B18AA"/>
    <w:p w14:paraId="5941F09F" w14:textId="77777777" w:rsidR="009B18AA" w:rsidRDefault="009B18AA" w:rsidP="009B18AA"/>
    <w:p w14:paraId="51B8E4F1" w14:textId="77777777" w:rsidR="009B18AA" w:rsidRDefault="009B18AA" w:rsidP="009B18AA"/>
    <w:p w14:paraId="3D33E1F2" w14:textId="77777777" w:rsidR="009B18AA" w:rsidRDefault="009B18AA" w:rsidP="009B18AA">
      <w:pPr>
        <w:pStyle w:val="ListParagraph"/>
        <w:numPr>
          <w:ilvl w:val="0"/>
          <w:numId w:val="8"/>
        </w:numPr>
      </w:pPr>
      <w:r w:rsidRPr="008567D0">
        <w:rPr>
          <w:b/>
        </w:rPr>
        <w:t>What</w:t>
      </w:r>
      <w:r>
        <w:t xml:space="preserve"> is the example of personification in the middle of page 407?</w:t>
      </w:r>
    </w:p>
    <w:p w14:paraId="0A6FC614" w14:textId="77777777" w:rsidR="009B18AA" w:rsidRDefault="009B18AA" w:rsidP="009B18AA"/>
    <w:p w14:paraId="7D0E937A" w14:textId="77777777" w:rsidR="009B18AA" w:rsidRDefault="009B18AA" w:rsidP="009B18AA"/>
    <w:p w14:paraId="333CA196" w14:textId="77777777" w:rsidR="009B18AA" w:rsidRDefault="009B18AA" w:rsidP="009B18AA"/>
    <w:p w14:paraId="380FD17B" w14:textId="77777777" w:rsidR="009B18AA" w:rsidRDefault="009B18AA" w:rsidP="009B18AA"/>
    <w:p w14:paraId="51E43B4B" w14:textId="77777777" w:rsidR="009B18AA" w:rsidRDefault="009B18AA" w:rsidP="009B18AA"/>
    <w:p w14:paraId="3BC37D65" w14:textId="77777777" w:rsidR="009B18AA" w:rsidRDefault="009B18AA" w:rsidP="009B18AA">
      <w:pPr>
        <w:pStyle w:val="ListParagraph"/>
        <w:numPr>
          <w:ilvl w:val="0"/>
          <w:numId w:val="8"/>
        </w:numPr>
      </w:pPr>
      <w:r w:rsidRPr="00A619F9">
        <w:rPr>
          <w:b/>
        </w:rPr>
        <w:t xml:space="preserve">What </w:t>
      </w:r>
      <w:r>
        <w:t xml:space="preserve">is the simile Gordie uses to describe the arrival of the storm? </w:t>
      </w:r>
      <w:r w:rsidRPr="00A619F9">
        <w:rPr>
          <w:b/>
        </w:rPr>
        <w:t xml:space="preserve">Do you </w:t>
      </w:r>
      <w:r>
        <w:t>understand this comparison?</w:t>
      </w:r>
    </w:p>
    <w:p w14:paraId="55AE5AAA" w14:textId="77777777" w:rsidR="009B18AA" w:rsidRDefault="009B18AA" w:rsidP="009B18AA"/>
    <w:p w14:paraId="1CD916D5" w14:textId="77777777" w:rsidR="009B18AA" w:rsidRDefault="009B18AA" w:rsidP="009B18AA"/>
    <w:p w14:paraId="4F4DB282" w14:textId="77777777" w:rsidR="009B18AA" w:rsidRDefault="009B18AA" w:rsidP="009B18AA"/>
    <w:p w14:paraId="72C609DA" w14:textId="77777777" w:rsidR="009B18AA" w:rsidRDefault="009B18AA" w:rsidP="009B18AA"/>
    <w:p w14:paraId="3274EE3A" w14:textId="77777777" w:rsidR="009B18AA" w:rsidRDefault="009B18AA" w:rsidP="009B18AA"/>
    <w:p w14:paraId="4AE3EEA0" w14:textId="77777777" w:rsidR="009B18AA" w:rsidRDefault="009B18AA" w:rsidP="009B18AA">
      <w:pPr>
        <w:pStyle w:val="ListParagraph"/>
        <w:numPr>
          <w:ilvl w:val="0"/>
          <w:numId w:val="8"/>
        </w:numPr>
      </w:pPr>
      <w:r>
        <w:t>As we head toward the bottom of page 407, Gordie is narrating the story and observes that “Nobody tells you about the pathetic fallacy until you’re in college.” Notice that this follows the simile about the storm, and Gordie’s observation that the storm made him feel like the boys “…were being rebuked” (</w:t>
      </w:r>
      <w:r w:rsidRPr="00C84238">
        <w:rPr>
          <w:i/>
        </w:rPr>
        <w:t>rebuke</w:t>
      </w:r>
      <w:r>
        <w:t xml:space="preserve"> means “to criticize sharply”) for their discovery of Ray Brower’s body. </w:t>
      </w:r>
      <w:r w:rsidRPr="00C84238">
        <w:rPr>
          <w:b/>
        </w:rPr>
        <w:t xml:space="preserve">What </w:t>
      </w:r>
      <w:r>
        <w:t>do you think the pathetic fallacy is?</w:t>
      </w:r>
    </w:p>
    <w:p w14:paraId="25465BE0" w14:textId="77777777" w:rsidR="009B18AA" w:rsidRDefault="009B18AA" w:rsidP="009B18AA"/>
    <w:p w14:paraId="173F5B7F" w14:textId="77777777" w:rsidR="009B18AA" w:rsidRDefault="009B18AA" w:rsidP="009B18AA"/>
    <w:p w14:paraId="74A5D6AC" w14:textId="77777777" w:rsidR="009B18AA" w:rsidRDefault="009B18AA" w:rsidP="009B18AA"/>
    <w:p w14:paraId="192985E3" w14:textId="77777777" w:rsidR="009B18AA" w:rsidRDefault="009B18AA" w:rsidP="009B18AA"/>
    <w:p w14:paraId="6902239D" w14:textId="77777777" w:rsidR="009B18AA" w:rsidRDefault="009B18AA" w:rsidP="009B18AA"/>
    <w:p w14:paraId="121D2930" w14:textId="77777777" w:rsidR="009B18AA" w:rsidRDefault="009B18AA" w:rsidP="009B18AA">
      <w:pPr>
        <w:pStyle w:val="ListParagraph"/>
        <w:numPr>
          <w:ilvl w:val="0"/>
          <w:numId w:val="8"/>
        </w:numPr>
      </w:pPr>
      <w:r>
        <w:t xml:space="preserve">When Chris and Gordie reach Ray Brower’s body, they notice he is face down. Chris and Gordie make eye contact, and Gordie comments on the set of Chris’s face. How does Chris look? </w:t>
      </w:r>
      <w:r w:rsidRPr="00BE1337">
        <w:rPr>
          <w:b/>
        </w:rPr>
        <w:t>How</w:t>
      </w:r>
      <w:r>
        <w:t xml:space="preserve"> does this seemingly insignificant detail reinforce the allegory—another way of saying </w:t>
      </w:r>
      <w:r w:rsidRPr="00526BE2">
        <w:rPr>
          <w:i/>
        </w:rPr>
        <w:t>theme</w:t>
      </w:r>
      <w:r>
        <w:t>—we have followed in this story?</w:t>
      </w:r>
    </w:p>
    <w:p w14:paraId="03C1C02D" w14:textId="77777777" w:rsidR="009B18AA" w:rsidRDefault="009B18AA" w:rsidP="009B18AA"/>
    <w:p w14:paraId="3AF6387E" w14:textId="77777777" w:rsidR="009B18AA" w:rsidRDefault="009B18AA" w:rsidP="009B18AA"/>
    <w:p w14:paraId="12E211D1" w14:textId="77777777" w:rsidR="009B18AA" w:rsidRDefault="009B18AA" w:rsidP="009B18AA"/>
    <w:p w14:paraId="05D242D1" w14:textId="77777777" w:rsidR="009B18AA" w:rsidRDefault="009B18AA" w:rsidP="009B18AA"/>
    <w:p w14:paraId="6E59EEC4" w14:textId="77777777" w:rsidR="009B18AA" w:rsidRDefault="009B18AA" w:rsidP="009B18AA"/>
    <w:p w14:paraId="0B29C0CE" w14:textId="77777777" w:rsidR="009B18AA" w:rsidRDefault="009B18AA" w:rsidP="009B18AA"/>
    <w:p w14:paraId="5BD64C04" w14:textId="77777777" w:rsidR="009B18AA" w:rsidRDefault="009B18AA" w:rsidP="009B18AA">
      <w:pPr>
        <w:pStyle w:val="ListParagraph"/>
        <w:numPr>
          <w:ilvl w:val="0"/>
          <w:numId w:val="8"/>
        </w:numPr>
      </w:pPr>
      <w:r>
        <w:t xml:space="preserve">A little more than a quarter of the way down page 408, Gordie observes that the people in his life, his family, envies him his imagination. Gordie describes his imagination as a mixed blessing. </w:t>
      </w:r>
      <w:r w:rsidRPr="00526BE2">
        <w:rPr>
          <w:b/>
        </w:rPr>
        <w:t>Why</w:t>
      </w:r>
      <w:r>
        <w:t xml:space="preserve">? </w:t>
      </w:r>
      <w:r w:rsidRPr="00526BE2">
        <w:rPr>
          <w:b/>
        </w:rPr>
        <w:t>What</w:t>
      </w:r>
      <w:r>
        <w:t xml:space="preserve">—or </w:t>
      </w:r>
      <w:r w:rsidRPr="00526BE2">
        <w:rPr>
          <w:b/>
        </w:rPr>
        <w:t>whose</w:t>
      </w:r>
      <w:r>
        <w:t xml:space="preserve">—basic conflict does he describe, and using </w:t>
      </w:r>
      <w:r w:rsidRPr="00D86FF7">
        <w:rPr>
          <w:b/>
        </w:rPr>
        <w:t xml:space="preserve">what </w:t>
      </w:r>
      <w:r>
        <w:t xml:space="preserve">literary device? </w:t>
      </w:r>
      <w:r w:rsidRPr="00526BE2">
        <w:rPr>
          <w:b/>
        </w:rPr>
        <w:t xml:space="preserve">Do you </w:t>
      </w:r>
      <w:r>
        <w:t xml:space="preserve">wish you had Gordie’s imagination? </w:t>
      </w:r>
      <w:r w:rsidRPr="00526BE2">
        <w:rPr>
          <w:b/>
        </w:rPr>
        <w:t>Why</w:t>
      </w:r>
      <w:r>
        <w:t xml:space="preserve"> or </w:t>
      </w:r>
      <w:r w:rsidRPr="00526BE2">
        <w:rPr>
          <w:b/>
        </w:rPr>
        <w:t>why not</w:t>
      </w:r>
      <w:r>
        <w:t>?</w:t>
      </w:r>
    </w:p>
    <w:p w14:paraId="472F2399" w14:textId="77777777" w:rsidR="009B18AA" w:rsidRDefault="009B18AA" w:rsidP="009B18AA"/>
    <w:p w14:paraId="76757EDE" w14:textId="77777777" w:rsidR="009B18AA" w:rsidRDefault="009B18AA" w:rsidP="009B18AA"/>
    <w:p w14:paraId="14910622" w14:textId="77777777" w:rsidR="009B18AA" w:rsidRDefault="009B18AA" w:rsidP="009B18AA"/>
    <w:p w14:paraId="1AA50704" w14:textId="77777777" w:rsidR="009B18AA" w:rsidRDefault="009B18AA" w:rsidP="009B18AA"/>
    <w:p w14:paraId="480AF4ED" w14:textId="77777777" w:rsidR="009B18AA" w:rsidRDefault="009B18AA" w:rsidP="009B18AA"/>
    <w:p w14:paraId="67630515" w14:textId="77777777" w:rsidR="009B18AA" w:rsidRDefault="009B18AA" w:rsidP="009B18AA">
      <w:pPr>
        <w:pStyle w:val="ListParagraph"/>
        <w:numPr>
          <w:ilvl w:val="0"/>
          <w:numId w:val="8"/>
        </w:numPr>
      </w:pPr>
      <w:r>
        <w:t>Following up on question 11,</w:t>
      </w:r>
      <w:r w:rsidRPr="00A2709E">
        <w:rPr>
          <w:b/>
        </w:rPr>
        <w:t xml:space="preserve"> what</w:t>
      </w:r>
      <w:r>
        <w:t xml:space="preserve"> simile does Gordie use to describe the side of his imagination that causes him pain? </w:t>
      </w:r>
      <w:r w:rsidRPr="00D35400">
        <w:rPr>
          <w:b/>
        </w:rPr>
        <w:t xml:space="preserve">What </w:t>
      </w:r>
      <w:r>
        <w:t>word does he use in this simile to make his point about this?</w:t>
      </w:r>
    </w:p>
    <w:p w14:paraId="5CC6E06D" w14:textId="77777777" w:rsidR="009B18AA" w:rsidRDefault="009B18AA" w:rsidP="009B18AA"/>
    <w:p w14:paraId="549CA1B8" w14:textId="77777777" w:rsidR="009B18AA" w:rsidRDefault="009B18AA" w:rsidP="009B18AA"/>
    <w:p w14:paraId="17F4EDCE" w14:textId="77777777" w:rsidR="009B18AA" w:rsidRDefault="009B18AA" w:rsidP="009B18AA"/>
    <w:p w14:paraId="2A53C923" w14:textId="77777777" w:rsidR="009B18AA" w:rsidRDefault="009B18AA" w:rsidP="009B18AA"/>
    <w:p w14:paraId="6B57FA43" w14:textId="77777777" w:rsidR="009B18AA" w:rsidRDefault="009B18AA" w:rsidP="009B18AA"/>
    <w:p w14:paraId="2928BF2C" w14:textId="77777777" w:rsidR="009B18AA" w:rsidRDefault="009B18AA" w:rsidP="009B18AA"/>
    <w:p w14:paraId="1B3AC4F1" w14:textId="77777777" w:rsidR="009B18AA" w:rsidRDefault="009B18AA" w:rsidP="009B18AA">
      <w:pPr>
        <w:pStyle w:val="ListParagraph"/>
        <w:numPr>
          <w:ilvl w:val="0"/>
          <w:numId w:val="8"/>
        </w:numPr>
      </w:pPr>
      <w:r>
        <w:t>In the second half of page 408, Gordie uses a series of metaphors to describe the finality of Ray Brower’s death. Please name three.</w:t>
      </w:r>
    </w:p>
    <w:p w14:paraId="38A20FBE" w14:textId="77777777" w:rsidR="009B18AA" w:rsidRDefault="009B18AA" w:rsidP="009B18AA"/>
    <w:p w14:paraId="3C42BCB9" w14:textId="77777777" w:rsidR="009B18AA" w:rsidRDefault="009B18AA" w:rsidP="009B18AA"/>
    <w:p w14:paraId="674ED0BC" w14:textId="77777777" w:rsidR="009B18AA" w:rsidRDefault="009B18AA" w:rsidP="009B18AA"/>
    <w:p w14:paraId="55AA99BB" w14:textId="77777777" w:rsidR="009B18AA" w:rsidRDefault="009B18AA" w:rsidP="009B18AA"/>
    <w:p w14:paraId="0CD8882F" w14:textId="77777777" w:rsidR="009B18AA" w:rsidRDefault="009B18AA" w:rsidP="009B18AA"/>
    <w:p w14:paraId="69ED201B" w14:textId="77777777" w:rsidR="009B18AA" w:rsidRDefault="009B18AA" w:rsidP="009B18AA"/>
    <w:p w14:paraId="48F58C04" w14:textId="77777777" w:rsidR="009B18AA" w:rsidRDefault="009B18AA" w:rsidP="009B18AA"/>
    <w:p w14:paraId="0F0957FD" w14:textId="77777777" w:rsidR="009B18AA" w:rsidRDefault="009B18AA" w:rsidP="009B18AA"/>
    <w:p w14:paraId="748132EA" w14:textId="77777777" w:rsidR="009B18AA" w:rsidRDefault="009B18AA" w:rsidP="009B18AA">
      <w:pPr>
        <w:pStyle w:val="ListParagraph"/>
        <w:numPr>
          <w:ilvl w:val="0"/>
          <w:numId w:val="8"/>
        </w:numPr>
      </w:pPr>
      <w:r w:rsidRPr="00A97FB8">
        <w:rPr>
          <w:b/>
        </w:rPr>
        <w:t>What</w:t>
      </w:r>
      <w:r>
        <w:t xml:space="preserve"> simile, on page 409, does Stephen King use to describe how the boys might have looked to Ray Brower?</w:t>
      </w:r>
    </w:p>
    <w:p w14:paraId="1B8B2914" w14:textId="77777777" w:rsidR="009B18AA" w:rsidRDefault="009B18AA" w:rsidP="009B18AA"/>
    <w:p w14:paraId="44B3B7A9" w14:textId="77777777" w:rsidR="009B18AA" w:rsidRDefault="009B18AA" w:rsidP="009B18AA"/>
    <w:p w14:paraId="3D99AE9A" w14:textId="77777777" w:rsidR="009B18AA" w:rsidRDefault="009B18AA" w:rsidP="009B18AA"/>
    <w:p w14:paraId="4BCC2C7A" w14:textId="77777777" w:rsidR="009B18AA" w:rsidRDefault="009B18AA" w:rsidP="009B18AA"/>
    <w:p w14:paraId="72D318B0" w14:textId="77777777" w:rsidR="009B18AA" w:rsidRDefault="009B18AA" w:rsidP="009B18AA"/>
    <w:p w14:paraId="27670602" w14:textId="77777777" w:rsidR="009B18AA" w:rsidRDefault="009B18AA" w:rsidP="009B18AA"/>
    <w:p w14:paraId="365E4E1F" w14:textId="77777777" w:rsidR="009B18AA" w:rsidRDefault="009B18AA" w:rsidP="009B18AA"/>
    <w:p w14:paraId="5AE7DB78" w14:textId="77777777" w:rsidR="009B18AA" w:rsidRDefault="009B18AA" w:rsidP="009B18AA">
      <w:pPr>
        <w:pStyle w:val="ListParagraph"/>
        <w:numPr>
          <w:ilvl w:val="0"/>
          <w:numId w:val="8"/>
        </w:numPr>
      </w:pPr>
      <w:r>
        <w:t xml:space="preserve">A little below the middle of page 409, Teddy and Chris have a minor verbal altercation? </w:t>
      </w:r>
      <w:r w:rsidRPr="00A97FB8">
        <w:rPr>
          <w:b/>
        </w:rPr>
        <w:t xml:space="preserve">What </w:t>
      </w:r>
      <w:r>
        <w:t xml:space="preserve">does Teddy say? </w:t>
      </w:r>
      <w:r w:rsidRPr="00A97FB8">
        <w:rPr>
          <w:b/>
        </w:rPr>
        <w:t>What</w:t>
      </w:r>
      <w:r>
        <w:t xml:space="preserve"> does Chris say? This is, metaphorically, a big moment in this story; it brings us back to the central allegory of the story,</w:t>
      </w:r>
      <w:r w:rsidRPr="00A97FB8">
        <w:rPr>
          <w:b/>
        </w:rPr>
        <w:t xml:space="preserve"> which</w:t>
      </w:r>
      <w:r>
        <w:t xml:space="preserve"> is </w:t>
      </w:r>
      <w:r w:rsidRPr="00A97FB8">
        <w:rPr>
          <w:b/>
        </w:rPr>
        <w:t>what</w:t>
      </w:r>
      <w:r>
        <w:t xml:space="preserve">? </w:t>
      </w:r>
      <w:r w:rsidRPr="00A97FB8">
        <w:rPr>
          <w:b/>
        </w:rPr>
        <w:t xml:space="preserve">What </w:t>
      </w:r>
      <w:r>
        <w:t xml:space="preserve">is the difference between Teddy and Chris in this exchange? </w:t>
      </w:r>
      <w:r w:rsidRPr="00A97FB8">
        <w:rPr>
          <w:b/>
        </w:rPr>
        <w:t xml:space="preserve">What </w:t>
      </w:r>
      <w:r>
        <w:t>does this tell us about these two boys?</w:t>
      </w:r>
    </w:p>
    <w:p w14:paraId="0BDB6D21" w14:textId="77777777" w:rsidR="009B18AA" w:rsidRDefault="009B18AA" w:rsidP="009B18AA"/>
    <w:p w14:paraId="7BF638FE" w14:textId="77777777" w:rsidR="009B18AA" w:rsidRDefault="009B18AA" w:rsidP="009B18AA"/>
    <w:p w14:paraId="2FF55658" w14:textId="77777777" w:rsidR="009B18AA" w:rsidRDefault="009B18AA" w:rsidP="009B18AA"/>
    <w:p w14:paraId="71FE415C" w14:textId="77777777" w:rsidR="009B18AA" w:rsidRDefault="009B18AA" w:rsidP="009B18AA"/>
    <w:p w14:paraId="421E6CFE" w14:textId="77777777" w:rsidR="009B18AA" w:rsidRDefault="009B18AA" w:rsidP="009B18AA"/>
    <w:p w14:paraId="24482ECE" w14:textId="77777777" w:rsidR="009B18AA" w:rsidRDefault="009B18AA" w:rsidP="009B18AA"/>
    <w:p w14:paraId="00386936" w14:textId="77777777" w:rsidR="009B18AA" w:rsidRDefault="009B18AA" w:rsidP="009B18AA"/>
    <w:p w14:paraId="0F28DDF7" w14:textId="77777777" w:rsidR="009B18AA" w:rsidRDefault="009B18AA" w:rsidP="009B18AA">
      <w:pPr>
        <w:pStyle w:val="ListParagraph"/>
        <w:numPr>
          <w:ilvl w:val="0"/>
          <w:numId w:val="8"/>
        </w:numPr>
      </w:pPr>
      <w:r w:rsidRPr="00A97FB8">
        <w:rPr>
          <w:b/>
        </w:rPr>
        <w:t>What</w:t>
      </w:r>
      <w:r>
        <w:t xml:space="preserve"> is the final simile in this chapter, and what does it describe? Given the exchange between Chris and Teddy that precedes this, </w:t>
      </w:r>
      <w:r w:rsidRPr="00A97FB8">
        <w:rPr>
          <w:b/>
        </w:rPr>
        <w:t xml:space="preserve">what </w:t>
      </w:r>
      <w:r>
        <w:t>do you think of this particular comparision?</w:t>
      </w:r>
    </w:p>
    <w:p w14:paraId="1DCCC39B" w14:textId="77777777" w:rsidR="009B18AA" w:rsidRPr="003B3C03" w:rsidRDefault="009B18AA" w:rsidP="00A50FD2">
      <w:pPr>
        <w:rPr>
          <w:rFonts w:ascii="American Typewriter" w:hAnsi="American Typewriter"/>
        </w:rPr>
      </w:pPr>
    </w:p>
    <w:sectPr w:rsidR="009B18AA" w:rsidRPr="003B3C03" w:rsidSect="00E47302">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MS Mincho">
    <w:altName w:val="ＭＳ 明朝"/>
    <w:panose1 w:val="02020609040205080304"/>
    <w:charset w:val="80"/>
    <w:family w:val="modern"/>
    <w:pitch w:val="fixed"/>
    <w:sig w:usb0="E00002FF" w:usb1="6AC7FDFB" w:usb2="08000012" w:usb3="00000000" w:csb0="0002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3" w:usb1="10000000" w:usb2="00000000" w:usb3="00000000" w:csb0="80000001" w:csb1="00000000"/>
  </w:font>
  <w:font w:name="American Typewriter">
    <w:panose1 w:val="02090604020004020304"/>
    <w:charset w:val="00"/>
    <w:family w:val="roman"/>
    <w:pitch w:val="variable"/>
    <w:sig w:usb0="A000006F" w:usb1="00000019" w:usb2="00000000" w:usb3="00000000" w:csb0="00000111" w:csb1="00000000"/>
  </w:font>
  <w:font w:name="MS Gothic">
    <w:altName w:val="ＭＳ ゴシック"/>
    <w:panose1 w:val="020B0609070205080204"/>
    <w:charset w:val="4E"/>
    <w:family w:val="auto"/>
    <w:pitch w:val="variable"/>
    <w:sig w:usb0="00000001" w:usb1="08070000" w:usb2="00000010" w:usb3="00000000" w:csb0="00020000"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1E7584"/>
    <w:multiLevelType w:val="hybridMultilevel"/>
    <w:tmpl w:val="5F280BF8"/>
    <w:lvl w:ilvl="0" w:tplc="2234843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AE52BE8"/>
    <w:multiLevelType w:val="hybridMultilevel"/>
    <w:tmpl w:val="60AE8662"/>
    <w:lvl w:ilvl="0" w:tplc="136C6FEE">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B57200B"/>
    <w:multiLevelType w:val="hybridMultilevel"/>
    <w:tmpl w:val="F86E1922"/>
    <w:lvl w:ilvl="0" w:tplc="3840455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FD56D49"/>
    <w:multiLevelType w:val="hybridMultilevel"/>
    <w:tmpl w:val="44DC1C78"/>
    <w:lvl w:ilvl="0" w:tplc="C1E29860">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230A5EDE"/>
    <w:multiLevelType w:val="multilevel"/>
    <w:tmpl w:val="650ABA58"/>
    <w:lvl w:ilvl="0">
      <w:start w:val="1"/>
      <w:numFmt w:val="decimal"/>
      <w:lvlText w:val="%1."/>
      <w:lvlJc w:val="left"/>
      <w:pPr>
        <w:ind w:left="720" w:hanging="36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35E42D6F"/>
    <w:multiLevelType w:val="hybridMultilevel"/>
    <w:tmpl w:val="6324E12E"/>
    <w:lvl w:ilvl="0" w:tplc="0409000F">
      <w:start w:val="1"/>
      <w:numFmt w:val="decimal"/>
      <w:lvlText w:val="%1."/>
      <w:lvlJc w:val="left"/>
      <w:pPr>
        <w:ind w:left="720" w:hanging="36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A07370A"/>
    <w:multiLevelType w:val="hybridMultilevel"/>
    <w:tmpl w:val="5B44BD34"/>
    <w:lvl w:ilvl="0" w:tplc="0409000F">
      <w:start w:val="1"/>
      <w:numFmt w:val="decimal"/>
      <w:lvlText w:val="%1."/>
      <w:lvlJc w:val="left"/>
      <w:pPr>
        <w:ind w:left="720" w:hanging="36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55324EC"/>
    <w:multiLevelType w:val="hybridMultilevel"/>
    <w:tmpl w:val="AD307530"/>
    <w:lvl w:ilvl="0" w:tplc="F62C7C30">
      <w:start w:val="6"/>
      <w:numFmt w:val="bullet"/>
      <w:lvlText w:val="-"/>
      <w:lvlJc w:val="left"/>
      <w:pPr>
        <w:ind w:left="720" w:hanging="360"/>
      </w:pPr>
      <w:rPr>
        <w:rFonts w:ascii="Lucida Grande" w:eastAsiaTheme="minorEastAsia" w:hAnsi="Lucida Grande" w:cs="Lucida Grande" w:hint="default"/>
        <w:b/>
        <w:color w:val="auto"/>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52D3874"/>
    <w:multiLevelType w:val="hybridMultilevel"/>
    <w:tmpl w:val="D7986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5"/>
  </w:num>
  <w:num w:numId="3">
    <w:abstractNumId w:val="8"/>
  </w:num>
  <w:num w:numId="4">
    <w:abstractNumId w:val="2"/>
  </w:num>
  <w:num w:numId="5">
    <w:abstractNumId w:val="4"/>
  </w:num>
  <w:num w:numId="6">
    <w:abstractNumId w:val="6"/>
  </w:num>
  <w:num w:numId="7">
    <w:abstractNumId w:val="7"/>
  </w:num>
  <w:num w:numId="8">
    <w:abstractNumId w:val="0"/>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embedSystemFonts/>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045BD"/>
    <w:rsid w:val="00030817"/>
    <w:rsid w:val="00083841"/>
    <w:rsid w:val="0011536D"/>
    <w:rsid w:val="001625BA"/>
    <w:rsid w:val="001A68FB"/>
    <w:rsid w:val="00216773"/>
    <w:rsid w:val="00244BC5"/>
    <w:rsid w:val="0025263B"/>
    <w:rsid w:val="00271A2B"/>
    <w:rsid w:val="00276313"/>
    <w:rsid w:val="002C06AA"/>
    <w:rsid w:val="00355068"/>
    <w:rsid w:val="003A677D"/>
    <w:rsid w:val="003B3C03"/>
    <w:rsid w:val="003C03C9"/>
    <w:rsid w:val="00402F6B"/>
    <w:rsid w:val="004753C8"/>
    <w:rsid w:val="004B07D8"/>
    <w:rsid w:val="00505898"/>
    <w:rsid w:val="005169D9"/>
    <w:rsid w:val="00571D8C"/>
    <w:rsid w:val="00637FA9"/>
    <w:rsid w:val="00647819"/>
    <w:rsid w:val="00682010"/>
    <w:rsid w:val="006D3891"/>
    <w:rsid w:val="0072716F"/>
    <w:rsid w:val="007450B8"/>
    <w:rsid w:val="00802FAD"/>
    <w:rsid w:val="00814B25"/>
    <w:rsid w:val="008E6C48"/>
    <w:rsid w:val="0091428D"/>
    <w:rsid w:val="0093087F"/>
    <w:rsid w:val="00955468"/>
    <w:rsid w:val="009B18AA"/>
    <w:rsid w:val="00A50FD2"/>
    <w:rsid w:val="00BD2037"/>
    <w:rsid w:val="00C14C7E"/>
    <w:rsid w:val="00CA3464"/>
    <w:rsid w:val="00CE038F"/>
    <w:rsid w:val="00CE5420"/>
    <w:rsid w:val="00E47302"/>
    <w:rsid w:val="00E761D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0EF1EA42"/>
  <w14:defaultImageDpi w14:val="300"/>
  <w15:docId w15:val="{FB47DEC5-BBCC-FA41-B743-7D741F2D49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7E4E94"/>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B3C0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59</TotalTime>
  <Pages>10</Pages>
  <Words>3294</Words>
  <Characters>18781</Characters>
  <Application>Microsoft Office Word</Application>
  <DocSecurity>0</DocSecurity>
  <Lines>156</Lines>
  <Paragraphs>44</Paragraphs>
  <ScaleCrop>false</ScaleCrop>
  <HeadingPairs>
    <vt:vector size="2" baseType="variant">
      <vt:variant>
        <vt:lpstr>Title</vt:lpstr>
      </vt:variant>
      <vt:variant>
        <vt:i4>1</vt:i4>
      </vt:variant>
    </vt:vector>
  </HeadingPairs>
  <TitlesOfParts>
    <vt:vector size="1" baseType="lpstr">
      <vt:lpstr>Lesson Plan Template</vt:lpstr>
    </vt:vector>
  </TitlesOfParts>
  <Company>New York City Department of Education</Company>
  <LinksUpToDate>false</LinksUpToDate>
  <CharactersWithSpaces>22031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Lesson Plan Template</dc:title>
  <dc:subject/>
  <dc:creator>Mark Feltskog</dc:creator>
  <cp:keywords/>
  <cp:lastModifiedBy>Mark Feltskog</cp:lastModifiedBy>
  <cp:revision>33</cp:revision>
  <dcterms:created xsi:type="dcterms:W3CDTF">2014-01-08T12:52:00Z</dcterms:created>
  <dcterms:modified xsi:type="dcterms:W3CDTF">2020-03-02T21:26:00Z</dcterms:modified>
</cp:coreProperties>
</file>