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A204C0" w14:textId="32D98F87" w:rsidR="00A50FD2" w:rsidRPr="00807ED5" w:rsidRDefault="00A50FD2" w:rsidP="00A50FD2">
      <w:pPr>
        <w:jc w:val="center"/>
        <w:rPr>
          <w:b/>
          <w:u w:val="single"/>
        </w:rPr>
      </w:pPr>
      <w:r w:rsidRPr="00807ED5">
        <w:rPr>
          <w:b/>
          <w:i/>
          <w:u w:val="single"/>
        </w:rPr>
        <w:t>The Body</w:t>
      </w:r>
      <w:r w:rsidR="00B43A05" w:rsidRPr="00807ED5">
        <w:rPr>
          <w:b/>
          <w:i/>
          <w:u w:val="single"/>
        </w:rPr>
        <w:t xml:space="preserve"> </w:t>
      </w:r>
      <w:r w:rsidR="00B43A05" w:rsidRPr="00807ED5">
        <w:rPr>
          <w:b/>
          <w:u w:val="single"/>
        </w:rPr>
        <w:t>Lesson 20</w:t>
      </w:r>
      <w:r w:rsidR="00083841" w:rsidRPr="00807ED5">
        <w:rPr>
          <w:b/>
          <w:i/>
          <w:u w:val="single"/>
        </w:rPr>
        <w:t>,</w:t>
      </w:r>
      <w:r w:rsidR="00B43A05" w:rsidRPr="00807ED5">
        <w:rPr>
          <w:b/>
          <w:i/>
          <w:u w:val="single"/>
        </w:rPr>
        <w:t xml:space="preserve"> </w:t>
      </w:r>
      <w:r w:rsidR="002B7936" w:rsidRPr="00807ED5">
        <w:rPr>
          <w:b/>
          <w:u w:val="single"/>
        </w:rPr>
        <w:t>Chapter 21</w:t>
      </w:r>
      <w:r w:rsidRPr="00807ED5">
        <w:rPr>
          <w:b/>
          <w:u w:val="single"/>
        </w:rPr>
        <w:t xml:space="preserve"> </w:t>
      </w:r>
    </w:p>
    <w:p w14:paraId="25951310" w14:textId="5F63F0CD" w:rsidR="00A50FD2" w:rsidRPr="00807ED5" w:rsidRDefault="00A50FD2" w:rsidP="00B43A05">
      <w:pPr>
        <w:rPr>
          <w:b/>
          <w:u w:val="single"/>
        </w:rPr>
      </w:pPr>
      <w:r w:rsidRPr="00807ED5">
        <w:rPr>
          <w:b/>
        </w:rPr>
        <w:t>Standards Met:</w:t>
      </w:r>
      <w:r w:rsidR="00083841" w:rsidRPr="00807ED5">
        <w:rPr>
          <w:b/>
        </w:rPr>
        <w:t xml:space="preserve"> </w:t>
      </w:r>
      <w:r w:rsidR="00083841" w:rsidRPr="00807ED5">
        <w:t xml:space="preserve">This lesson is part of the </w:t>
      </w:r>
      <w:proofErr w:type="spellStart"/>
      <w:r w:rsidR="00083841" w:rsidRPr="00807ED5">
        <w:rPr>
          <w:b/>
          <w:i/>
        </w:rPr>
        <w:t>The</w:t>
      </w:r>
      <w:proofErr w:type="spellEnd"/>
      <w:r w:rsidR="00083841" w:rsidRPr="00807ED5">
        <w:rPr>
          <w:b/>
          <w:i/>
        </w:rPr>
        <w:t xml:space="preserve"> Body </w:t>
      </w:r>
      <w:r w:rsidR="00083841" w:rsidRPr="00807ED5">
        <w:rPr>
          <w:b/>
        </w:rPr>
        <w:t>Unit Plan</w:t>
      </w:r>
      <w:r w:rsidR="00083841" w:rsidRPr="00807ED5">
        <w:t xml:space="preserve"> and meets the standards adumbrated therein.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800"/>
      </w:tblGrid>
      <w:tr w:rsidR="00A50FD2" w:rsidRPr="00807ED5" w14:paraId="69B40BE4" w14:textId="77777777" w:rsidTr="00E761D8">
        <w:tc>
          <w:tcPr>
            <w:tcW w:w="10800" w:type="dxa"/>
            <w:shd w:val="clear" w:color="auto" w:fill="auto"/>
          </w:tcPr>
          <w:p w14:paraId="33FC1B67" w14:textId="7E425C76" w:rsidR="00A50FD2" w:rsidRPr="00807ED5" w:rsidRDefault="00A50FD2" w:rsidP="00586481">
            <w:pPr>
              <w:rPr>
                <w:b/>
                <w:lang w:bidi="x-none"/>
              </w:rPr>
            </w:pPr>
            <w:r w:rsidRPr="00807ED5">
              <w:rPr>
                <w:b/>
                <w:lang w:bidi="x-none"/>
              </w:rPr>
              <w:t xml:space="preserve">Big Ideas: </w:t>
            </w:r>
            <w:r w:rsidR="00586481" w:rsidRPr="00807ED5">
              <w:rPr>
                <w:lang w:bidi="x-none"/>
              </w:rPr>
              <w:t xml:space="preserve">Rites of passage, life and death, stories and the purpose of fiction, memories, bonds of friendship, the difficulty of saying the most important things (which are </w:t>
            </w:r>
            <w:r w:rsidR="00586481" w:rsidRPr="00807ED5">
              <w:rPr>
                <w:i/>
                <w:lang w:bidi="x-none"/>
              </w:rPr>
              <w:t>the most important to say</w:t>
            </w:r>
            <w:r w:rsidR="00586481" w:rsidRPr="00807ED5">
              <w:rPr>
                <w:lang w:bidi="x-none"/>
              </w:rPr>
              <w:t>).</w:t>
            </w:r>
            <w:r w:rsidR="00586481" w:rsidRPr="00807ED5">
              <w:rPr>
                <w:b/>
                <w:lang w:bidi="x-none"/>
              </w:rPr>
              <w:t xml:space="preserve"> </w:t>
            </w:r>
            <w:r w:rsidRPr="00807ED5">
              <w:rPr>
                <w:b/>
                <w:lang w:bidi="x-none"/>
              </w:rPr>
              <w:t>This lesson aims to</w:t>
            </w:r>
            <w:r w:rsidR="004B741A" w:rsidRPr="00807ED5">
              <w:rPr>
                <w:b/>
                <w:lang w:bidi="x-none"/>
              </w:rPr>
              <w:t xml:space="preserve"> </w:t>
            </w:r>
            <w:bookmarkStart w:id="0" w:name="OLE_LINK23"/>
            <w:bookmarkStart w:id="1" w:name="OLE_LINK26"/>
            <w:bookmarkStart w:id="2" w:name="OLE_LINK32"/>
            <w:bookmarkStart w:id="3" w:name="OLE_LINK45"/>
            <w:bookmarkStart w:id="4" w:name="OLE_LINK48"/>
            <w:r w:rsidR="004B741A" w:rsidRPr="00807ED5">
              <w:rPr>
                <w:lang w:bidi="x-none"/>
              </w:rPr>
              <w:t xml:space="preserve">assist students in developing, at the broadest level, an understanding of how to read, interpret, and therefore </w:t>
            </w:r>
            <w:r w:rsidR="00586481" w:rsidRPr="00807ED5">
              <w:rPr>
                <w:lang w:bidi="x-none"/>
              </w:rPr>
              <w:t>understand more deeply, fiction</w:t>
            </w:r>
            <w:bookmarkEnd w:id="0"/>
            <w:bookmarkEnd w:id="1"/>
            <w:bookmarkEnd w:id="2"/>
            <w:bookmarkEnd w:id="3"/>
            <w:bookmarkEnd w:id="4"/>
            <w:r w:rsidR="00586481" w:rsidRPr="00807ED5">
              <w:rPr>
                <w:lang w:bidi="x-none"/>
              </w:rPr>
              <w:t xml:space="preserve">. </w:t>
            </w:r>
            <w:r w:rsidRPr="00807ED5">
              <w:rPr>
                <w:b/>
                <w:lang w:bidi="x-none"/>
              </w:rPr>
              <w:t>This lesson activates prior knowledge of</w:t>
            </w:r>
            <w:r w:rsidR="00586481" w:rsidRPr="00807ED5">
              <w:rPr>
                <w:b/>
                <w:lang w:bidi="x-none"/>
              </w:rPr>
              <w:t xml:space="preserve"> </w:t>
            </w:r>
            <w:r w:rsidR="00586481" w:rsidRPr="00807ED5">
              <w:rPr>
                <w:lang w:bidi="x-none"/>
              </w:rPr>
              <w:t>the primary characters in The Body, deepening understandings of metaphor, simile, and personification, an understanding of the fundamental allegory of this novella, the rite of passage from boyhood into adulthood.</w:t>
            </w:r>
            <w:r w:rsidR="00586481" w:rsidRPr="00807ED5">
              <w:rPr>
                <w:b/>
                <w:lang w:bidi="x-none"/>
              </w:rPr>
              <w:t xml:space="preserve"> </w:t>
            </w:r>
            <w:r w:rsidRPr="00807ED5">
              <w:rPr>
                <w:b/>
                <w:lang w:bidi="x-none"/>
              </w:rPr>
              <w:t xml:space="preserve">Students will be able to </w:t>
            </w:r>
            <w:bookmarkStart w:id="5" w:name="OLE_LINK27"/>
            <w:bookmarkStart w:id="6" w:name="OLE_LINK28"/>
            <w:bookmarkStart w:id="7" w:name="OLE_LINK16"/>
            <w:bookmarkStart w:id="8" w:name="OLE_LINK17"/>
            <w:bookmarkStart w:id="9" w:name="OLE_LINK24"/>
            <w:bookmarkStart w:id="10" w:name="OLE_LINK25"/>
            <w:bookmarkStart w:id="11" w:name="OLE_LINK30"/>
            <w:bookmarkStart w:id="12" w:name="OLE_LINK31"/>
            <w:bookmarkStart w:id="13" w:name="OLE_LINK33"/>
            <w:bookmarkStart w:id="14" w:name="OLE_LINK34"/>
            <w:bookmarkStart w:id="15" w:name="OLE_LINK36"/>
            <w:bookmarkStart w:id="16" w:name="OLE_LINK37"/>
            <w:bookmarkStart w:id="17" w:name="OLE_LINK38"/>
            <w:bookmarkStart w:id="18" w:name="OLE_LINK39"/>
            <w:bookmarkStart w:id="19" w:name="OLE_LINK42"/>
            <w:bookmarkStart w:id="20" w:name="OLE_LINK43"/>
            <w:bookmarkStart w:id="21" w:name="OLE_LINK46"/>
            <w:bookmarkStart w:id="22" w:name="OLE_LINK47"/>
            <w:bookmarkStart w:id="23" w:name="OLE_LINK49"/>
            <w:bookmarkStart w:id="24" w:name="OLE_LINK50"/>
            <w:r w:rsidR="004B741A" w:rsidRPr="00807ED5">
              <w:rPr>
                <w:lang w:bidi="x-none"/>
              </w:rPr>
              <w:t xml:space="preserve">use teacher-made materials, to wit, an appropriate do now exercise, a context clues vocabulary building worksheet, and a structured inquiry worksheet for conducting a literary exegesis of chapter 21 of Stephen King’s novella </w:t>
            </w:r>
            <w:r w:rsidR="004B741A" w:rsidRPr="00807ED5">
              <w:rPr>
                <w:i/>
                <w:lang w:bidi="x-none"/>
              </w:rPr>
              <w:t xml:space="preserve">The Body, </w:t>
            </w:r>
            <w:r w:rsidR="004B741A" w:rsidRPr="00807ED5">
              <w:rPr>
                <w:lang w:bidi="x-none"/>
              </w:rPr>
              <w:t>to aid them in developing their own, relatively thorough understanding of this part of this story</w:t>
            </w:r>
            <w:bookmarkEnd w:id="5"/>
            <w:bookmarkEnd w:id="6"/>
            <w:r w:rsidR="004B741A" w:rsidRPr="00807ED5">
              <w:rPr>
                <w:lang w:bidi="x-none"/>
              </w:rPr>
              <w:t>.</w:t>
            </w:r>
            <w:bookmarkEnd w:id="7"/>
            <w:bookmarkEnd w:id="8"/>
            <w:bookmarkEnd w:id="9"/>
            <w:bookmarkEnd w:id="10"/>
            <w:bookmarkEnd w:id="11"/>
            <w:bookmarkEnd w:id="12"/>
            <w:bookmarkEnd w:id="13"/>
            <w:bookmarkEnd w:id="14"/>
            <w:bookmarkEnd w:id="15"/>
            <w:bookmarkEnd w:id="16"/>
            <w:bookmarkEnd w:id="17"/>
            <w:bookmarkEnd w:id="18"/>
            <w:bookmarkEnd w:id="19"/>
            <w:bookmarkEnd w:id="20"/>
            <w:bookmarkEnd w:id="21"/>
            <w:bookmarkEnd w:id="22"/>
            <w:bookmarkEnd w:id="23"/>
            <w:bookmarkEnd w:id="24"/>
          </w:p>
        </w:tc>
      </w:tr>
      <w:tr w:rsidR="00A50FD2" w:rsidRPr="00807ED5" w14:paraId="1A0012BD" w14:textId="77777777" w:rsidTr="00E761D8">
        <w:tc>
          <w:tcPr>
            <w:tcW w:w="10800" w:type="dxa"/>
            <w:shd w:val="clear" w:color="auto" w:fill="auto"/>
          </w:tcPr>
          <w:p w14:paraId="3B3922FD" w14:textId="2351FA46" w:rsidR="00A50FD2" w:rsidRPr="00807ED5" w:rsidRDefault="00A50FD2" w:rsidP="00A50FD2">
            <w:pPr>
              <w:rPr>
                <w:u w:val="single"/>
                <w:lang w:bidi="x-none"/>
              </w:rPr>
            </w:pPr>
            <w:r w:rsidRPr="00807ED5">
              <w:rPr>
                <w:b/>
                <w:lang w:bidi="x-none"/>
              </w:rPr>
              <w:t>Classroom Aim/Essential Questions:</w:t>
            </w:r>
            <w:r w:rsidR="00586481" w:rsidRPr="00807ED5">
              <w:rPr>
                <w:b/>
                <w:lang w:bidi="x-none"/>
              </w:rPr>
              <w:t xml:space="preserve"> What</w:t>
            </w:r>
            <w:r w:rsidR="00586481" w:rsidRPr="00807ED5">
              <w:rPr>
                <w:lang w:bidi="x-none"/>
              </w:rPr>
              <w:t xml:space="preserve"> is happening in chapter 21 of The Body? </w:t>
            </w:r>
            <w:r w:rsidR="00586481" w:rsidRPr="00807ED5">
              <w:rPr>
                <w:b/>
                <w:lang w:bidi="x-none"/>
              </w:rPr>
              <w:t xml:space="preserve">What </w:t>
            </w:r>
            <w:r w:rsidR="00586481" w:rsidRPr="00807ED5">
              <w:rPr>
                <w:lang w:bidi="x-none"/>
              </w:rPr>
              <w:t xml:space="preserve">does </w:t>
            </w:r>
            <w:proofErr w:type="spellStart"/>
            <w:r w:rsidR="00586481" w:rsidRPr="00807ED5">
              <w:rPr>
                <w:lang w:bidi="x-none"/>
              </w:rPr>
              <w:t>Gordie</w:t>
            </w:r>
            <w:proofErr w:type="spellEnd"/>
            <w:r w:rsidR="00586481" w:rsidRPr="00807ED5">
              <w:rPr>
                <w:lang w:bidi="x-none"/>
              </w:rPr>
              <w:t xml:space="preserve">/Stephen King say about the importance of stories? </w:t>
            </w:r>
            <w:r w:rsidR="00586481" w:rsidRPr="00807ED5">
              <w:rPr>
                <w:b/>
                <w:lang w:bidi="x-none"/>
              </w:rPr>
              <w:t>Do you</w:t>
            </w:r>
            <w:r w:rsidR="00586481" w:rsidRPr="00807ED5">
              <w:rPr>
                <w:lang w:bidi="x-none"/>
              </w:rPr>
              <w:t xml:space="preserve"> agree or disagree with the statements about stories made in the last part of this chapter?</w:t>
            </w:r>
          </w:p>
        </w:tc>
      </w:tr>
      <w:tr w:rsidR="00A50FD2" w:rsidRPr="00807ED5" w14:paraId="75B3DAB2" w14:textId="77777777" w:rsidTr="00E761D8">
        <w:tc>
          <w:tcPr>
            <w:tcW w:w="10800" w:type="dxa"/>
            <w:shd w:val="clear" w:color="auto" w:fill="auto"/>
          </w:tcPr>
          <w:p w14:paraId="0FDB9370" w14:textId="7D040425" w:rsidR="00A50FD2" w:rsidRPr="00807ED5" w:rsidRDefault="00A50FD2" w:rsidP="00A50FD2">
            <w:pPr>
              <w:rPr>
                <w:b/>
                <w:lang w:bidi="x-none"/>
              </w:rPr>
            </w:pPr>
            <w:r w:rsidRPr="00807ED5">
              <w:rPr>
                <w:b/>
                <w:lang w:bidi="x-none"/>
              </w:rPr>
              <w:t>Do Now:</w:t>
            </w:r>
            <w:r w:rsidR="00D82998" w:rsidRPr="00807ED5">
              <w:rPr>
                <w:b/>
                <w:lang w:bidi="x-none"/>
              </w:rPr>
              <w:t xml:space="preserve"> </w:t>
            </w:r>
            <w:r w:rsidR="00D82998" w:rsidRPr="00807ED5">
              <w:rPr>
                <w:lang w:bidi="x-none"/>
              </w:rPr>
              <w:t>Everyday Edit Selection</w:t>
            </w:r>
            <w:r w:rsidR="00417074" w:rsidRPr="00807ED5">
              <w:rPr>
                <w:lang w:bidi="x-none"/>
              </w:rPr>
              <w:t xml:space="preserve"> or Cultural Literacy Selection</w:t>
            </w:r>
          </w:p>
        </w:tc>
      </w:tr>
      <w:tr w:rsidR="00A50FD2" w:rsidRPr="00807ED5" w14:paraId="30092D48" w14:textId="77777777" w:rsidTr="00E761D8">
        <w:tc>
          <w:tcPr>
            <w:tcW w:w="10800" w:type="dxa"/>
            <w:shd w:val="clear" w:color="auto" w:fill="auto"/>
          </w:tcPr>
          <w:p w14:paraId="0FD9C28C" w14:textId="2FB31604" w:rsidR="00A50FD2" w:rsidRPr="00807ED5" w:rsidRDefault="00A50FD2" w:rsidP="00A50FD2">
            <w:pPr>
              <w:rPr>
                <w:lang w:bidi="x-none"/>
              </w:rPr>
            </w:pPr>
            <w:r w:rsidRPr="00807ED5">
              <w:rPr>
                <w:b/>
                <w:lang w:bidi="x-none"/>
              </w:rPr>
              <w:t>Class Work:</w:t>
            </w:r>
            <w:r w:rsidR="00586481" w:rsidRPr="00807ED5">
              <w:rPr>
                <w:b/>
                <w:lang w:bidi="x-none"/>
              </w:rPr>
              <w:t xml:space="preserve"> </w:t>
            </w:r>
            <w:r w:rsidR="00586481" w:rsidRPr="00807ED5">
              <w:rPr>
                <w:lang w:bidi="x-none"/>
              </w:rPr>
              <w:t>Context clues vocabulary building worksheet for chapter 21; exegetical worksheet for chapter 21.</w:t>
            </w:r>
          </w:p>
        </w:tc>
      </w:tr>
      <w:tr w:rsidR="00A50FD2" w:rsidRPr="00807ED5" w14:paraId="041E032F" w14:textId="77777777" w:rsidTr="00E761D8">
        <w:tc>
          <w:tcPr>
            <w:tcW w:w="10800" w:type="dxa"/>
            <w:shd w:val="clear" w:color="auto" w:fill="auto"/>
          </w:tcPr>
          <w:p w14:paraId="6B1AF460" w14:textId="021DE4FA" w:rsidR="00A50FD2" w:rsidRPr="00807ED5" w:rsidRDefault="00A50FD2" w:rsidP="00A50FD2">
            <w:pPr>
              <w:rPr>
                <w:lang w:bidi="x-none"/>
              </w:rPr>
            </w:pPr>
            <w:r w:rsidRPr="00807ED5">
              <w:rPr>
                <w:b/>
                <w:lang w:bidi="x-none"/>
              </w:rPr>
              <w:t>Homework:</w:t>
            </w:r>
            <w:r w:rsidR="00586481" w:rsidRPr="00807ED5">
              <w:rPr>
                <w:b/>
                <w:lang w:bidi="x-none"/>
              </w:rPr>
              <w:t xml:space="preserve"> </w:t>
            </w:r>
            <w:r w:rsidR="00586481" w:rsidRPr="00807ED5">
              <w:rPr>
                <w:lang w:bidi="x-none"/>
              </w:rPr>
              <w:t xml:space="preserve">Read Chapter 21 of </w:t>
            </w:r>
            <w:r w:rsidR="00586481" w:rsidRPr="00807ED5">
              <w:rPr>
                <w:i/>
                <w:lang w:bidi="x-none"/>
              </w:rPr>
              <w:t>The Body</w:t>
            </w:r>
            <w:r w:rsidR="00586481" w:rsidRPr="00807ED5">
              <w:rPr>
                <w:lang w:bidi="x-none"/>
              </w:rPr>
              <w:t>.</w:t>
            </w:r>
          </w:p>
        </w:tc>
      </w:tr>
    </w:tbl>
    <w:p w14:paraId="7F04CB03" w14:textId="77777777" w:rsidR="0069694B" w:rsidRPr="00807ED5" w:rsidRDefault="00A50FD2" w:rsidP="0069694B">
      <w:r w:rsidRPr="00807ED5">
        <w:rPr>
          <w:b/>
        </w:rPr>
        <w:t>Methods and Materials:</w:t>
      </w:r>
      <w:r w:rsidR="0069694B" w:rsidRPr="00807ED5">
        <w:rPr>
          <w:b/>
        </w:rPr>
        <w:t xml:space="preserve"> There are three parts to this lesson: </w:t>
      </w:r>
      <w:r w:rsidR="0069694B" w:rsidRPr="00807ED5">
        <w:t>part one is the do now exercise or exercises that to the greatest extent possible are directly connected to the chapter under study; part two is a context clues exercise that familiarizes students with this chapter’s vocabulary and therefore serves both as a vocabulary building exercise and a reading comprehension aid; part three is a worksheet that assists students in developing their own understanding of literary exegesis, with particular attention to similes, metaphors and irony.</w:t>
      </w:r>
    </w:p>
    <w:p w14:paraId="688D1E56" w14:textId="1819E29C" w:rsidR="00216773" w:rsidRPr="00807ED5" w:rsidRDefault="0069694B" w:rsidP="00A50FD2">
      <w:pPr>
        <w:rPr>
          <w:b/>
        </w:rPr>
      </w:pPr>
      <w:r w:rsidRPr="00807ED5">
        <w:rPr>
          <w:b/>
        </w:rPr>
        <w:t xml:space="preserve">Need for Lesson: </w:t>
      </w:r>
      <w:r w:rsidRPr="00807ED5">
        <w:t xml:space="preserve">ELA NOVELS BODY*ch21lp; ELA NOVELS BODY*ch21 </w:t>
      </w:r>
      <w:proofErr w:type="spellStart"/>
      <w:r w:rsidRPr="00807ED5">
        <w:t>cclws</w:t>
      </w:r>
      <w:proofErr w:type="spellEnd"/>
      <w:r w:rsidRPr="00807ED5">
        <w:t>; ELA NOVELS BODY*ch21ws</w:t>
      </w:r>
    </w:p>
    <w:p w14:paraId="341730FF" w14:textId="77777777" w:rsidR="00B43A05" w:rsidRPr="00807ED5" w:rsidRDefault="00B43A05" w:rsidP="00B43A05">
      <w:r w:rsidRPr="00807ED5">
        <w:rPr>
          <w:b/>
        </w:rPr>
        <w:t>This lesson of</w:t>
      </w:r>
      <w:r w:rsidRPr="00807ED5">
        <w:rPr>
          <w:i/>
        </w:rPr>
        <w:t xml:space="preserve"> </w:t>
      </w:r>
      <w:r w:rsidRPr="00807ED5">
        <w:rPr>
          <w:b/>
          <w:i/>
        </w:rPr>
        <w:t xml:space="preserve">The Body </w:t>
      </w:r>
      <w:r w:rsidRPr="00807ED5">
        <w:rPr>
          <w:b/>
        </w:rPr>
        <w:t>Unit Plan</w:t>
      </w:r>
      <w:r w:rsidRPr="00807ED5">
        <w:t xml:space="preserve"> is conceived for students with learning disabilities, struggling readers, and students with other cognitive issues that affect learning, particularly issues with engagement and attention. For a more in-depth analysis of the pedagogical methods behind this lesson, please see </w:t>
      </w:r>
      <w:r w:rsidRPr="00807ED5">
        <w:rPr>
          <w:i/>
        </w:rPr>
        <w:t xml:space="preserve">The Body Overarching Unit Plan </w:t>
      </w:r>
      <w:r w:rsidRPr="00807ED5">
        <w:t>(*ELA NOVELS BODY*</w:t>
      </w:r>
      <w:proofErr w:type="spellStart"/>
      <w:r w:rsidRPr="00807ED5">
        <w:t>rmpm</w:t>
      </w:r>
      <w:proofErr w:type="spellEnd"/>
      <w:r w:rsidRPr="00807ED5">
        <w:t xml:space="preserve"> up) that the lessons for this novel comprise.</w:t>
      </w:r>
    </w:p>
    <w:p w14:paraId="78BF748F" w14:textId="77777777" w:rsidR="00B43A05" w:rsidRPr="00807ED5" w:rsidRDefault="00B43A05" w:rsidP="00A50FD2"/>
    <w:p w14:paraId="09922590" w14:textId="42851BE0" w:rsidR="00CE038F" w:rsidRPr="00807ED5" w:rsidRDefault="00CE038F" w:rsidP="00A50FD2">
      <w:r w:rsidRPr="00807ED5">
        <w:t xml:space="preserve">Some essential questions for chapter </w:t>
      </w:r>
      <w:r w:rsidR="00B43A05" w:rsidRPr="00807ED5">
        <w:t>21</w:t>
      </w:r>
      <w:r w:rsidRPr="00807ED5">
        <w:t xml:space="preserve"> are:</w:t>
      </w:r>
      <w:r w:rsidR="00586481" w:rsidRPr="00807ED5">
        <w:t xml:space="preserve"> </w:t>
      </w:r>
      <w:r w:rsidR="00586481" w:rsidRPr="00807ED5">
        <w:rPr>
          <w:b/>
        </w:rPr>
        <w:t>How</w:t>
      </w:r>
      <w:r w:rsidR="00586481" w:rsidRPr="00807ED5">
        <w:t xml:space="preserve"> is the central theme (allegory) of The Body developing in this story?</w:t>
      </w:r>
    </w:p>
    <w:p w14:paraId="5D8A8CBB" w14:textId="77777777" w:rsidR="00B64981" w:rsidRPr="00807ED5" w:rsidRDefault="00B64981" w:rsidP="00A50FD2"/>
    <w:p w14:paraId="1E8658CE" w14:textId="002313B9" w:rsidR="00B64981" w:rsidRPr="00807ED5" w:rsidRDefault="00B64981" w:rsidP="004B741A">
      <w:pPr>
        <w:jc w:val="center"/>
      </w:pPr>
      <w:r w:rsidRPr="00807ED5">
        <w:rPr>
          <w:b/>
          <w:i/>
          <w:u w:val="single"/>
        </w:rPr>
        <w:t>The Body</w:t>
      </w:r>
      <w:r w:rsidR="00B43A05" w:rsidRPr="00807ED5">
        <w:rPr>
          <w:b/>
          <w:u w:val="single"/>
        </w:rPr>
        <w:t xml:space="preserve"> Lesson</w:t>
      </w:r>
      <w:r w:rsidRPr="00807ED5">
        <w:rPr>
          <w:b/>
          <w:u w:val="single"/>
        </w:rPr>
        <w:t xml:space="preserve"> 20, Chapter 21 Context Clues Definitions</w:t>
      </w:r>
    </w:p>
    <w:p w14:paraId="23099195" w14:textId="3CAD8773" w:rsidR="00B64981" w:rsidRPr="00807ED5" w:rsidRDefault="00B64981" w:rsidP="00B43A05">
      <w:pPr>
        <w:pStyle w:val="ListParagraph"/>
        <w:numPr>
          <w:ilvl w:val="0"/>
          <w:numId w:val="1"/>
        </w:numPr>
        <w:rPr>
          <w:color w:val="000000" w:themeColor="text1"/>
        </w:rPr>
      </w:pPr>
      <w:proofErr w:type="spellStart"/>
      <w:r w:rsidRPr="00807ED5">
        <w:rPr>
          <w:b/>
          <w:bCs/>
          <w:color w:val="000000" w:themeColor="text1"/>
        </w:rPr>
        <w:t>Scad</w:t>
      </w:r>
      <w:proofErr w:type="spellEnd"/>
      <w:r w:rsidRPr="00807ED5">
        <w:rPr>
          <w:b/>
          <w:bCs/>
          <w:color w:val="000000" w:themeColor="text1"/>
          <w:vertAlign w:val="superscript"/>
        </w:rPr>
        <w:t xml:space="preserve"> </w:t>
      </w:r>
      <w:r w:rsidRPr="00807ED5">
        <w:rPr>
          <w:color w:val="000000" w:themeColor="text1"/>
        </w:rPr>
        <w:t>(noun): a large number or quantity - usually used in the plural. &lt;scads of money&gt;</w:t>
      </w:r>
    </w:p>
    <w:p w14:paraId="6DCD5514" w14:textId="77777777" w:rsidR="00B64981" w:rsidRPr="00807ED5" w:rsidRDefault="00B64981" w:rsidP="00B43A05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807ED5">
        <w:rPr>
          <w:b/>
          <w:bCs/>
          <w:color w:val="000000" w:themeColor="text1"/>
        </w:rPr>
        <w:t>Aggravating</w:t>
      </w:r>
      <w:r w:rsidRPr="00807ED5">
        <w:rPr>
          <w:color w:val="000000" w:themeColor="text1"/>
        </w:rPr>
        <w:t xml:space="preserve"> (adjective): arousing displeasure, impatience, or anger </w:t>
      </w:r>
    </w:p>
    <w:p w14:paraId="06B604E2" w14:textId="77777777" w:rsidR="00B64981" w:rsidRPr="00807ED5" w:rsidRDefault="00B64981" w:rsidP="00B43A05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807ED5">
        <w:rPr>
          <w:b/>
          <w:bCs/>
          <w:color w:val="000000" w:themeColor="text1"/>
        </w:rPr>
        <w:t>Fascination</w:t>
      </w:r>
      <w:r w:rsidRPr="00807ED5">
        <w:rPr>
          <w:color w:val="000000" w:themeColor="text1"/>
        </w:rPr>
        <w:t xml:space="preserve"> (noun): </w:t>
      </w:r>
      <w:r w:rsidRPr="00807ED5">
        <w:rPr>
          <w:b/>
          <w:bCs/>
          <w:color w:val="000000" w:themeColor="text1"/>
        </w:rPr>
        <w:t>1 a:</w:t>
      </w:r>
      <w:r w:rsidRPr="00807ED5">
        <w:rPr>
          <w:color w:val="000000" w:themeColor="text1"/>
        </w:rPr>
        <w:t xml:space="preserve"> the quality or power of fascinating </w:t>
      </w:r>
      <w:r w:rsidRPr="00807ED5">
        <w:rPr>
          <w:b/>
          <w:bCs/>
          <w:color w:val="000000" w:themeColor="text1"/>
        </w:rPr>
        <w:t>b:</w:t>
      </w:r>
      <w:r w:rsidRPr="00807ED5">
        <w:rPr>
          <w:color w:val="000000" w:themeColor="text1"/>
        </w:rPr>
        <w:t xml:space="preserve"> something fascinating </w:t>
      </w:r>
      <w:r w:rsidRPr="00807ED5">
        <w:rPr>
          <w:b/>
          <w:bCs/>
          <w:color w:val="000000" w:themeColor="text1"/>
        </w:rPr>
        <w:t>2:</w:t>
      </w:r>
      <w:r w:rsidRPr="00807ED5">
        <w:rPr>
          <w:color w:val="000000" w:themeColor="text1"/>
        </w:rPr>
        <w:t xml:space="preserve"> the state of being fascinated: the state of feeling an intense interest in something</w:t>
      </w:r>
    </w:p>
    <w:p w14:paraId="04D8A2CE" w14:textId="774A2385" w:rsidR="00B64981" w:rsidRPr="00807ED5" w:rsidRDefault="00B64981" w:rsidP="00B43A05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807ED5">
        <w:rPr>
          <w:b/>
          <w:bCs/>
          <w:color w:val="000000" w:themeColor="text1"/>
        </w:rPr>
        <w:t xml:space="preserve">Deserve </w:t>
      </w:r>
      <w:r w:rsidRPr="00807ED5">
        <w:rPr>
          <w:bCs/>
          <w:color w:val="000000" w:themeColor="text1"/>
        </w:rPr>
        <w:t>transitive verb</w:t>
      </w:r>
      <w:r w:rsidRPr="00807ED5">
        <w:rPr>
          <w:b/>
          <w:bCs/>
          <w:color w:val="000000" w:themeColor="text1"/>
        </w:rPr>
        <w:t>:</w:t>
      </w:r>
      <w:r w:rsidRPr="00807ED5">
        <w:rPr>
          <w:color w:val="000000" w:themeColor="text1"/>
        </w:rPr>
        <w:t xml:space="preserve"> to be worthy of: MERIT &lt;~s another chance&gt;  (intransitive verb): to be worthy, fit, or suitable for some reward or requital </w:t>
      </w:r>
    </w:p>
    <w:p w14:paraId="0EAE7AB4" w14:textId="2BC476C1" w:rsidR="00B64981" w:rsidRPr="00807ED5" w:rsidRDefault="00B64981" w:rsidP="00B43A05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807ED5">
        <w:rPr>
          <w:b/>
          <w:bCs/>
          <w:color w:val="000000" w:themeColor="text1"/>
        </w:rPr>
        <w:t>Industrious</w:t>
      </w:r>
      <w:r w:rsidRPr="00807ED5">
        <w:rPr>
          <w:color w:val="000000" w:themeColor="text1"/>
        </w:rPr>
        <w:t xml:space="preserve"> (adjective): </w:t>
      </w:r>
      <w:r w:rsidRPr="00807ED5">
        <w:rPr>
          <w:b/>
          <w:bCs/>
          <w:color w:val="000000" w:themeColor="text1"/>
        </w:rPr>
        <w:t>1</w:t>
      </w:r>
      <w:r w:rsidRPr="00807ED5">
        <w:rPr>
          <w:color w:val="000000" w:themeColor="text1"/>
        </w:rPr>
        <w:t xml:space="preserve"> </w:t>
      </w:r>
      <w:proofErr w:type="spellStart"/>
      <w:r w:rsidRPr="00807ED5">
        <w:rPr>
          <w:color w:val="000000" w:themeColor="text1"/>
        </w:rPr>
        <w:t>obs</w:t>
      </w:r>
      <w:proofErr w:type="spellEnd"/>
      <w:r w:rsidRPr="00807ED5">
        <w:rPr>
          <w:b/>
          <w:bCs/>
          <w:color w:val="000000" w:themeColor="text1"/>
        </w:rPr>
        <w:t>:</w:t>
      </w:r>
      <w:r w:rsidRPr="00807ED5">
        <w:rPr>
          <w:color w:val="000000" w:themeColor="text1"/>
        </w:rPr>
        <w:t xml:space="preserve"> SKILLFUL, INGENIOUS </w:t>
      </w:r>
      <w:r w:rsidRPr="00807ED5">
        <w:rPr>
          <w:b/>
          <w:bCs/>
          <w:color w:val="000000" w:themeColor="text1"/>
        </w:rPr>
        <w:t>2:</w:t>
      </w:r>
      <w:r w:rsidRPr="00807ED5">
        <w:rPr>
          <w:color w:val="000000" w:themeColor="text1"/>
        </w:rPr>
        <w:t xml:space="preserve"> constantly, regularly, or habitually active or occupied: see also: BUSY </w:t>
      </w:r>
    </w:p>
    <w:p w14:paraId="2E333DC4" w14:textId="7B6B4002" w:rsidR="00B64981" w:rsidRPr="00807ED5" w:rsidRDefault="00B64981" w:rsidP="00B64981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807ED5">
        <w:rPr>
          <w:b/>
          <w:bCs/>
          <w:color w:val="000000" w:themeColor="text1"/>
        </w:rPr>
        <w:t>Gnaw</w:t>
      </w:r>
      <w:r w:rsidRPr="00807ED5">
        <w:rPr>
          <w:color w:val="000000" w:themeColor="text1"/>
        </w:rPr>
        <w:t xml:space="preserve"> (transitive verb): </w:t>
      </w:r>
      <w:r w:rsidRPr="00807ED5">
        <w:rPr>
          <w:b/>
          <w:bCs/>
          <w:color w:val="000000" w:themeColor="text1"/>
        </w:rPr>
        <w:t>1 a:</w:t>
      </w:r>
      <w:r w:rsidRPr="00807ED5">
        <w:rPr>
          <w:color w:val="000000" w:themeColor="text1"/>
        </w:rPr>
        <w:t xml:space="preserve"> to bite or chew on with the teeth; </w:t>
      </w:r>
      <w:proofErr w:type="spellStart"/>
      <w:r w:rsidRPr="00807ED5">
        <w:rPr>
          <w:color w:val="000000" w:themeColor="text1"/>
        </w:rPr>
        <w:t>esp</w:t>
      </w:r>
      <w:proofErr w:type="spellEnd"/>
      <w:r w:rsidRPr="00807ED5">
        <w:rPr>
          <w:b/>
          <w:bCs/>
          <w:color w:val="000000" w:themeColor="text1"/>
        </w:rPr>
        <w:t>:</w:t>
      </w:r>
      <w:r w:rsidRPr="00807ED5">
        <w:rPr>
          <w:color w:val="000000" w:themeColor="text1"/>
        </w:rPr>
        <w:t xml:space="preserve"> to wear away by persistent biting or nibbling </w:t>
      </w:r>
      <w:r w:rsidRPr="00807ED5">
        <w:rPr>
          <w:b/>
          <w:bCs/>
          <w:color w:val="000000" w:themeColor="text1"/>
        </w:rPr>
        <w:t>b:</w:t>
      </w:r>
      <w:r w:rsidRPr="00807ED5">
        <w:rPr>
          <w:color w:val="000000" w:themeColor="text1"/>
        </w:rPr>
        <w:t xml:space="preserve"> to make by gnawing  </w:t>
      </w:r>
      <w:r w:rsidRPr="00807ED5">
        <w:rPr>
          <w:b/>
          <w:bCs/>
          <w:color w:val="000000" w:themeColor="text1"/>
        </w:rPr>
        <w:t>2 a:</w:t>
      </w:r>
      <w:r w:rsidRPr="00807ED5">
        <w:rPr>
          <w:color w:val="000000" w:themeColor="text1"/>
        </w:rPr>
        <w:t xml:space="preserve"> to be a source of vexation to </w:t>
      </w:r>
      <w:r w:rsidRPr="00807ED5">
        <w:rPr>
          <w:b/>
          <w:bCs/>
          <w:color w:val="000000" w:themeColor="text1"/>
        </w:rPr>
        <w:t>b:</w:t>
      </w:r>
      <w:r w:rsidRPr="00807ED5">
        <w:rPr>
          <w:color w:val="000000" w:themeColor="text1"/>
        </w:rPr>
        <w:t xml:space="preserve"> to affect like gnawing </w:t>
      </w:r>
      <w:r w:rsidRPr="00807ED5">
        <w:rPr>
          <w:b/>
          <w:bCs/>
          <w:color w:val="000000" w:themeColor="text1"/>
        </w:rPr>
        <w:t>3:</w:t>
      </w:r>
      <w:r w:rsidRPr="00807ED5">
        <w:rPr>
          <w:color w:val="000000" w:themeColor="text1"/>
        </w:rPr>
        <w:t xml:space="preserve"> ERODE, CORRODE</w:t>
      </w:r>
      <w:r w:rsidR="00B43A05" w:rsidRPr="00807ED5">
        <w:rPr>
          <w:color w:val="000000" w:themeColor="text1"/>
        </w:rPr>
        <w:t xml:space="preserve"> </w:t>
      </w:r>
      <w:r w:rsidRPr="00807ED5">
        <w:rPr>
          <w:color w:val="000000" w:themeColor="text1"/>
        </w:rPr>
        <w:t xml:space="preserve">(intransitive verb): </w:t>
      </w:r>
      <w:r w:rsidRPr="00807ED5">
        <w:rPr>
          <w:b/>
          <w:bCs/>
          <w:color w:val="000000" w:themeColor="text1"/>
        </w:rPr>
        <w:t>1:</w:t>
      </w:r>
      <w:r w:rsidRPr="00807ED5">
        <w:rPr>
          <w:color w:val="000000" w:themeColor="text1"/>
        </w:rPr>
        <w:t xml:space="preserve"> to bite or nibble persistently  </w:t>
      </w:r>
    </w:p>
    <w:p w14:paraId="5B55AF36" w14:textId="77777777" w:rsidR="00B64981" w:rsidRPr="00807ED5" w:rsidRDefault="00B64981" w:rsidP="00B64981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807ED5">
        <w:rPr>
          <w:b/>
          <w:bCs/>
          <w:color w:val="000000" w:themeColor="text1"/>
        </w:rPr>
        <w:t>Culvert</w:t>
      </w:r>
      <w:r w:rsidRPr="00807ED5">
        <w:rPr>
          <w:color w:val="000000" w:themeColor="text1"/>
        </w:rPr>
        <w:t xml:space="preserve"> (noun): </w:t>
      </w:r>
      <w:r w:rsidRPr="00807ED5">
        <w:rPr>
          <w:b/>
          <w:bCs/>
          <w:color w:val="000000" w:themeColor="text1"/>
        </w:rPr>
        <w:t>1:</w:t>
      </w:r>
      <w:r w:rsidRPr="00807ED5">
        <w:rPr>
          <w:color w:val="000000" w:themeColor="text1"/>
        </w:rPr>
        <w:t xml:space="preserve"> a transverse drain </w:t>
      </w:r>
      <w:r w:rsidRPr="00807ED5">
        <w:rPr>
          <w:b/>
          <w:bCs/>
          <w:color w:val="000000" w:themeColor="text1"/>
        </w:rPr>
        <w:t>2:</w:t>
      </w:r>
      <w:r w:rsidRPr="00807ED5">
        <w:rPr>
          <w:color w:val="000000" w:themeColor="text1"/>
        </w:rPr>
        <w:t xml:space="preserve"> a conduit for a culvert </w:t>
      </w:r>
      <w:r w:rsidRPr="00807ED5">
        <w:rPr>
          <w:b/>
          <w:bCs/>
          <w:color w:val="000000" w:themeColor="text1"/>
        </w:rPr>
        <w:t>3:</w:t>
      </w:r>
      <w:r w:rsidRPr="00807ED5">
        <w:rPr>
          <w:color w:val="000000" w:themeColor="text1"/>
        </w:rPr>
        <w:t xml:space="preserve"> a bridge over a culvert</w:t>
      </w:r>
    </w:p>
    <w:p w14:paraId="16AE918B" w14:textId="461645CF" w:rsidR="00B64981" w:rsidRDefault="00B64981" w:rsidP="00B64981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807ED5">
        <w:rPr>
          <w:b/>
          <w:bCs/>
          <w:color w:val="000000" w:themeColor="text1"/>
        </w:rPr>
        <w:t>Thrash</w:t>
      </w:r>
      <w:r w:rsidRPr="00807ED5">
        <w:rPr>
          <w:b/>
          <w:bCs/>
          <w:color w:val="000000" w:themeColor="text1"/>
          <w:vertAlign w:val="superscript"/>
        </w:rPr>
        <w:t xml:space="preserve"> </w:t>
      </w:r>
      <w:r w:rsidRPr="00807ED5">
        <w:rPr>
          <w:color w:val="000000" w:themeColor="text1"/>
        </w:rPr>
        <w:t xml:space="preserve">(transitive verb): </w:t>
      </w:r>
      <w:r w:rsidRPr="00807ED5">
        <w:rPr>
          <w:b/>
          <w:bCs/>
          <w:color w:val="000000" w:themeColor="text1"/>
        </w:rPr>
        <w:t>1:</w:t>
      </w:r>
      <w:r w:rsidRPr="00807ED5">
        <w:rPr>
          <w:color w:val="000000" w:themeColor="text1"/>
        </w:rPr>
        <w:t xml:space="preserve"> to separate the seeds of from the husks and straw by beating </w:t>
      </w:r>
      <w:r w:rsidRPr="00807ED5">
        <w:rPr>
          <w:b/>
          <w:bCs/>
          <w:color w:val="000000" w:themeColor="text1"/>
        </w:rPr>
        <w:t>2 a:</w:t>
      </w:r>
      <w:r w:rsidRPr="00807ED5">
        <w:rPr>
          <w:color w:val="000000" w:themeColor="text1"/>
        </w:rPr>
        <w:t xml:space="preserve"> to beat soundly with or as if with a stick or whip </w:t>
      </w:r>
      <w:r w:rsidRPr="00807ED5">
        <w:rPr>
          <w:b/>
          <w:bCs/>
          <w:color w:val="000000" w:themeColor="text1"/>
        </w:rPr>
        <w:t>b:</w:t>
      </w:r>
      <w:r w:rsidRPr="00807ED5">
        <w:rPr>
          <w:color w:val="000000" w:themeColor="text1"/>
        </w:rPr>
        <w:t xml:space="preserve"> to defeat decisively or severely  </w:t>
      </w:r>
      <w:r w:rsidRPr="00807ED5">
        <w:rPr>
          <w:b/>
          <w:bCs/>
          <w:color w:val="000000" w:themeColor="text1"/>
        </w:rPr>
        <w:t>3:</w:t>
      </w:r>
      <w:r w:rsidRPr="00807ED5">
        <w:rPr>
          <w:color w:val="000000" w:themeColor="text1"/>
        </w:rPr>
        <w:t xml:space="preserve"> to swing, beat, or strike in the manner of a rapidly moving flail   </w:t>
      </w:r>
      <w:r w:rsidRPr="00807ED5">
        <w:rPr>
          <w:b/>
          <w:bCs/>
          <w:color w:val="000000" w:themeColor="text1"/>
        </w:rPr>
        <w:t>4 a:</w:t>
      </w:r>
      <w:r w:rsidRPr="00807ED5">
        <w:rPr>
          <w:color w:val="000000" w:themeColor="text1"/>
        </w:rPr>
        <w:t xml:space="preserve"> to go over again and again </w:t>
      </w:r>
      <w:r w:rsidRPr="00807ED5">
        <w:rPr>
          <w:b/>
          <w:bCs/>
          <w:color w:val="000000" w:themeColor="text1"/>
        </w:rPr>
        <w:t>b:</w:t>
      </w:r>
      <w:r w:rsidRPr="00807ED5">
        <w:rPr>
          <w:color w:val="000000" w:themeColor="text1"/>
        </w:rPr>
        <w:t xml:space="preserve"> to hammer out: FORGE </w:t>
      </w:r>
    </w:p>
    <w:p w14:paraId="5F80EF5D" w14:textId="77777777" w:rsidR="00807ED5" w:rsidRPr="00807ED5" w:rsidRDefault="00807ED5" w:rsidP="00807ED5">
      <w:pPr>
        <w:widowControl w:val="0"/>
        <w:autoSpaceDE w:val="0"/>
        <w:autoSpaceDN w:val="0"/>
        <w:adjustRightInd w:val="0"/>
        <w:rPr>
          <w:color w:val="000000" w:themeColor="text1"/>
        </w:rPr>
      </w:pPr>
    </w:p>
    <w:p w14:paraId="4E45201D" w14:textId="77777777" w:rsidR="00B64981" w:rsidRPr="00807ED5" w:rsidRDefault="00B64981" w:rsidP="00B64981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807ED5">
        <w:rPr>
          <w:b/>
          <w:bCs/>
          <w:color w:val="000000" w:themeColor="text1"/>
        </w:rPr>
        <w:lastRenderedPageBreak/>
        <w:t>Allay</w:t>
      </w:r>
      <w:r w:rsidRPr="00807ED5">
        <w:rPr>
          <w:color w:val="000000" w:themeColor="text1"/>
        </w:rPr>
        <w:t xml:space="preserve"> (transitive verb): </w:t>
      </w:r>
      <w:r w:rsidRPr="00807ED5">
        <w:rPr>
          <w:b/>
          <w:bCs/>
          <w:color w:val="000000" w:themeColor="text1"/>
        </w:rPr>
        <w:t>1:</w:t>
      </w:r>
      <w:r w:rsidRPr="00807ED5">
        <w:rPr>
          <w:color w:val="000000" w:themeColor="text1"/>
        </w:rPr>
        <w:t xml:space="preserve"> to subdue or reduce in intensity or severity: ALLEVIATE &lt;expect a breeze to ~ the heat&gt; </w:t>
      </w:r>
      <w:r w:rsidRPr="00807ED5">
        <w:rPr>
          <w:b/>
          <w:bCs/>
          <w:color w:val="000000" w:themeColor="text1"/>
        </w:rPr>
        <w:t>2:</w:t>
      </w:r>
      <w:r w:rsidRPr="00807ED5">
        <w:rPr>
          <w:color w:val="000000" w:themeColor="text1"/>
        </w:rPr>
        <w:t xml:space="preserve"> to make quiet: CALM &lt;trying to ~ their fears&gt;  </w:t>
      </w:r>
    </w:p>
    <w:p w14:paraId="5CF9C409" w14:textId="77777777" w:rsidR="00B64981" w:rsidRPr="00807ED5" w:rsidRDefault="00B64981" w:rsidP="00B64981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807ED5">
        <w:rPr>
          <w:b/>
          <w:bCs/>
          <w:color w:val="000000" w:themeColor="text1"/>
        </w:rPr>
        <w:t>Loathsome</w:t>
      </w:r>
      <w:r w:rsidRPr="00807ED5">
        <w:rPr>
          <w:color w:val="000000" w:themeColor="text1"/>
        </w:rPr>
        <w:t xml:space="preserve"> (adjective)</w:t>
      </w:r>
      <w:r w:rsidRPr="00807ED5">
        <w:rPr>
          <w:b/>
          <w:bCs/>
          <w:color w:val="000000" w:themeColor="text1"/>
        </w:rPr>
        <w:t>:</w:t>
      </w:r>
      <w:r w:rsidRPr="00807ED5">
        <w:rPr>
          <w:color w:val="000000" w:themeColor="text1"/>
        </w:rPr>
        <w:t xml:space="preserve"> giving rise to loathing: DISGUSTING</w:t>
      </w:r>
    </w:p>
    <w:p w14:paraId="2C69910B" w14:textId="5504BEF5" w:rsidR="00B64981" w:rsidRPr="00807ED5" w:rsidRDefault="00B64981" w:rsidP="00B64981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807ED5">
        <w:rPr>
          <w:b/>
          <w:bCs/>
          <w:color w:val="000000" w:themeColor="text1"/>
        </w:rPr>
        <w:t>Shrill</w:t>
      </w:r>
      <w:r w:rsidRPr="00807ED5">
        <w:rPr>
          <w:b/>
          <w:bCs/>
          <w:color w:val="000000" w:themeColor="text1"/>
          <w:vertAlign w:val="superscript"/>
        </w:rPr>
        <w:t xml:space="preserve"> </w:t>
      </w:r>
      <w:r w:rsidRPr="00807ED5">
        <w:rPr>
          <w:color w:val="000000" w:themeColor="text1"/>
        </w:rPr>
        <w:t xml:space="preserve">(adjective): </w:t>
      </w:r>
      <w:r w:rsidRPr="00807ED5">
        <w:rPr>
          <w:b/>
          <w:bCs/>
          <w:color w:val="000000" w:themeColor="text1"/>
        </w:rPr>
        <w:t>1 a:</w:t>
      </w:r>
      <w:r w:rsidRPr="00807ED5">
        <w:rPr>
          <w:color w:val="000000" w:themeColor="text1"/>
        </w:rPr>
        <w:t xml:space="preserve"> having or emitting a sharp high-pitched tone or sound: PIERCING </w:t>
      </w:r>
      <w:r w:rsidRPr="00807ED5">
        <w:rPr>
          <w:b/>
          <w:bCs/>
          <w:color w:val="000000" w:themeColor="text1"/>
        </w:rPr>
        <w:t>b:</w:t>
      </w:r>
      <w:r w:rsidRPr="00807ED5">
        <w:rPr>
          <w:color w:val="000000" w:themeColor="text1"/>
        </w:rPr>
        <w:t xml:space="preserve"> accompanied by sharp high-pitched sounds or cries </w:t>
      </w:r>
      <w:r w:rsidRPr="00807ED5">
        <w:rPr>
          <w:b/>
          <w:bCs/>
          <w:color w:val="000000" w:themeColor="text1"/>
        </w:rPr>
        <w:t>2:</w:t>
      </w:r>
      <w:r w:rsidRPr="00807ED5">
        <w:rPr>
          <w:color w:val="000000" w:themeColor="text1"/>
        </w:rPr>
        <w:t xml:space="preserve"> having a sharp or vivid effect on the senses </w:t>
      </w:r>
      <w:r w:rsidRPr="00807ED5">
        <w:rPr>
          <w:b/>
          <w:bCs/>
          <w:color w:val="000000" w:themeColor="text1"/>
        </w:rPr>
        <w:t>3:</w:t>
      </w:r>
      <w:r w:rsidRPr="00807ED5">
        <w:rPr>
          <w:color w:val="000000" w:themeColor="text1"/>
        </w:rPr>
        <w:t xml:space="preserve"> STRIDENT, INTEMPERATE </w:t>
      </w:r>
    </w:p>
    <w:p w14:paraId="132CAB93" w14:textId="321E907A" w:rsidR="00B64981" w:rsidRPr="00807ED5" w:rsidRDefault="00B64981" w:rsidP="00B64981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807ED5">
        <w:rPr>
          <w:b/>
          <w:bCs/>
          <w:color w:val="000000" w:themeColor="text1"/>
        </w:rPr>
        <w:t>Paroxysm</w:t>
      </w:r>
      <w:r w:rsidRPr="00807ED5">
        <w:rPr>
          <w:color w:val="000000" w:themeColor="text1"/>
        </w:rPr>
        <w:t xml:space="preserve"> (noun): </w:t>
      </w:r>
      <w:r w:rsidRPr="00807ED5">
        <w:rPr>
          <w:b/>
          <w:bCs/>
          <w:color w:val="000000" w:themeColor="text1"/>
        </w:rPr>
        <w:t>1:</w:t>
      </w:r>
      <w:r w:rsidRPr="00807ED5">
        <w:rPr>
          <w:color w:val="000000" w:themeColor="text1"/>
        </w:rPr>
        <w:t xml:space="preserve"> a fit, attack, or sudden increase or recurrence of symptoms (as of a disease): CONVULSION &lt;a ~ of coughing&gt; </w:t>
      </w:r>
      <w:r w:rsidRPr="00807ED5">
        <w:rPr>
          <w:b/>
          <w:bCs/>
          <w:color w:val="000000" w:themeColor="text1"/>
        </w:rPr>
        <w:t>2:</w:t>
      </w:r>
      <w:r w:rsidRPr="00807ED5">
        <w:rPr>
          <w:color w:val="000000" w:themeColor="text1"/>
        </w:rPr>
        <w:t xml:space="preserve"> a sudden violent emotion or action: OUTBURST  </w:t>
      </w:r>
    </w:p>
    <w:p w14:paraId="3C37D8B8" w14:textId="13A8C296" w:rsidR="00B64981" w:rsidRPr="00807ED5" w:rsidRDefault="00B64981" w:rsidP="00B64981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807ED5">
        <w:rPr>
          <w:b/>
          <w:bCs/>
          <w:color w:val="000000" w:themeColor="text1"/>
        </w:rPr>
        <w:t>Grotesque</w:t>
      </w:r>
      <w:r w:rsidRPr="00807ED5">
        <w:rPr>
          <w:b/>
          <w:bCs/>
          <w:color w:val="000000" w:themeColor="text1"/>
          <w:vertAlign w:val="superscript"/>
        </w:rPr>
        <w:t xml:space="preserve"> </w:t>
      </w:r>
      <w:r w:rsidRPr="00807ED5">
        <w:rPr>
          <w:color w:val="000000" w:themeColor="text1"/>
        </w:rPr>
        <w:t xml:space="preserve">(adjective): </w:t>
      </w:r>
      <w:r w:rsidRPr="00807ED5">
        <w:rPr>
          <w:b/>
          <w:bCs/>
          <w:color w:val="000000" w:themeColor="text1"/>
        </w:rPr>
        <w:t>1 a:</w:t>
      </w:r>
      <w:r w:rsidRPr="00807ED5">
        <w:rPr>
          <w:color w:val="000000" w:themeColor="text1"/>
        </w:rPr>
        <w:t xml:space="preserve"> a style of decorative art characterized by fanciful or fantastic human and animal forms often interwoven with foliage or similar figures that may distort the natural into absurdity, ugliness, or caricature </w:t>
      </w:r>
      <w:r w:rsidRPr="00807ED5">
        <w:rPr>
          <w:b/>
          <w:bCs/>
          <w:color w:val="000000" w:themeColor="text1"/>
        </w:rPr>
        <w:t>b:</w:t>
      </w:r>
      <w:r w:rsidRPr="00807ED5">
        <w:rPr>
          <w:color w:val="000000" w:themeColor="text1"/>
        </w:rPr>
        <w:t xml:space="preserve"> a piece of work in this style </w:t>
      </w:r>
      <w:r w:rsidRPr="00807ED5">
        <w:rPr>
          <w:b/>
          <w:bCs/>
          <w:color w:val="000000" w:themeColor="text1"/>
        </w:rPr>
        <w:t>2:</w:t>
      </w:r>
      <w:r w:rsidRPr="00807ED5">
        <w:rPr>
          <w:color w:val="000000" w:themeColor="text1"/>
        </w:rPr>
        <w:t xml:space="preserve"> one that is grotesque </w:t>
      </w:r>
    </w:p>
    <w:p w14:paraId="4C3DC0D8" w14:textId="77777777" w:rsidR="00597461" w:rsidRPr="00807ED5" w:rsidRDefault="00597461" w:rsidP="00597461">
      <w:pPr>
        <w:widowControl w:val="0"/>
        <w:autoSpaceDE w:val="0"/>
        <w:autoSpaceDN w:val="0"/>
        <w:adjustRightInd w:val="0"/>
        <w:rPr>
          <w:color w:val="000000" w:themeColor="text1"/>
        </w:rPr>
      </w:pPr>
    </w:p>
    <w:p w14:paraId="34C9A217" w14:textId="1A98A892" w:rsidR="00597461" w:rsidRPr="00807ED5" w:rsidRDefault="00597461" w:rsidP="00597461">
      <w:pPr>
        <w:jc w:val="center"/>
        <w:rPr>
          <w:b/>
          <w:u w:val="single"/>
        </w:rPr>
      </w:pPr>
      <w:bookmarkStart w:id="25" w:name="OLE_LINK18"/>
      <w:bookmarkStart w:id="26" w:name="OLE_LINK19"/>
      <w:bookmarkStart w:id="27" w:name="OLE_LINK20"/>
      <w:bookmarkStart w:id="28" w:name="OLE_LINK9"/>
      <w:bookmarkStart w:id="29" w:name="OLE_LINK10"/>
      <w:bookmarkStart w:id="30" w:name="OLE_LINK13"/>
      <w:bookmarkStart w:id="31" w:name="OLE_LINK21"/>
      <w:bookmarkStart w:id="32" w:name="OLE_LINK22"/>
      <w:r w:rsidRPr="00807ED5">
        <w:rPr>
          <w:b/>
          <w:i/>
          <w:u w:val="single"/>
        </w:rPr>
        <w:t>The Body</w:t>
      </w:r>
      <w:r w:rsidRPr="00807ED5">
        <w:rPr>
          <w:b/>
          <w:u w:val="single"/>
        </w:rPr>
        <w:t xml:space="preserve"> Lesson 20, Chapter 21 Exegetical Questions</w:t>
      </w:r>
      <w:bookmarkEnd w:id="25"/>
      <w:bookmarkEnd w:id="26"/>
      <w:bookmarkEnd w:id="27"/>
    </w:p>
    <w:p w14:paraId="7678A9A8" w14:textId="555E9574" w:rsidR="007C61E0" w:rsidRPr="00807ED5" w:rsidRDefault="007C61E0" w:rsidP="00A0258D">
      <w:pPr>
        <w:pStyle w:val="ListParagraph"/>
        <w:numPr>
          <w:ilvl w:val="0"/>
          <w:numId w:val="2"/>
        </w:numPr>
      </w:pPr>
      <w:r w:rsidRPr="00807ED5">
        <w:t xml:space="preserve">The beaver house/igloo simile is an opportunity to discuss with students the prior knowledge required to understand similes and metaphors. </w:t>
      </w:r>
      <w:r w:rsidR="00A0258D" w:rsidRPr="00807ED5">
        <w:t>[</w:t>
      </w:r>
      <w:r w:rsidRPr="00807ED5">
        <w:rPr>
          <w:b/>
        </w:rPr>
        <w:t>What</w:t>
      </w:r>
      <w:r w:rsidRPr="00807ED5">
        <w:t xml:space="preserve"> information does one need to make sense of this simile? </w:t>
      </w:r>
      <w:r w:rsidRPr="00807ED5">
        <w:rPr>
          <w:b/>
        </w:rPr>
        <w:t>What</w:t>
      </w:r>
      <w:r w:rsidRPr="00807ED5">
        <w:t xml:space="preserve"> does one need, in general, to understand similes and metaphors?</w:t>
      </w:r>
      <w:r w:rsidR="00A0258D" w:rsidRPr="00807ED5">
        <w:t>]</w:t>
      </w:r>
      <w:r w:rsidRPr="00807ED5">
        <w:t xml:space="preserve"> </w:t>
      </w:r>
    </w:p>
    <w:p w14:paraId="44E0D520" w14:textId="26F9D450" w:rsidR="00A0258D" w:rsidRPr="00807ED5" w:rsidRDefault="005A0ED1" w:rsidP="00A0258D">
      <w:pPr>
        <w:pStyle w:val="ListParagraph"/>
        <w:numPr>
          <w:ilvl w:val="0"/>
          <w:numId w:val="2"/>
        </w:numPr>
      </w:pPr>
      <w:r w:rsidRPr="00807ED5">
        <w:t xml:space="preserve">Chris and </w:t>
      </w:r>
      <w:proofErr w:type="spellStart"/>
      <w:r w:rsidRPr="00807ED5">
        <w:t>Gordie</w:t>
      </w:r>
      <w:proofErr w:type="spellEnd"/>
      <w:r w:rsidRPr="00807ED5">
        <w:t xml:space="preserve"> share a moment of synchronicity, and their bond is made obvious by this passage. But what we are really seeing here is that Chris and </w:t>
      </w:r>
      <w:proofErr w:type="spellStart"/>
      <w:r w:rsidRPr="00807ED5">
        <w:t>Gordie</w:t>
      </w:r>
      <w:proofErr w:type="spellEnd"/>
      <w:r w:rsidRPr="00807ED5">
        <w:t xml:space="preserve"> are simply different than Vern and Teddy. [</w:t>
      </w:r>
      <w:r w:rsidRPr="00807ED5">
        <w:rPr>
          <w:b/>
          <w:i/>
        </w:rPr>
        <w:t>Ask students</w:t>
      </w:r>
      <w:r w:rsidRPr="00807ED5">
        <w:rPr>
          <w:i/>
        </w:rPr>
        <w:t xml:space="preserve"> what they think this moment in this chapter foreshadows future events. As we get to the end of the book, we will, in fact, see that </w:t>
      </w:r>
      <w:proofErr w:type="spellStart"/>
      <w:r w:rsidRPr="00807ED5">
        <w:rPr>
          <w:i/>
        </w:rPr>
        <w:t>Gordie</w:t>
      </w:r>
      <w:proofErr w:type="spellEnd"/>
      <w:r w:rsidRPr="00807ED5">
        <w:rPr>
          <w:i/>
        </w:rPr>
        <w:t xml:space="preserve"> and Chris drift apart from Vern and Teddy</w:t>
      </w:r>
      <w:r w:rsidRPr="00807ED5">
        <w:t>.]</w:t>
      </w:r>
    </w:p>
    <w:p w14:paraId="485C6673" w14:textId="47AAE1A1" w:rsidR="002D5D06" w:rsidRPr="00807ED5" w:rsidRDefault="002D5D06" w:rsidP="00A0258D">
      <w:pPr>
        <w:pStyle w:val="ListParagraph"/>
        <w:numPr>
          <w:ilvl w:val="0"/>
          <w:numId w:val="2"/>
        </w:numPr>
        <w:rPr>
          <w:i/>
        </w:rPr>
      </w:pPr>
      <w:r w:rsidRPr="00807ED5">
        <w:t>“…</w:t>
      </w:r>
      <w:proofErr w:type="gramStart"/>
      <w:r w:rsidRPr="00807ED5">
        <w:t>I  felt</w:t>
      </w:r>
      <w:proofErr w:type="gramEnd"/>
      <w:r w:rsidRPr="00807ED5">
        <w:t xml:space="preserve"> the all the blood in my body go as cold as dry ice.” Since students may not [probably don’t] know what dry ice is, this will not make much sense to them [emphasize, again, that understanding similes and metaphors is highly dependent on prior knowledge]. </w:t>
      </w:r>
      <w:r w:rsidRPr="00807ED5">
        <w:rPr>
          <w:i/>
        </w:rPr>
        <w:t>Explain that dry ice is actually the solid form of carbon dioxide and that it is colder than water ice.</w:t>
      </w:r>
    </w:p>
    <w:p w14:paraId="080C9310" w14:textId="05E2425A" w:rsidR="002D5D06" w:rsidRPr="002D5D06" w:rsidRDefault="002D5D06" w:rsidP="00A0258D">
      <w:pPr>
        <w:pStyle w:val="ListParagraph"/>
        <w:numPr>
          <w:ilvl w:val="0"/>
          <w:numId w:val="2"/>
        </w:numPr>
        <w:rPr>
          <w:rFonts w:ascii="American Typewriter" w:hAnsi="American Typewriter"/>
          <w:i/>
        </w:rPr>
      </w:pPr>
      <w:r w:rsidRPr="00807ED5">
        <w:t xml:space="preserve">This is clearly a life and death metaphor, and </w:t>
      </w:r>
      <w:proofErr w:type="spellStart"/>
      <w:r w:rsidRPr="00807ED5">
        <w:t>Gordie</w:t>
      </w:r>
      <w:proofErr w:type="spellEnd"/>
      <w:r w:rsidRPr="00807ED5">
        <w:t xml:space="preserve">/Stephen King is making a claim for stories as life and death matters, and as a way of explaining both life and death to ourselves. </w:t>
      </w:r>
      <w:r w:rsidRPr="00807ED5">
        <w:rPr>
          <w:i/>
        </w:rPr>
        <w:t>Moreover, with this metaphor, Stephen King is trying to explain that stories are a way to make meaning of a life that can only end in one thing: death.</w:t>
      </w:r>
      <w:r>
        <w:rPr>
          <w:rFonts w:ascii="American Typewriter" w:hAnsi="American Typewriter"/>
        </w:rPr>
        <w:t xml:space="preserve"> </w:t>
      </w:r>
    </w:p>
    <w:bookmarkEnd w:id="28"/>
    <w:bookmarkEnd w:id="29"/>
    <w:bookmarkEnd w:id="30"/>
    <w:bookmarkEnd w:id="31"/>
    <w:bookmarkEnd w:id="32"/>
    <w:p w14:paraId="3C5F72F3" w14:textId="77777777" w:rsidR="00597461" w:rsidRPr="00597461" w:rsidRDefault="00597461" w:rsidP="00597461">
      <w:pPr>
        <w:widowControl w:val="0"/>
        <w:autoSpaceDE w:val="0"/>
        <w:autoSpaceDN w:val="0"/>
        <w:adjustRightInd w:val="0"/>
        <w:rPr>
          <w:rFonts w:ascii="American Typewriter" w:hAnsi="American Typewriter"/>
          <w:color w:val="000000" w:themeColor="text1"/>
        </w:rPr>
      </w:pPr>
    </w:p>
    <w:p w14:paraId="37191F69" w14:textId="00C50D29" w:rsidR="00B64981" w:rsidRDefault="00B64981" w:rsidP="00A50FD2">
      <w:pPr>
        <w:rPr>
          <w:rFonts w:ascii="American Typewriter" w:hAnsi="American Typewriter"/>
        </w:rPr>
      </w:pPr>
    </w:p>
    <w:p w14:paraId="22969019" w14:textId="0522DD63" w:rsidR="00E31DA8" w:rsidRDefault="00E31DA8" w:rsidP="00A50FD2">
      <w:pPr>
        <w:rPr>
          <w:rFonts w:ascii="American Typewriter" w:hAnsi="American Typewriter"/>
        </w:rPr>
      </w:pPr>
    </w:p>
    <w:p w14:paraId="2593D6D3" w14:textId="33A53328" w:rsidR="00E31DA8" w:rsidRDefault="00E31DA8" w:rsidP="00A50FD2">
      <w:pPr>
        <w:rPr>
          <w:rFonts w:ascii="American Typewriter" w:hAnsi="American Typewriter"/>
        </w:rPr>
      </w:pPr>
    </w:p>
    <w:p w14:paraId="63A86733" w14:textId="4E8BF3AB" w:rsidR="00E31DA8" w:rsidRDefault="00E31DA8" w:rsidP="00A50FD2">
      <w:pPr>
        <w:rPr>
          <w:rFonts w:ascii="American Typewriter" w:hAnsi="American Typewriter"/>
        </w:rPr>
      </w:pPr>
    </w:p>
    <w:p w14:paraId="6A0FCB13" w14:textId="7AEE7D94" w:rsidR="00E31DA8" w:rsidRDefault="00E31DA8" w:rsidP="00A50FD2">
      <w:pPr>
        <w:rPr>
          <w:rFonts w:ascii="American Typewriter" w:hAnsi="American Typewriter"/>
        </w:rPr>
      </w:pPr>
    </w:p>
    <w:p w14:paraId="2A548343" w14:textId="073C7BC8" w:rsidR="00E31DA8" w:rsidRDefault="00E31DA8" w:rsidP="00A50FD2">
      <w:pPr>
        <w:rPr>
          <w:rFonts w:ascii="American Typewriter" w:hAnsi="American Typewriter"/>
        </w:rPr>
      </w:pPr>
    </w:p>
    <w:p w14:paraId="36656459" w14:textId="6AC7891D" w:rsidR="00E31DA8" w:rsidRDefault="00E31DA8" w:rsidP="00A50FD2">
      <w:pPr>
        <w:rPr>
          <w:rFonts w:ascii="American Typewriter" w:hAnsi="American Typewriter"/>
        </w:rPr>
      </w:pPr>
    </w:p>
    <w:p w14:paraId="03E41520" w14:textId="600B1C34" w:rsidR="00E31DA8" w:rsidRDefault="00E31DA8" w:rsidP="00A50FD2">
      <w:pPr>
        <w:rPr>
          <w:rFonts w:ascii="American Typewriter" w:hAnsi="American Typewriter"/>
        </w:rPr>
      </w:pPr>
    </w:p>
    <w:p w14:paraId="2545DDD8" w14:textId="045C70FA" w:rsidR="00E31DA8" w:rsidRDefault="00E31DA8" w:rsidP="00A50FD2">
      <w:pPr>
        <w:rPr>
          <w:rFonts w:ascii="American Typewriter" w:hAnsi="American Typewriter"/>
        </w:rPr>
      </w:pPr>
    </w:p>
    <w:p w14:paraId="6966E190" w14:textId="2AE83ABD" w:rsidR="00E31DA8" w:rsidRDefault="00E31DA8" w:rsidP="00A50FD2">
      <w:pPr>
        <w:rPr>
          <w:rFonts w:ascii="American Typewriter" w:hAnsi="American Typewriter"/>
        </w:rPr>
      </w:pPr>
    </w:p>
    <w:p w14:paraId="2A222DF1" w14:textId="7C4942C0" w:rsidR="00E31DA8" w:rsidRDefault="00E31DA8" w:rsidP="00A50FD2">
      <w:pPr>
        <w:rPr>
          <w:rFonts w:ascii="American Typewriter" w:hAnsi="American Typewriter"/>
        </w:rPr>
      </w:pPr>
    </w:p>
    <w:p w14:paraId="2192B58A" w14:textId="144B374B" w:rsidR="00E31DA8" w:rsidRDefault="00E31DA8" w:rsidP="00A50FD2">
      <w:pPr>
        <w:rPr>
          <w:rFonts w:ascii="American Typewriter" w:hAnsi="American Typewriter"/>
        </w:rPr>
      </w:pPr>
    </w:p>
    <w:p w14:paraId="2494E8A7" w14:textId="7FAE0F2D" w:rsidR="00E31DA8" w:rsidRDefault="00E31DA8" w:rsidP="00A50FD2">
      <w:pPr>
        <w:rPr>
          <w:rFonts w:ascii="American Typewriter" w:hAnsi="American Typewriter"/>
        </w:rPr>
      </w:pPr>
    </w:p>
    <w:p w14:paraId="5389409C" w14:textId="538085E6" w:rsidR="00E31DA8" w:rsidRDefault="00E31DA8" w:rsidP="00A50FD2">
      <w:pPr>
        <w:rPr>
          <w:rFonts w:ascii="American Typewriter" w:hAnsi="American Typewriter"/>
        </w:rPr>
      </w:pPr>
    </w:p>
    <w:p w14:paraId="049DB19C" w14:textId="30B3541D" w:rsidR="00E31DA8" w:rsidRDefault="00E31DA8" w:rsidP="00A50FD2">
      <w:pPr>
        <w:rPr>
          <w:rFonts w:ascii="American Typewriter" w:hAnsi="American Typewriter"/>
        </w:rPr>
      </w:pPr>
    </w:p>
    <w:p w14:paraId="6AAE96FA" w14:textId="46E2E8BC" w:rsidR="00E31DA8" w:rsidRDefault="00E31DA8" w:rsidP="00A50FD2">
      <w:pPr>
        <w:rPr>
          <w:rFonts w:ascii="American Typewriter" w:hAnsi="American Typewriter"/>
        </w:rPr>
      </w:pPr>
    </w:p>
    <w:p w14:paraId="0A074E11" w14:textId="554A8684" w:rsidR="00E31DA8" w:rsidRDefault="00E31DA8" w:rsidP="00A50FD2">
      <w:pPr>
        <w:rPr>
          <w:rFonts w:ascii="American Typewriter" w:hAnsi="American Typewriter"/>
        </w:rPr>
      </w:pPr>
    </w:p>
    <w:p w14:paraId="27175377" w14:textId="44E9CA15" w:rsidR="00E31DA8" w:rsidRDefault="00E31DA8" w:rsidP="00A50FD2">
      <w:pPr>
        <w:rPr>
          <w:rFonts w:ascii="American Typewriter" w:hAnsi="American Typewriter"/>
        </w:rPr>
      </w:pPr>
    </w:p>
    <w:p w14:paraId="57FA56E7" w14:textId="39E4BC80" w:rsidR="00E31DA8" w:rsidRDefault="00E31DA8" w:rsidP="00A50FD2">
      <w:pPr>
        <w:rPr>
          <w:rFonts w:ascii="American Typewriter" w:hAnsi="American Typewriter"/>
        </w:rPr>
      </w:pPr>
    </w:p>
    <w:p w14:paraId="17205983" w14:textId="4F16B65A" w:rsidR="00E31DA8" w:rsidRDefault="00E31DA8" w:rsidP="00A50FD2">
      <w:pPr>
        <w:rPr>
          <w:rFonts w:ascii="American Typewriter" w:hAnsi="American Typewriter"/>
        </w:rPr>
      </w:pPr>
    </w:p>
    <w:p w14:paraId="355E8AA4" w14:textId="06F9774B" w:rsidR="00E31DA8" w:rsidRDefault="00E31DA8" w:rsidP="00A50FD2">
      <w:pPr>
        <w:rPr>
          <w:rFonts w:ascii="American Typewriter" w:hAnsi="American Typewriter"/>
        </w:rPr>
      </w:pPr>
    </w:p>
    <w:p w14:paraId="2B623730" w14:textId="71EBF617" w:rsidR="00E31DA8" w:rsidRDefault="00E31DA8" w:rsidP="00A50FD2">
      <w:pPr>
        <w:rPr>
          <w:rFonts w:ascii="American Typewriter" w:hAnsi="American Typewriter"/>
        </w:rPr>
      </w:pPr>
    </w:p>
    <w:p w14:paraId="044CBF67" w14:textId="0F578D64" w:rsidR="00E31DA8" w:rsidRDefault="00E31DA8" w:rsidP="00A50FD2">
      <w:pPr>
        <w:rPr>
          <w:rFonts w:ascii="American Typewriter" w:hAnsi="American Typewriter"/>
        </w:rPr>
      </w:pPr>
    </w:p>
    <w:p w14:paraId="71C31BBD" w14:textId="77777777" w:rsidR="00E31DA8" w:rsidRPr="009C7909" w:rsidRDefault="00E31DA8" w:rsidP="00E31DA8">
      <w:pPr>
        <w:rPr>
          <w:b/>
          <w:u w:val="single"/>
        </w:rPr>
      </w:pPr>
      <w:r w:rsidRPr="009C7909">
        <w:rPr>
          <w:b/>
          <w:u w:val="single"/>
        </w:rPr>
        <w:lastRenderedPageBreak/>
        <w:t>Name_______________________________</w:t>
      </w:r>
      <w:r>
        <w:rPr>
          <w:b/>
          <w:u w:val="single"/>
        </w:rPr>
        <w:t>__________________</w:t>
      </w:r>
      <w:r w:rsidRPr="009C7909">
        <w:rPr>
          <w:b/>
          <w:u w:val="single"/>
        </w:rPr>
        <w:t>Date________________________________</w:t>
      </w:r>
    </w:p>
    <w:p w14:paraId="650C1559" w14:textId="44759ABC" w:rsidR="00E31DA8" w:rsidRDefault="00E31DA8" w:rsidP="00E31DA8">
      <w:r>
        <w:rPr>
          <w:b/>
        </w:rPr>
        <w:t xml:space="preserve">Context Clues Worksheet, Chapter 21 of </w:t>
      </w:r>
      <w:r w:rsidRPr="001A302D">
        <w:rPr>
          <w:b/>
          <w:i/>
        </w:rPr>
        <w:t>The Body</w:t>
      </w:r>
      <w:r>
        <w:rPr>
          <w:b/>
        </w:rPr>
        <w:t>.</w:t>
      </w:r>
      <w:r>
        <w:rPr>
          <w:b/>
        </w:rPr>
        <w:t xml:space="preserve"> </w:t>
      </w:r>
      <w:r>
        <w:rPr>
          <w:i/>
        </w:rPr>
        <w:t>Context</w:t>
      </w:r>
      <w:r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>
        <w:rPr>
          <w:i/>
        </w:rPr>
        <w:t>context</w:t>
      </w:r>
      <w:r>
        <w:t>—to help you understand what the word means. The passages below will help you understand how to use the clues in a word's context to understand the meaning of an unknown word. Try it yourself.</w:t>
      </w:r>
    </w:p>
    <w:p w14:paraId="1B9BE28F" w14:textId="77777777" w:rsidR="00E31DA8" w:rsidRDefault="00E31DA8" w:rsidP="00E31DA8"/>
    <w:p w14:paraId="464F38A7" w14:textId="77777777" w:rsidR="00E31DA8" w:rsidRPr="0095019E" w:rsidRDefault="00E31DA8" w:rsidP="00E31DA8">
      <w:pPr>
        <w:rPr>
          <w:b/>
        </w:rPr>
      </w:pPr>
      <w:r>
        <w:rPr>
          <w:b/>
        </w:rPr>
        <w:t xml:space="preserve">I. Classwork: </w:t>
      </w:r>
      <w:r w:rsidRPr="00AE755E">
        <w:t>Sentences with Clues</w:t>
      </w:r>
    </w:p>
    <w:p w14:paraId="683D3B0D" w14:textId="77777777" w:rsidR="00E31DA8" w:rsidRDefault="00E31DA8" w:rsidP="00E31DA8"/>
    <w:p w14:paraId="100F6081" w14:textId="77777777" w:rsidR="00E31DA8" w:rsidRPr="002F6A7B" w:rsidRDefault="00E31DA8" w:rsidP="00E31DA8">
      <w:proofErr w:type="spellStart"/>
      <w:r>
        <w:t>scad</w:t>
      </w:r>
      <w:proofErr w:type="spellEnd"/>
      <w:r>
        <w:t>, aggravate (</w:t>
      </w:r>
      <w:proofErr w:type="spellStart"/>
      <w:r>
        <w:t>ing</w:t>
      </w:r>
      <w:proofErr w:type="spellEnd"/>
      <w:r>
        <w:t>), fascination, deserve (ed), industrious, gnaw, culvert, thrash, allay, loathsome, shrill (</w:t>
      </w:r>
      <w:proofErr w:type="spellStart"/>
      <w:r>
        <w:t>ly</w:t>
      </w:r>
      <w:proofErr w:type="spellEnd"/>
      <w:r>
        <w:t>), paroxysm, grotesque, mute</w:t>
      </w:r>
    </w:p>
    <w:p w14:paraId="38F5F53A" w14:textId="77777777" w:rsidR="00E31DA8" w:rsidRDefault="00E31DA8" w:rsidP="00E31DA8"/>
    <w:p w14:paraId="4ECD8D08" w14:textId="77777777" w:rsidR="00E31DA8" w:rsidRDefault="00E31DA8" w:rsidP="00E31DA8"/>
    <w:p w14:paraId="3EA85960" w14:textId="77777777" w:rsidR="00E31DA8" w:rsidRDefault="00E31DA8" w:rsidP="00E31DA8">
      <w:pPr>
        <w:ind w:firstLine="360"/>
      </w:pPr>
      <w:r>
        <w:rPr>
          <w:b/>
        </w:rPr>
        <w:t>A.</w:t>
      </w:r>
    </w:p>
    <w:p w14:paraId="5B79A02D" w14:textId="77777777" w:rsidR="00E31DA8" w:rsidRDefault="00E31DA8" w:rsidP="00E31DA8">
      <w:pPr>
        <w:ind w:firstLine="360"/>
      </w:pPr>
      <w:r>
        <w:t>Using the context for clues, means__________________________________</w:t>
      </w:r>
    </w:p>
    <w:p w14:paraId="6402B231" w14:textId="77777777" w:rsidR="00E31DA8" w:rsidRDefault="00E31DA8" w:rsidP="00E31DA8">
      <w:pPr>
        <w:ind w:left="360"/>
      </w:pPr>
    </w:p>
    <w:p w14:paraId="567AE574" w14:textId="77777777" w:rsidR="00E31DA8" w:rsidRDefault="00E31DA8" w:rsidP="00E31DA8">
      <w:pPr>
        <w:ind w:left="360"/>
      </w:pPr>
      <w:r>
        <w:rPr>
          <w:b/>
        </w:rPr>
        <w:t xml:space="preserve">B. </w:t>
      </w:r>
    </w:p>
    <w:p w14:paraId="43C1834F" w14:textId="77777777" w:rsidR="00E31DA8" w:rsidRDefault="00E31DA8" w:rsidP="00E31DA8">
      <w:pPr>
        <w:ind w:firstLine="360"/>
      </w:pPr>
      <w:r>
        <w:t xml:space="preserve">Using the context for </w:t>
      </w:r>
      <w:proofErr w:type="gramStart"/>
      <w:r>
        <w:t>clues,  means</w:t>
      </w:r>
      <w:proofErr w:type="gramEnd"/>
      <w:r>
        <w:t>_________________________________</w:t>
      </w:r>
    </w:p>
    <w:p w14:paraId="71D74450" w14:textId="77777777" w:rsidR="00E31DA8" w:rsidRDefault="00E31DA8" w:rsidP="00E31DA8">
      <w:pPr>
        <w:ind w:left="360"/>
      </w:pPr>
    </w:p>
    <w:p w14:paraId="6A64B05D" w14:textId="77777777" w:rsidR="00E31DA8" w:rsidRDefault="00E31DA8" w:rsidP="00E31DA8">
      <w:pPr>
        <w:ind w:left="360"/>
      </w:pPr>
      <w:r>
        <w:rPr>
          <w:b/>
        </w:rPr>
        <w:t>C</w:t>
      </w:r>
      <w:r>
        <w:t>.</w:t>
      </w:r>
    </w:p>
    <w:p w14:paraId="33CED101" w14:textId="77777777" w:rsidR="00E31DA8" w:rsidRDefault="00E31DA8" w:rsidP="00E31DA8">
      <w:pPr>
        <w:ind w:firstLine="360"/>
      </w:pPr>
      <w:r>
        <w:t>Using</w:t>
      </w:r>
      <w:r>
        <w:rPr>
          <w:i/>
        </w:rPr>
        <w:t xml:space="preserve"> </w:t>
      </w:r>
      <w:r>
        <w:t xml:space="preserve">the context for </w:t>
      </w:r>
      <w:proofErr w:type="gramStart"/>
      <w:r>
        <w:t xml:space="preserve">clues,   </w:t>
      </w:r>
      <w:proofErr w:type="gramEnd"/>
      <w:r>
        <w:t>means__________________________________</w:t>
      </w:r>
    </w:p>
    <w:p w14:paraId="2034D873" w14:textId="77777777" w:rsidR="00E31DA8" w:rsidRDefault="00E31DA8" w:rsidP="00E31DA8">
      <w:pPr>
        <w:ind w:left="360"/>
      </w:pPr>
    </w:p>
    <w:p w14:paraId="26607963" w14:textId="77777777" w:rsidR="00E31DA8" w:rsidRDefault="00E31DA8" w:rsidP="00E31DA8">
      <w:pPr>
        <w:ind w:left="360"/>
      </w:pPr>
      <w:r>
        <w:rPr>
          <w:b/>
        </w:rPr>
        <w:t>D</w:t>
      </w:r>
      <w:r>
        <w:t xml:space="preserve">. </w:t>
      </w:r>
    </w:p>
    <w:p w14:paraId="5E1D9AFD" w14:textId="77777777" w:rsidR="00E31DA8" w:rsidRDefault="00E31DA8" w:rsidP="00E31DA8">
      <w:pPr>
        <w:ind w:left="360"/>
      </w:pPr>
      <w:r>
        <w:t>Using the context for clues, means________________________________</w:t>
      </w:r>
    </w:p>
    <w:p w14:paraId="30CFB573" w14:textId="77777777" w:rsidR="00E31DA8" w:rsidRDefault="00E31DA8" w:rsidP="00E31DA8">
      <w:pPr>
        <w:ind w:left="360"/>
      </w:pPr>
    </w:p>
    <w:p w14:paraId="2B70D8F1" w14:textId="77777777" w:rsidR="00E31DA8" w:rsidRDefault="00E31DA8" w:rsidP="00E31DA8">
      <w:pPr>
        <w:ind w:left="360"/>
      </w:pPr>
      <w:r>
        <w:rPr>
          <w:b/>
        </w:rPr>
        <w:t xml:space="preserve">E. </w:t>
      </w:r>
    </w:p>
    <w:p w14:paraId="233F5910" w14:textId="77777777" w:rsidR="00E31DA8" w:rsidRDefault="00E31DA8" w:rsidP="00E31DA8">
      <w:pPr>
        <w:ind w:left="360"/>
      </w:pPr>
      <w:r>
        <w:t xml:space="preserve">Using the context for </w:t>
      </w:r>
      <w:proofErr w:type="gramStart"/>
      <w:r>
        <w:t>clues,  means</w:t>
      </w:r>
      <w:proofErr w:type="gramEnd"/>
      <w:r>
        <w:t xml:space="preserve"> __________________________________</w:t>
      </w:r>
    </w:p>
    <w:p w14:paraId="5048878A" w14:textId="77777777" w:rsidR="00E31DA8" w:rsidRDefault="00E31DA8" w:rsidP="00E31DA8">
      <w:pPr>
        <w:ind w:left="360"/>
      </w:pPr>
    </w:p>
    <w:p w14:paraId="098492FA" w14:textId="77777777" w:rsidR="00E31DA8" w:rsidRDefault="00E31DA8" w:rsidP="00E31DA8">
      <w:pPr>
        <w:ind w:left="360"/>
      </w:pPr>
      <w:r>
        <w:rPr>
          <w:b/>
        </w:rPr>
        <w:t xml:space="preserve">F. </w:t>
      </w:r>
    </w:p>
    <w:p w14:paraId="3E072C21" w14:textId="77777777" w:rsidR="00E31DA8" w:rsidRDefault="00E31DA8" w:rsidP="00E31DA8">
      <w:pPr>
        <w:ind w:left="360"/>
      </w:pPr>
      <w:r>
        <w:t xml:space="preserve">Using the context for </w:t>
      </w:r>
      <w:proofErr w:type="gramStart"/>
      <w:r>
        <w:t>clues,  means</w:t>
      </w:r>
      <w:proofErr w:type="gramEnd"/>
      <w:r>
        <w:t xml:space="preserve"> ________________________________</w:t>
      </w:r>
    </w:p>
    <w:p w14:paraId="3434C761" w14:textId="77777777" w:rsidR="00E31DA8" w:rsidRDefault="00E31DA8" w:rsidP="00E31DA8">
      <w:pPr>
        <w:ind w:left="360"/>
      </w:pPr>
    </w:p>
    <w:p w14:paraId="67D1A276" w14:textId="77777777" w:rsidR="00E31DA8" w:rsidRDefault="00E31DA8" w:rsidP="00E31DA8">
      <w:pPr>
        <w:ind w:left="360"/>
      </w:pPr>
      <w:r>
        <w:rPr>
          <w:b/>
        </w:rPr>
        <w:t>G</w:t>
      </w:r>
      <w:r>
        <w:rPr>
          <w:i/>
        </w:rPr>
        <w:t xml:space="preserve">. </w:t>
      </w:r>
    </w:p>
    <w:p w14:paraId="70527AFB" w14:textId="77777777" w:rsidR="00E31DA8" w:rsidRDefault="00E31DA8" w:rsidP="00E31DA8">
      <w:pPr>
        <w:ind w:left="360"/>
      </w:pPr>
      <w:r>
        <w:t>Using the context for clues,</w:t>
      </w:r>
      <w:r>
        <w:rPr>
          <w:i/>
        </w:rPr>
        <w:t xml:space="preserve"> </w:t>
      </w:r>
      <w:r>
        <w:t>means_______________________________________</w:t>
      </w:r>
    </w:p>
    <w:p w14:paraId="2744E187" w14:textId="77777777" w:rsidR="00E31DA8" w:rsidRDefault="00E31DA8" w:rsidP="00E31DA8">
      <w:pPr>
        <w:ind w:left="360"/>
      </w:pPr>
    </w:p>
    <w:p w14:paraId="188CB2B7" w14:textId="77777777" w:rsidR="00E31DA8" w:rsidRDefault="00E31DA8" w:rsidP="00E31DA8">
      <w:pPr>
        <w:ind w:left="360"/>
      </w:pPr>
      <w:r>
        <w:rPr>
          <w:b/>
        </w:rPr>
        <w:t xml:space="preserve">H. </w:t>
      </w:r>
    </w:p>
    <w:p w14:paraId="68B0D292" w14:textId="77777777" w:rsidR="00E31DA8" w:rsidRDefault="00E31DA8" w:rsidP="00E31DA8">
      <w:pPr>
        <w:ind w:left="360"/>
      </w:pPr>
      <w:r>
        <w:t>Using the context for clues, means________________________________________</w:t>
      </w:r>
    </w:p>
    <w:p w14:paraId="628B1ECD" w14:textId="77777777" w:rsidR="00E31DA8" w:rsidRDefault="00E31DA8" w:rsidP="00E31DA8">
      <w:pPr>
        <w:ind w:left="360"/>
      </w:pPr>
    </w:p>
    <w:p w14:paraId="0E2990AB" w14:textId="77777777" w:rsidR="00E31DA8" w:rsidRDefault="00E31DA8" w:rsidP="00E31DA8">
      <w:pPr>
        <w:ind w:left="360"/>
      </w:pPr>
      <w:r>
        <w:rPr>
          <w:b/>
        </w:rPr>
        <w:t xml:space="preserve">I. </w:t>
      </w:r>
    </w:p>
    <w:p w14:paraId="6B9F9CB3" w14:textId="77777777" w:rsidR="00E31DA8" w:rsidRDefault="00E31DA8" w:rsidP="00E31DA8">
      <w:pPr>
        <w:ind w:left="360"/>
      </w:pPr>
      <w:r>
        <w:t>Using the context for clues, means____________________________________</w:t>
      </w:r>
    </w:p>
    <w:p w14:paraId="654B8226" w14:textId="77777777" w:rsidR="00E31DA8" w:rsidRDefault="00E31DA8" w:rsidP="00E31DA8">
      <w:pPr>
        <w:ind w:left="360"/>
      </w:pPr>
    </w:p>
    <w:p w14:paraId="1CCCE737" w14:textId="77777777" w:rsidR="00E31DA8" w:rsidRDefault="00E31DA8" w:rsidP="00E31DA8">
      <w:pPr>
        <w:ind w:left="360"/>
      </w:pPr>
      <w:r>
        <w:rPr>
          <w:b/>
        </w:rPr>
        <w:t>J.</w:t>
      </w:r>
    </w:p>
    <w:p w14:paraId="7BCEE2AC" w14:textId="77777777" w:rsidR="00E31DA8" w:rsidRDefault="00E31DA8" w:rsidP="00E31DA8">
      <w:pPr>
        <w:ind w:left="360"/>
      </w:pPr>
      <w:r>
        <w:t xml:space="preserve">Using the context for </w:t>
      </w:r>
      <w:proofErr w:type="gramStart"/>
      <w:r>
        <w:t>clues,</w:t>
      </w:r>
      <w:r>
        <w:rPr>
          <w:i/>
        </w:rPr>
        <w:t xml:space="preserve">  </w:t>
      </w:r>
      <w:r>
        <w:t>means</w:t>
      </w:r>
      <w:proofErr w:type="gramEnd"/>
      <w:r>
        <w:t xml:space="preserve"> _______________________________________</w:t>
      </w:r>
    </w:p>
    <w:p w14:paraId="4ADADB71" w14:textId="77777777" w:rsidR="00E31DA8" w:rsidRDefault="00E31DA8" w:rsidP="00E31DA8">
      <w:pPr>
        <w:ind w:left="360"/>
      </w:pPr>
    </w:p>
    <w:p w14:paraId="49215ABD" w14:textId="77777777" w:rsidR="00E31DA8" w:rsidRPr="0095019E" w:rsidRDefault="00E31DA8" w:rsidP="00E31DA8">
      <w:pPr>
        <w:ind w:left="360"/>
      </w:pPr>
      <w:r>
        <w:rPr>
          <w:b/>
        </w:rPr>
        <w:t xml:space="preserve">II. Homework:  </w:t>
      </w:r>
      <w:r>
        <w:t xml:space="preserve">Choose any five of these </w:t>
      </w:r>
      <w:proofErr w:type="gramStart"/>
      <w:r>
        <w:t>words ,</w:t>
      </w:r>
      <w:proofErr w:type="gramEnd"/>
      <w:r>
        <w:t xml:space="preserve"> and use them in sentences of your own to demonstrate understanding of the meaning of use of them.</w:t>
      </w:r>
    </w:p>
    <w:p w14:paraId="2CD7E6EF" w14:textId="74B0375F" w:rsidR="00E31DA8" w:rsidRDefault="00E31DA8" w:rsidP="00A50FD2">
      <w:pPr>
        <w:rPr>
          <w:rFonts w:ascii="American Typewriter" w:hAnsi="American Typewriter"/>
        </w:rPr>
      </w:pPr>
    </w:p>
    <w:p w14:paraId="27491B8B" w14:textId="3AB269DB" w:rsidR="00BF2FF9" w:rsidRDefault="00BF2FF9" w:rsidP="00A50FD2">
      <w:pPr>
        <w:rPr>
          <w:rFonts w:ascii="American Typewriter" w:hAnsi="American Typewriter"/>
        </w:rPr>
      </w:pPr>
    </w:p>
    <w:p w14:paraId="6993BF89" w14:textId="6427E7D3" w:rsidR="00BF2FF9" w:rsidRDefault="00BF2FF9" w:rsidP="00A50FD2">
      <w:pPr>
        <w:rPr>
          <w:rFonts w:ascii="American Typewriter" w:hAnsi="American Typewriter"/>
        </w:rPr>
      </w:pPr>
    </w:p>
    <w:p w14:paraId="69F5698F" w14:textId="06DF7FF9" w:rsidR="00BF2FF9" w:rsidRDefault="00BF2FF9" w:rsidP="00A50FD2">
      <w:pPr>
        <w:rPr>
          <w:rFonts w:ascii="American Typewriter" w:hAnsi="American Typewriter"/>
        </w:rPr>
      </w:pPr>
    </w:p>
    <w:p w14:paraId="473D31F2" w14:textId="11B1FD7D" w:rsidR="00BF2FF9" w:rsidRDefault="00BF2FF9" w:rsidP="00A50FD2">
      <w:pPr>
        <w:rPr>
          <w:rFonts w:ascii="American Typewriter" w:hAnsi="American Typewriter"/>
        </w:rPr>
      </w:pPr>
    </w:p>
    <w:p w14:paraId="74565F73" w14:textId="3098C413" w:rsidR="00BF2FF9" w:rsidRDefault="00BF2FF9" w:rsidP="00A50FD2">
      <w:pPr>
        <w:rPr>
          <w:rFonts w:ascii="American Typewriter" w:hAnsi="American Typewriter"/>
        </w:rPr>
      </w:pPr>
    </w:p>
    <w:p w14:paraId="6FA6EC22" w14:textId="71BDCF62" w:rsidR="00BF2FF9" w:rsidRDefault="00BF2FF9" w:rsidP="00A50FD2">
      <w:pPr>
        <w:rPr>
          <w:rFonts w:ascii="American Typewriter" w:hAnsi="American Typewriter"/>
        </w:rPr>
      </w:pPr>
    </w:p>
    <w:p w14:paraId="6CCA7BB9" w14:textId="77777777" w:rsidR="00BF2FF9" w:rsidRPr="00BF2FF9" w:rsidRDefault="00BF2FF9" w:rsidP="00BF2FF9">
      <w:pPr>
        <w:jc w:val="center"/>
        <w:rPr>
          <w:b/>
        </w:rPr>
      </w:pPr>
      <w:r w:rsidRPr="00BF2FF9">
        <w:rPr>
          <w:b/>
          <w:i/>
        </w:rPr>
        <w:lastRenderedPageBreak/>
        <w:t>The Body</w:t>
      </w:r>
      <w:r w:rsidRPr="00BF2FF9">
        <w:rPr>
          <w:b/>
        </w:rPr>
        <w:t xml:space="preserve"> Context Clues Chapter 21 Worksheet, Definitions</w:t>
      </w:r>
    </w:p>
    <w:p w14:paraId="2EF96809" w14:textId="77777777" w:rsidR="00BF2FF9" w:rsidRDefault="00BF2FF9" w:rsidP="00BF2FF9">
      <w:pPr>
        <w:jc w:val="center"/>
        <w:rPr>
          <w:b/>
        </w:rPr>
      </w:pPr>
    </w:p>
    <w:p w14:paraId="520936FB" w14:textId="77777777" w:rsidR="00BF2FF9" w:rsidRPr="000C4564" w:rsidRDefault="00BF2FF9" w:rsidP="00BF2FF9">
      <w:pPr>
        <w:rPr>
          <w:color w:val="0000FF"/>
        </w:rPr>
      </w:pPr>
      <w:r w:rsidRPr="000C4564">
        <w:rPr>
          <w:b/>
          <w:bCs/>
        </w:rPr>
        <w:t>scad</w:t>
      </w:r>
      <w:r w:rsidRPr="000C4564">
        <w:rPr>
          <w:b/>
          <w:bCs/>
          <w:vertAlign w:val="superscript"/>
        </w:rPr>
        <w:t>2</w:t>
      </w:r>
      <w:r w:rsidRPr="000C4564">
        <w:t xml:space="preserve"> </w:t>
      </w:r>
      <w:r w:rsidRPr="000C4564">
        <w:rPr>
          <w:color w:val="0000FF"/>
        </w:rPr>
        <w:t>n</w:t>
      </w:r>
      <w:r w:rsidRPr="000C4564">
        <w:t xml:space="preserve"> [prob. alter. of E dial. scald a multitude] </w:t>
      </w:r>
      <w:r w:rsidRPr="000C4564">
        <w:rPr>
          <w:color w:val="0E6E6D"/>
        </w:rPr>
        <w:t>(1869)</w:t>
      </w:r>
      <w:r w:rsidRPr="000C4564">
        <w:rPr>
          <w:b/>
          <w:bCs/>
        </w:rPr>
        <w:t>:</w:t>
      </w:r>
      <w:r w:rsidRPr="000C4564">
        <w:t xml:space="preserve"> a large number or quantity - usu. used in pl. </w:t>
      </w:r>
      <w:r w:rsidRPr="000C4564">
        <w:rPr>
          <w:color w:val="0000FF"/>
        </w:rPr>
        <w:t>&lt;~s of money&gt;</w:t>
      </w:r>
    </w:p>
    <w:p w14:paraId="468F1A6B" w14:textId="77777777" w:rsidR="00BF2FF9" w:rsidRPr="000C4564" w:rsidRDefault="00BF2FF9" w:rsidP="00BF2FF9">
      <w:pPr>
        <w:rPr>
          <w:color w:val="0000FF"/>
        </w:rPr>
      </w:pPr>
    </w:p>
    <w:p w14:paraId="7AF54F89" w14:textId="77777777" w:rsidR="00BF2FF9" w:rsidRPr="000C4564" w:rsidRDefault="00BF2FF9" w:rsidP="00BF2FF9">
      <w:pPr>
        <w:rPr>
          <w:color w:val="0000FF"/>
        </w:rPr>
      </w:pPr>
    </w:p>
    <w:p w14:paraId="2FF944B7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r w:rsidRPr="000C4564">
        <w:rPr>
          <w:b/>
          <w:bCs/>
        </w:rPr>
        <w:t>aggravating</w:t>
      </w:r>
      <w:r w:rsidRPr="000C4564">
        <w:t xml:space="preserve"> </w:t>
      </w:r>
      <w:r w:rsidRPr="000C4564">
        <w:rPr>
          <w:color w:val="0000FF"/>
        </w:rPr>
        <w:t>adj</w:t>
      </w:r>
      <w:r w:rsidRPr="000C4564">
        <w:t xml:space="preserve"> </w:t>
      </w:r>
      <w:r w:rsidRPr="000C4564">
        <w:rPr>
          <w:color w:val="0E6E6D"/>
        </w:rPr>
        <w:t>(1673)</w:t>
      </w:r>
      <w:r w:rsidRPr="000C4564">
        <w:rPr>
          <w:b/>
          <w:bCs/>
        </w:rPr>
        <w:t>:</w:t>
      </w:r>
      <w:r w:rsidRPr="000C4564">
        <w:t xml:space="preserve"> arousing displeasure, impatience, or anger </w:t>
      </w:r>
      <w:r w:rsidRPr="000C4564">
        <w:rPr>
          <w:color w:val="0000FF"/>
        </w:rPr>
        <w:t>&lt;an ~ habit&gt;</w:t>
      </w:r>
    </w:p>
    <w:p w14:paraId="08CDE365" w14:textId="77777777" w:rsidR="00BF2FF9" w:rsidRPr="000C4564" w:rsidRDefault="00BF2FF9" w:rsidP="00BF2FF9">
      <w:pPr>
        <w:rPr>
          <w:color w:val="0F7001"/>
        </w:rPr>
      </w:pPr>
      <w:r w:rsidRPr="000C4564">
        <w:rPr>
          <w:b/>
          <w:bCs/>
        </w:rPr>
        <w:t xml:space="preserve">usage </w:t>
      </w:r>
      <w:r w:rsidRPr="000C4564">
        <w:t xml:space="preserve">see </w:t>
      </w:r>
      <w:r w:rsidRPr="000C4564">
        <w:rPr>
          <w:color w:val="0F7001"/>
        </w:rPr>
        <w:t>AGGRAVATE</w:t>
      </w:r>
    </w:p>
    <w:p w14:paraId="5D995508" w14:textId="77777777" w:rsidR="00BF2FF9" w:rsidRPr="000C4564" w:rsidRDefault="00BF2FF9" w:rsidP="00BF2FF9">
      <w:pPr>
        <w:rPr>
          <w:color w:val="0F7001"/>
        </w:rPr>
      </w:pPr>
    </w:p>
    <w:p w14:paraId="5E600EB6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proofErr w:type="spellStart"/>
      <w:r w:rsidRPr="000C4564">
        <w:rPr>
          <w:b/>
          <w:bCs/>
        </w:rPr>
        <w:t>fas·ci·na·tion</w:t>
      </w:r>
      <w:proofErr w:type="spellEnd"/>
      <w:r w:rsidRPr="000C4564">
        <w:t xml:space="preserve"> /ˌfa-</w:t>
      </w:r>
      <w:proofErr w:type="spellStart"/>
      <w:r w:rsidRPr="000C4564">
        <w:t>sə</w:t>
      </w:r>
      <w:proofErr w:type="spellEnd"/>
      <w:r w:rsidRPr="000C4564">
        <w:t>-ˈ</w:t>
      </w:r>
      <w:proofErr w:type="spellStart"/>
      <w:r w:rsidRPr="000C4564">
        <w:t>nā-shən</w:t>
      </w:r>
      <w:proofErr w:type="spellEnd"/>
      <w:r w:rsidRPr="000C4564">
        <w:t xml:space="preserve">/ </w:t>
      </w:r>
      <w:r w:rsidRPr="000C4564">
        <w:rPr>
          <w:color w:val="0000FF"/>
        </w:rPr>
        <w:t>n</w:t>
      </w:r>
      <w:r w:rsidRPr="000C4564">
        <w:t xml:space="preserve"> </w:t>
      </w:r>
      <w:r w:rsidRPr="000C4564">
        <w:rPr>
          <w:color w:val="0E6E6D"/>
        </w:rPr>
        <w:t>(1605)</w:t>
      </w:r>
    </w:p>
    <w:p w14:paraId="26215128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r w:rsidRPr="000C4564">
        <w:rPr>
          <w:b/>
          <w:bCs/>
          <w:color w:val="6B0001"/>
        </w:rPr>
        <w:t>1 a</w:t>
      </w:r>
      <w:r w:rsidRPr="000C4564">
        <w:rPr>
          <w:b/>
          <w:bCs/>
        </w:rPr>
        <w:t>:</w:t>
      </w:r>
      <w:r w:rsidRPr="000C4564">
        <w:t xml:space="preserve"> the quality or power of fascinating</w:t>
      </w:r>
    </w:p>
    <w:p w14:paraId="67333ABA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r w:rsidRPr="000C4564">
        <w:rPr>
          <w:b/>
          <w:bCs/>
          <w:color w:val="6B0001"/>
        </w:rPr>
        <w:t>b</w:t>
      </w:r>
      <w:r w:rsidRPr="000C4564">
        <w:rPr>
          <w:b/>
          <w:bCs/>
        </w:rPr>
        <w:t>:</w:t>
      </w:r>
      <w:r w:rsidRPr="000C4564">
        <w:t xml:space="preserve"> something fascinating</w:t>
      </w:r>
    </w:p>
    <w:p w14:paraId="3360F18D" w14:textId="77777777" w:rsidR="00BF2FF9" w:rsidRPr="000C4564" w:rsidRDefault="00BF2FF9" w:rsidP="00BF2FF9">
      <w:r w:rsidRPr="000C4564">
        <w:rPr>
          <w:b/>
          <w:bCs/>
          <w:color w:val="6B0001"/>
        </w:rPr>
        <w:t>2</w:t>
      </w:r>
      <w:r w:rsidRPr="000C4564">
        <w:rPr>
          <w:b/>
          <w:bCs/>
        </w:rPr>
        <w:t>:</w:t>
      </w:r>
      <w:r w:rsidRPr="000C4564">
        <w:t xml:space="preserve"> the state of being fascinated: the state of feeling an intense interest in something</w:t>
      </w:r>
    </w:p>
    <w:p w14:paraId="291F6AFE" w14:textId="77777777" w:rsidR="00BF2FF9" w:rsidRPr="000C4564" w:rsidRDefault="00BF2FF9" w:rsidP="00BF2FF9"/>
    <w:p w14:paraId="355851AA" w14:textId="77777777" w:rsidR="00BF2FF9" w:rsidRPr="000C4564" w:rsidRDefault="00BF2FF9" w:rsidP="00BF2FF9"/>
    <w:p w14:paraId="1841B3DD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proofErr w:type="spellStart"/>
      <w:r w:rsidRPr="000C4564">
        <w:rPr>
          <w:b/>
          <w:bCs/>
        </w:rPr>
        <w:t>de·serve</w:t>
      </w:r>
      <w:proofErr w:type="spellEnd"/>
      <w:r w:rsidRPr="000C4564">
        <w:t xml:space="preserve"> /di-ˈ</w:t>
      </w:r>
      <w:proofErr w:type="spellStart"/>
      <w:r w:rsidRPr="000C4564">
        <w:t>zərv</w:t>
      </w:r>
      <w:proofErr w:type="spellEnd"/>
      <w:r w:rsidRPr="000C4564">
        <w:t xml:space="preserve">/ </w:t>
      </w:r>
      <w:proofErr w:type="spellStart"/>
      <w:r w:rsidRPr="000C4564">
        <w:rPr>
          <w:color w:val="0000FF"/>
        </w:rPr>
        <w:t>vb</w:t>
      </w:r>
      <w:proofErr w:type="spellEnd"/>
      <w:r w:rsidRPr="000C4564">
        <w:t xml:space="preserve"> </w:t>
      </w:r>
      <w:proofErr w:type="spellStart"/>
      <w:r w:rsidRPr="000C4564">
        <w:rPr>
          <w:b/>
          <w:bCs/>
        </w:rPr>
        <w:t>de·served</w:t>
      </w:r>
      <w:proofErr w:type="spellEnd"/>
      <w:r w:rsidRPr="000C4564">
        <w:t xml:space="preserve">; </w:t>
      </w:r>
      <w:proofErr w:type="spellStart"/>
      <w:r w:rsidRPr="000C4564">
        <w:rPr>
          <w:b/>
          <w:bCs/>
        </w:rPr>
        <w:t>de·serv·ing</w:t>
      </w:r>
      <w:proofErr w:type="spellEnd"/>
      <w:r w:rsidRPr="000C4564">
        <w:t xml:space="preserve"> [ME, </w:t>
      </w:r>
      <w:proofErr w:type="spellStart"/>
      <w:r w:rsidRPr="000C4564">
        <w:t>fr.</w:t>
      </w:r>
      <w:proofErr w:type="spellEnd"/>
      <w:r w:rsidRPr="000C4564">
        <w:t xml:space="preserve"> AF </w:t>
      </w:r>
      <w:proofErr w:type="spellStart"/>
      <w:r w:rsidRPr="000C4564">
        <w:t>deservir</w:t>
      </w:r>
      <w:proofErr w:type="spellEnd"/>
      <w:r w:rsidRPr="000C4564">
        <w:t xml:space="preserve">, </w:t>
      </w:r>
      <w:proofErr w:type="spellStart"/>
      <w:r w:rsidRPr="000C4564">
        <w:t>fr.</w:t>
      </w:r>
      <w:proofErr w:type="spellEnd"/>
      <w:r w:rsidRPr="000C4564">
        <w:t xml:space="preserve"> L </w:t>
      </w:r>
      <w:proofErr w:type="spellStart"/>
      <w:r w:rsidRPr="000C4564">
        <w:t>deservire</w:t>
      </w:r>
      <w:proofErr w:type="spellEnd"/>
      <w:r w:rsidRPr="000C4564">
        <w:t xml:space="preserve"> to devote oneself to, </w:t>
      </w:r>
      <w:proofErr w:type="spellStart"/>
      <w:r w:rsidRPr="000C4564">
        <w:t>fr.</w:t>
      </w:r>
      <w:proofErr w:type="spellEnd"/>
      <w:r w:rsidRPr="000C4564">
        <w:t xml:space="preserve"> de- + </w:t>
      </w:r>
      <w:proofErr w:type="spellStart"/>
      <w:r w:rsidRPr="000C4564">
        <w:t>servire</w:t>
      </w:r>
      <w:proofErr w:type="spellEnd"/>
      <w:r w:rsidRPr="000C4564">
        <w:t xml:space="preserve"> to serve] </w:t>
      </w:r>
      <w:proofErr w:type="spellStart"/>
      <w:r w:rsidRPr="000C4564">
        <w:rPr>
          <w:color w:val="0000FF"/>
        </w:rPr>
        <w:t>vt</w:t>
      </w:r>
      <w:proofErr w:type="spellEnd"/>
      <w:r w:rsidRPr="000C4564">
        <w:t xml:space="preserve"> </w:t>
      </w:r>
      <w:r w:rsidRPr="000C4564">
        <w:rPr>
          <w:color w:val="0E6E6D"/>
        </w:rPr>
        <w:t>(13c)</w:t>
      </w:r>
      <w:r w:rsidRPr="000C4564">
        <w:rPr>
          <w:b/>
          <w:bCs/>
        </w:rPr>
        <w:t>:</w:t>
      </w:r>
      <w:r w:rsidRPr="000C4564">
        <w:t xml:space="preserve"> to be worthy of: </w:t>
      </w:r>
      <w:r w:rsidRPr="000C4564">
        <w:rPr>
          <w:color w:val="0F7001"/>
        </w:rPr>
        <w:t>MERIT</w:t>
      </w:r>
      <w:r w:rsidRPr="000C4564">
        <w:t xml:space="preserve"> </w:t>
      </w:r>
      <w:r w:rsidRPr="000C4564">
        <w:rPr>
          <w:color w:val="0000FF"/>
        </w:rPr>
        <w:t>&lt;~s another chance&gt;</w:t>
      </w:r>
      <w:r w:rsidRPr="000C4564">
        <w:t xml:space="preserve"> </w:t>
      </w:r>
    </w:p>
    <w:p w14:paraId="2B9DD53E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r w:rsidRPr="000C4564">
        <w:rPr>
          <w:color w:val="0000FF"/>
        </w:rPr>
        <w:t>vi</w:t>
      </w:r>
      <w:r w:rsidRPr="000C4564">
        <w:rPr>
          <w:b/>
          <w:bCs/>
        </w:rPr>
        <w:t>:</w:t>
      </w:r>
      <w:r w:rsidRPr="000C4564">
        <w:t xml:space="preserve"> to be worthy, fit, or suitable for some reward or requital </w:t>
      </w:r>
      <w:r w:rsidRPr="000C4564">
        <w:rPr>
          <w:color w:val="0000FF"/>
        </w:rPr>
        <w:t xml:space="preserve">&lt;have become recognized as they ~ </w:t>
      </w:r>
      <w:r w:rsidRPr="000C4564">
        <w:t>T. S. Eliot</w:t>
      </w:r>
      <w:r w:rsidRPr="000C4564">
        <w:rPr>
          <w:color w:val="0000FF"/>
        </w:rPr>
        <w:t>&gt;</w:t>
      </w:r>
    </w:p>
    <w:p w14:paraId="610A6897" w14:textId="77777777" w:rsidR="00BF2FF9" w:rsidRPr="000C4564" w:rsidRDefault="00BF2FF9" w:rsidP="00BF2FF9">
      <w:pPr>
        <w:pStyle w:val="ListParagraph"/>
        <w:numPr>
          <w:ilvl w:val="0"/>
          <w:numId w:val="3"/>
        </w:numPr>
        <w:rPr>
          <w:color w:val="0000FF"/>
        </w:rPr>
      </w:pPr>
      <w:proofErr w:type="spellStart"/>
      <w:r w:rsidRPr="000C4564">
        <w:rPr>
          <w:b/>
          <w:bCs/>
        </w:rPr>
        <w:t>de·serv·er</w:t>
      </w:r>
      <w:proofErr w:type="spellEnd"/>
      <w:r w:rsidRPr="000C4564">
        <w:t xml:space="preserve"> </w:t>
      </w:r>
      <w:r w:rsidRPr="000C4564">
        <w:rPr>
          <w:color w:val="0000FF"/>
        </w:rPr>
        <w:t>n</w:t>
      </w:r>
    </w:p>
    <w:p w14:paraId="675B441E" w14:textId="77777777" w:rsidR="00BF2FF9" w:rsidRPr="000C4564" w:rsidRDefault="00BF2FF9" w:rsidP="00BF2FF9"/>
    <w:p w14:paraId="335115E1" w14:textId="77777777" w:rsidR="00BF2FF9" w:rsidRPr="000C4564" w:rsidRDefault="00BF2FF9" w:rsidP="00BF2FF9"/>
    <w:p w14:paraId="48C1308E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proofErr w:type="spellStart"/>
      <w:r w:rsidRPr="000C4564">
        <w:rPr>
          <w:b/>
          <w:bCs/>
        </w:rPr>
        <w:t>in·dus·tri·ous</w:t>
      </w:r>
      <w:proofErr w:type="spellEnd"/>
      <w:r w:rsidRPr="000C4564">
        <w:t xml:space="preserve"> /in-ˈ</w:t>
      </w:r>
      <w:proofErr w:type="spellStart"/>
      <w:r w:rsidRPr="000C4564">
        <w:t>dəs-trē-əs</w:t>
      </w:r>
      <w:proofErr w:type="spellEnd"/>
      <w:r w:rsidRPr="000C4564">
        <w:t xml:space="preserve">/ </w:t>
      </w:r>
      <w:r w:rsidRPr="000C4564">
        <w:rPr>
          <w:color w:val="0000FF"/>
        </w:rPr>
        <w:t>adj</w:t>
      </w:r>
      <w:r w:rsidRPr="000C4564">
        <w:t xml:space="preserve"> </w:t>
      </w:r>
      <w:r w:rsidRPr="000C4564">
        <w:rPr>
          <w:color w:val="0E6E6D"/>
        </w:rPr>
        <w:t>(15c)</w:t>
      </w:r>
    </w:p>
    <w:p w14:paraId="36708CEE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r w:rsidRPr="000C4564">
        <w:rPr>
          <w:b/>
          <w:bCs/>
          <w:color w:val="6B0001"/>
        </w:rPr>
        <w:t>1</w:t>
      </w:r>
      <w:r w:rsidRPr="000C4564">
        <w:t xml:space="preserve"> </w:t>
      </w:r>
      <w:proofErr w:type="spellStart"/>
      <w:r w:rsidRPr="000C4564">
        <w:rPr>
          <w:color w:val="6D6D6D"/>
        </w:rPr>
        <w:t>obs</w:t>
      </w:r>
      <w:proofErr w:type="spellEnd"/>
      <w:r w:rsidRPr="000C4564">
        <w:rPr>
          <w:b/>
          <w:bCs/>
        </w:rPr>
        <w:t>:</w:t>
      </w:r>
      <w:r w:rsidRPr="000C4564">
        <w:t xml:space="preserve"> </w:t>
      </w:r>
      <w:r w:rsidRPr="000C4564">
        <w:rPr>
          <w:color w:val="0F7001"/>
        </w:rPr>
        <w:t>SKILLFUL</w:t>
      </w:r>
      <w:r w:rsidRPr="000C4564">
        <w:t xml:space="preserve">, </w:t>
      </w:r>
      <w:r w:rsidRPr="000C4564">
        <w:rPr>
          <w:color w:val="0F7001"/>
        </w:rPr>
        <w:t>INGENIOUS</w:t>
      </w:r>
    </w:p>
    <w:p w14:paraId="16DB5C08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r w:rsidRPr="000C4564">
        <w:rPr>
          <w:b/>
          <w:bCs/>
          <w:color w:val="6B0001"/>
        </w:rPr>
        <w:t>2</w:t>
      </w:r>
      <w:r w:rsidRPr="000C4564">
        <w:rPr>
          <w:b/>
          <w:bCs/>
        </w:rPr>
        <w:t>:</w:t>
      </w:r>
      <w:r w:rsidRPr="000C4564">
        <w:t xml:space="preserve"> constantly, regularly, or habitually active or occupied: </w:t>
      </w:r>
      <w:r w:rsidRPr="000C4564">
        <w:rPr>
          <w:color w:val="0F7001"/>
        </w:rPr>
        <w:t>DILIGENT</w:t>
      </w:r>
      <w:r w:rsidRPr="000C4564">
        <w:t xml:space="preserve"> </w:t>
      </w:r>
      <w:r w:rsidRPr="000C4564">
        <w:rPr>
          <w:color w:val="0000FF"/>
        </w:rPr>
        <w:t>&lt;an ~ worker&gt;</w:t>
      </w:r>
      <w:r w:rsidRPr="000C4564">
        <w:t xml:space="preserve"> </w:t>
      </w:r>
      <w:r w:rsidRPr="000C4564">
        <w:rPr>
          <w:color w:val="0F7001"/>
        </w:rPr>
        <w:t>see also: BUSY</w:t>
      </w:r>
    </w:p>
    <w:p w14:paraId="78666303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r w:rsidRPr="000C4564">
        <w:rPr>
          <w:b/>
          <w:bCs/>
        </w:rPr>
        <w:t xml:space="preserve">- </w:t>
      </w:r>
      <w:proofErr w:type="spellStart"/>
      <w:r w:rsidRPr="000C4564">
        <w:rPr>
          <w:b/>
          <w:bCs/>
        </w:rPr>
        <w:t>in·dus·tri·ous·ly</w:t>
      </w:r>
      <w:proofErr w:type="spellEnd"/>
      <w:r w:rsidRPr="000C4564">
        <w:t xml:space="preserve"> </w:t>
      </w:r>
      <w:r w:rsidRPr="000C4564">
        <w:rPr>
          <w:color w:val="0000FF"/>
        </w:rPr>
        <w:t>adv</w:t>
      </w:r>
    </w:p>
    <w:p w14:paraId="0AF16E91" w14:textId="77777777" w:rsidR="00BF2FF9" w:rsidRPr="000C4564" w:rsidRDefault="00BF2FF9" w:rsidP="00BF2FF9">
      <w:r w:rsidRPr="000C4564">
        <w:rPr>
          <w:b/>
          <w:bCs/>
        </w:rPr>
        <w:t xml:space="preserve">- </w:t>
      </w:r>
      <w:proofErr w:type="spellStart"/>
      <w:r w:rsidRPr="000C4564">
        <w:rPr>
          <w:b/>
          <w:bCs/>
        </w:rPr>
        <w:t>in·dus·tri·ous·ness</w:t>
      </w:r>
      <w:proofErr w:type="spellEnd"/>
      <w:r w:rsidRPr="000C4564">
        <w:t xml:space="preserve"> </w:t>
      </w:r>
      <w:r w:rsidRPr="000C4564">
        <w:rPr>
          <w:color w:val="0000FF"/>
        </w:rPr>
        <w:t>n</w:t>
      </w:r>
    </w:p>
    <w:p w14:paraId="6B2B698B" w14:textId="77777777" w:rsidR="00BF2FF9" w:rsidRPr="000C4564" w:rsidRDefault="00BF2FF9" w:rsidP="00BF2FF9"/>
    <w:p w14:paraId="7B7CF486" w14:textId="77777777" w:rsidR="00BF2FF9" w:rsidRPr="000C4564" w:rsidRDefault="00BF2FF9" w:rsidP="00BF2FF9"/>
    <w:p w14:paraId="03BDC2C7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r w:rsidRPr="000C4564">
        <w:rPr>
          <w:b/>
          <w:bCs/>
        </w:rPr>
        <w:t>Gnaw</w:t>
      </w:r>
      <w:r w:rsidRPr="000C4564">
        <w:t xml:space="preserve"> /ˈnȯ/ </w:t>
      </w:r>
      <w:proofErr w:type="spellStart"/>
      <w:r w:rsidRPr="000C4564">
        <w:rPr>
          <w:color w:val="0000FF"/>
        </w:rPr>
        <w:t>vb</w:t>
      </w:r>
      <w:proofErr w:type="spellEnd"/>
      <w:r w:rsidRPr="000C4564">
        <w:t xml:space="preserve"> [ME </w:t>
      </w:r>
      <w:proofErr w:type="spellStart"/>
      <w:r w:rsidRPr="000C4564">
        <w:t>gnawen</w:t>
      </w:r>
      <w:proofErr w:type="spellEnd"/>
      <w:r w:rsidRPr="000C4564">
        <w:t xml:space="preserve">, </w:t>
      </w:r>
      <w:proofErr w:type="spellStart"/>
      <w:r w:rsidRPr="000C4564">
        <w:t>fr.</w:t>
      </w:r>
      <w:proofErr w:type="spellEnd"/>
      <w:r w:rsidRPr="000C4564">
        <w:t xml:space="preserve"> OE </w:t>
      </w:r>
      <w:proofErr w:type="spellStart"/>
      <w:r w:rsidRPr="000C4564">
        <w:t>gnagan</w:t>
      </w:r>
      <w:proofErr w:type="spellEnd"/>
      <w:r w:rsidRPr="000C4564">
        <w:t xml:space="preserve">; akin to OHG </w:t>
      </w:r>
      <w:proofErr w:type="spellStart"/>
      <w:r w:rsidRPr="000C4564">
        <w:t>gnagan</w:t>
      </w:r>
      <w:proofErr w:type="spellEnd"/>
      <w:r w:rsidRPr="000C4564">
        <w:t xml:space="preserve"> to gnaw] </w:t>
      </w:r>
      <w:proofErr w:type="spellStart"/>
      <w:r w:rsidRPr="000C4564">
        <w:rPr>
          <w:color w:val="0000FF"/>
        </w:rPr>
        <w:t>vt</w:t>
      </w:r>
      <w:proofErr w:type="spellEnd"/>
      <w:r w:rsidRPr="000C4564">
        <w:t xml:space="preserve"> </w:t>
      </w:r>
      <w:r w:rsidRPr="000C4564">
        <w:rPr>
          <w:color w:val="0E6E6D"/>
        </w:rPr>
        <w:t>(bef. 12c)</w:t>
      </w:r>
    </w:p>
    <w:p w14:paraId="21E5F6C8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r w:rsidRPr="000C4564">
        <w:rPr>
          <w:b/>
          <w:bCs/>
          <w:color w:val="6B0001"/>
        </w:rPr>
        <w:t>1 a</w:t>
      </w:r>
      <w:r w:rsidRPr="000C4564">
        <w:rPr>
          <w:b/>
          <w:bCs/>
        </w:rPr>
        <w:t>:</w:t>
      </w:r>
      <w:r w:rsidRPr="000C4564">
        <w:t xml:space="preserve"> to bite or chew on with the teeth; </w:t>
      </w:r>
      <w:proofErr w:type="spellStart"/>
      <w:r w:rsidRPr="000C4564">
        <w:t>esp</w:t>
      </w:r>
      <w:proofErr w:type="spellEnd"/>
      <w:r w:rsidRPr="000C4564">
        <w:rPr>
          <w:b/>
          <w:bCs/>
        </w:rPr>
        <w:t>:</w:t>
      </w:r>
      <w:r w:rsidRPr="000C4564">
        <w:t xml:space="preserve"> to wear away by persistent biting or nibbling </w:t>
      </w:r>
      <w:r w:rsidRPr="000C4564">
        <w:rPr>
          <w:color w:val="0000FF"/>
        </w:rPr>
        <w:t>&lt;a dog ~</w:t>
      </w:r>
      <w:proofErr w:type="spellStart"/>
      <w:r w:rsidRPr="000C4564">
        <w:rPr>
          <w:color w:val="0000FF"/>
        </w:rPr>
        <w:t>ing</w:t>
      </w:r>
      <w:proofErr w:type="spellEnd"/>
      <w:r w:rsidRPr="000C4564">
        <w:rPr>
          <w:color w:val="0000FF"/>
        </w:rPr>
        <w:t xml:space="preserve"> a bone&gt;</w:t>
      </w:r>
    </w:p>
    <w:p w14:paraId="0E3909C3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r w:rsidRPr="000C4564">
        <w:rPr>
          <w:b/>
          <w:bCs/>
          <w:color w:val="6B0001"/>
        </w:rPr>
        <w:t>b</w:t>
      </w:r>
      <w:r w:rsidRPr="000C4564">
        <w:rPr>
          <w:b/>
          <w:bCs/>
        </w:rPr>
        <w:t>:</w:t>
      </w:r>
      <w:r w:rsidRPr="000C4564">
        <w:t xml:space="preserve"> to make by gnawing </w:t>
      </w:r>
      <w:r w:rsidRPr="000C4564">
        <w:rPr>
          <w:color w:val="0000FF"/>
        </w:rPr>
        <w:t>&lt;rats ~ed a hole&gt;</w:t>
      </w:r>
    </w:p>
    <w:p w14:paraId="3D382CAC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r w:rsidRPr="000C4564">
        <w:rPr>
          <w:b/>
          <w:bCs/>
          <w:color w:val="6B0001"/>
        </w:rPr>
        <w:t>2 a</w:t>
      </w:r>
      <w:r w:rsidRPr="000C4564">
        <w:rPr>
          <w:b/>
          <w:bCs/>
        </w:rPr>
        <w:t>:</w:t>
      </w:r>
      <w:r w:rsidRPr="000C4564">
        <w:t xml:space="preserve"> to be a source of vexation to: </w:t>
      </w:r>
      <w:r w:rsidRPr="000C4564">
        <w:rPr>
          <w:color w:val="0F7001"/>
        </w:rPr>
        <w:t>PLAGUE</w:t>
      </w:r>
      <w:r w:rsidRPr="000C4564">
        <w:t xml:space="preserve"> </w:t>
      </w:r>
      <w:r w:rsidRPr="000C4564">
        <w:rPr>
          <w:color w:val="0000FF"/>
        </w:rPr>
        <w:t>&lt;anxiety always ~</w:t>
      </w:r>
      <w:proofErr w:type="spellStart"/>
      <w:r w:rsidRPr="000C4564">
        <w:rPr>
          <w:color w:val="0000FF"/>
        </w:rPr>
        <w:t>ing</w:t>
      </w:r>
      <w:proofErr w:type="spellEnd"/>
      <w:r w:rsidRPr="000C4564">
        <w:rPr>
          <w:color w:val="0000FF"/>
        </w:rPr>
        <w:t xml:space="preserve"> him&gt;</w:t>
      </w:r>
    </w:p>
    <w:p w14:paraId="2F168A1E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r w:rsidRPr="000C4564">
        <w:rPr>
          <w:b/>
          <w:bCs/>
          <w:color w:val="6B0001"/>
        </w:rPr>
        <w:t>b</w:t>
      </w:r>
      <w:r w:rsidRPr="000C4564">
        <w:rPr>
          <w:b/>
          <w:bCs/>
        </w:rPr>
        <w:t>:</w:t>
      </w:r>
      <w:r w:rsidRPr="000C4564">
        <w:t xml:space="preserve"> to affect like gnawing </w:t>
      </w:r>
      <w:r w:rsidRPr="000C4564">
        <w:rPr>
          <w:color w:val="0000FF"/>
        </w:rPr>
        <w:t>&lt;hunger ~</w:t>
      </w:r>
      <w:proofErr w:type="spellStart"/>
      <w:r w:rsidRPr="000C4564">
        <w:rPr>
          <w:color w:val="0000FF"/>
        </w:rPr>
        <w:t>ing</w:t>
      </w:r>
      <w:proofErr w:type="spellEnd"/>
      <w:r w:rsidRPr="000C4564">
        <w:rPr>
          <w:color w:val="0000FF"/>
        </w:rPr>
        <w:t xml:space="preserve"> her vitals&gt;</w:t>
      </w:r>
    </w:p>
    <w:p w14:paraId="0EBD6D41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r w:rsidRPr="000C4564">
        <w:rPr>
          <w:b/>
          <w:bCs/>
          <w:color w:val="6B0001"/>
        </w:rPr>
        <w:t>3</w:t>
      </w:r>
      <w:r w:rsidRPr="000C4564">
        <w:rPr>
          <w:b/>
          <w:bCs/>
        </w:rPr>
        <w:t>:</w:t>
      </w:r>
      <w:r w:rsidRPr="000C4564">
        <w:t xml:space="preserve"> </w:t>
      </w:r>
      <w:r w:rsidRPr="000C4564">
        <w:rPr>
          <w:color w:val="0F7001"/>
        </w:rPr>
        <w:t>ERODE</w:t>
      </w:r>
      <w:r w:rsidRPr="000C4564">
        <w:t xml:space="preserve">, </w:t>
      </w:r>
      <w:r w:rsidRPr="000C4564">
        <w:rPr>
          <w:color w:val="0F7001"/>
        </w:rPr>
        <w:t>CORRODE</w:t>
      </w:r>
      <w:r w:rsidRPr="000C4564">
        <w:t xml:space="preserve"> </w:t>
      </w:r>
    </w:p>
    <w:p w14:paraId="14150D9D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r w:rsidRPr="000C4564">
        <w:rPr>
          <w:color w:val="0000FF"/>
        </w:rPr>
        <w:t>vi</w:t>
      </w:r>
    </w:p>
    <w:p w14:paraId="06B7FFF4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r w:rsidRPr="000C4564">
        <w:rPr>
          <w:b/>
          <w:bCs/>
          <w:color w:val="6B0001"/>
        </w:rPr>
        <w:t>1</w:t>
      </w:r>
      <w:r w:rsidRPr="000C4564">
        <w:rPr>
          <w:b/>
          <w:bCs/>
        </w:rPr>
        <w:t>:</w:t>
      </w:r>
      <w:r w:rsidRPr="000C4564">
        <w:t xml:space="preserve"> to bite or nibble persistently </w:t>
      </w:r>
      <w:r w:rsidRPr="000C4564">
        <w:rPr>
          <w:color w:val="0000FF"/>
        </w:rPr>
        <w:t>&lt;~</w:t>
      </w:r>
      <w:proofErr w:type="spellStart"/>
      <w:r w:rsidRPr="000C4564">
        <w:rPr>
          <w:color w:val="0000FF"/>
        </w:rPr>
        <w:t>ing</w:t>
      </w:r>
      <w:proofErr w:type="spellEnd"/>
      <w:r w:rsidRPr="000C4564">
        <w:rPr>
          <w:color w:val="0000FF"/>
        </w:rPr>
        <w:t xml:space="preserve"> at his underlip&gt;</w:t>
      </w:r>
    </w:p>
    <w:p w14:paraId="5BE2E4CB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r w:rsidRPr="000C4564">
        <w:rPr>
          <w:b/>
          <w:bCs/>
          <w:color w:val="6B0001"/>
        </w:rPr>
        <w:t>2</w:t>
      </w:r>
      <w:r w:rsidRPr="000C4564">
        <w:rPr>
          <w:b/>
          <w:bCs/>
        </w:rPr>
        <w:t>:</w:t>
      </w:r>
      <w:r w:rsidRPr="000C4564">
        <w:t xml:space="preserve"> to produce an effect of or as if of gnawing </w:t>
      </w:r>
      <w:r w:rsidRPr="000C4564">
        <w:rPr>
          <w:color w:val="0000FF"/>
        </w:rPr>
        <w:t>&lt;waves ~</w:t>
      </w:r>
      <w:proofErr w:type="spellStart"/>
      <w:r w:rsidRPr="000C4564">
        <w:rPr>
          <w:color w:val="0000FF"/>
        </w:rPr>
        <w:t>ing</w:t>
      </w:r>
      <w:proofErr w:type="spellEnd"/>
      <w:r w:rsidRPr="000C4564">
        <w:rPr>
          <w:color w:val="0000FF"/>
        </w:rPr>
        <w:t xml:space="preserve"> away at the cliffs&gt;</w:t>
      </w:r>
    </w:p>
    <w:p w14:paraId="2A701F95" w14:textId="77777777" w:rsidR="00BF2FF9" w:rsidRPr="000C4564" w:rsidRDefault="00BF2FF9" w:rsidP="00BF2FF9">
      <w:pPr>
        <w:pStyle w:val="ListParagraph"/>
        <w:numPr>
          <w:ilvl w:val="0"/>
          <w:numId w:val="3"/>
        </w:numPr>
        <w:rPr>
          <w:color w:val="0000FF"/>
        </w:rPr>
      </w:pPr>
      <w:proofErr w:type="spellStart"/>
      <w:r w:rsidRPr="000C4564">
        <w:rPr>
          <w:b/>
          <w:bCs/>
        </w:rPr>
        <w:t>gnaw·er</w:t>
      </w:r>
      <w:proofErr w:type="spellEnd"/>
      <w:r w:rsidRPr="000C4564">
        <w:t xml:space="preserve"> /ˈnȯ(-</w:t>
      </w:r>
      <w:proofErr w:type="gramStart"/>
      <w:r w:rsidRPr="000C4564">
        <w:t>ə)r</w:t>
      </w:r>
      <w:proofErr w:type="gramEnd"/>
      <w:r w:rsidRPr="000C4564">
        <w:t xml:space="preserve">/ </w:t>
      </w:r>
      <w:r w:rsidRPr="000C4564">
        <w:rPr>
          <w:color w:val="0000FF"/>
        </w:rPr>
        <w:t>n</w:t>
      </w:r>
    </w:p>
    <w:p w14:paraId="2A7856D2" w14:textId="77777777" w:rsidR="00BF2FF9" w:rsidRPr="000C4564" w:rsidRDefault="00BF2FF9" w:rsidP="00BF2FF9">
      <w:pPr>
        <w:rPr>
          <w:b/>
        </w:rPr>
      </w:pPr>
    </w:p>
    <w:p w14:paraId="65A778E6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proofErr w:type="spellStart"/>
      <w:r w:rsidRPr="000C4564">
        <w:rPr>
          <w:b/>
          <w:bCs/>
        </w:rPr>
        <w:t>cul·vert</w:t>
      </w:r>
      <w:proofErr w:type="spellEnd"/>
      <w:r w:rsidRPr="000C4564">
        <w:t xml:space="preserve"> /ˈ</w:t>
      </w:r>
      <w:proofErr w:type="spellStart"/>
      <w:r w:rsidRPr="000C4564">
        <w:t>kəl-vərt</w:t>
      </w:r>
      <w:proofErr w:type="spellEnd"/>
      <w:r w:rsidRPr="000C4564">
        <w:t xml:space="preserve">/ </w:t>
      </w:r>
      <w:r w:rsidRPr="000C4564">
        <w:rPr>
          <w:color w:val="0000FF"/>
        </w:rPr>
        <w:t>n</w:t>
      </w:r>
      <w:r w:rsidRPr="000C4564">
        <w:t xml:space="preserve"> [origin unknown] </w:t>
      </w:r>
      <w:r w:rsidRPr="000C4564">
        <w:rPr>
          <w:color w:val="0E6E6D"/>
        </w:rPr>
        <w:t>(1773)</w:t>
      </w:r>
    </w:p>
    <w:p w14:paraId="64D5FBC0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r w:rsidRPr="000C4564">
        <w:rPr>
          <w:b/>
          <w:bCs/>
          <w:color w:val="6B0001"/>
        </w:rPr>
        <w:t>1</w:t>
      </w:r>
      <w:r w:rsidRPr="000C4564">
        <w:rPr>
          <w:b/>
          <w:bCs/>
        </w:rPr>
        <w:t>:</w:t>
      </w:r>
      <w:r w:rsidRPr="000C4564">
        <w:t xml:space="preserve"> a transverse drain</w:t>
      </w:r>
    </w:p>
    <w:p w14:paraId="0027D9AF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r w:rsidRPr="000C4564">
        <w:rPr>
          <w:b/>
          <w:bCs/>
          <w:color w:val="6B0001"/>
        </w:rPr>
        <w:t>2</w:t>
      </w:r>
      <w:r w:rsidRPr="000C4564">
        <w:rPr>
          <w:b/>
          <w:bCs/>
        </w:rPr>
        <w:t>:</w:t>
      </w:r>
      <w:r w:rsidRPr="000C4564">
        <w:t xml:space="preserve"> a conduit for a culvert</w:t>
      </w:r>
    </w:p>
    <w:p w14:paraId="13D6B564" w14:textId="77777777" w:rsidR="00BF2FF9" w:rsidRPr="000C4564" w:rsidRDefault="00BF2FF9" w:rsidP="00BF2FF9">
      <w:pPr>
        <w:rPr>
          <w:b/>
        </w:rPr>
      </w:pPr>
      <w:r w:rsidRPr="000C4564">
        <w:rPr>
          <w:b/>
          <w:bCs/>
          <w:color w:val="6B0001"/>
        </w:rPr>
        <w:t>3</w:t>
      </w:r>
      <w:r w:rsidRPr="000C4564">
        <w:rPr>
          <w:b/>
          <w:bCs/>
        </w:rPr>
        <w:t>:</w:t>
      </w:r>
      <w:r w:rsidRPr="000C4564">
        <w:t xml:space="preserve"> a bridge over a culvert</w:t>
      </w:r>
    </w:p>
    <w:p w14:paraId="2EF97441" w14:textId="77777777" w:rsidR="00BF2FF9" w:rsidRPr="000C4564" w:rsidRDefault="00BF2FF9" w:rsidP="00BF2FF9">
      <w:pPr>
        <w:rPr>
          <w:b/>
        </w:rPr>
      </w:pPr>
    </w:p>
    <w:p w14:paraId="32EDA8ED" w14:textId="77777777" w:rsidR="00BF2FF9" w:rsidRPr="000C4564" w:rsidRDefault="00BF2FF9" w:rsidP="00BF2FF9">
      <w:pPr>
        <w:rPr>
          <w:b/>
        </w:rPr>
      </w:pPr>
    </w:p>
    <w:p w14:paraId="62766ACE" w14:textId="77777777" w:rsidR="00BF2FF9" w:rsidRPr="000C4564" w:rsidRDefault="00BF2FF9" w:rsidP="00BF2FF9">
      <w:pPr>
        <w:rPr>
          <w:b/>
        </w:rPr>
      </w:pPr>
    </w:p>
    <w:p w14:paraId="73EC5173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r w:rsidRPr="000C4564">
        <w:rPr>
          <w:b/>
          <w:bCs/>
        </w:rPr>
        <w:t>thrash</w:t>
      </w:r>
      <w:r w:rsidRPr="000C4564">
        <w:rPr>
          <w:b/>
          <w:bCs/>
          <w:vertAlign w:val="superscript"/>
        </w:rPr>
        <w:t>1</w:t>
      </w:r>
      <w:r w:rsidRPr="000C4564">
        <w:t xml:space="preserve"> /ˈthrash/ </w:t>
      </w:r>
      <w:proofErr w:type="spellStart"/>
      <w:r w:rsidRPr="000C4564">
        <w:rPr>
          <w:color w:val="0000FF"/>
        </w:rPr>
        <w:t>vb</w:t>
      </w:r>
      <w:proofErr w:type="spellEnd"/>
      <w:r w:rsidRPr="000C4564">
        <w:t xml:space="preserve"> [alter. of thresh] </w:t>
      </w:r>
      <w:proofErr w:type="spellStart"/>
      <w:r w:rsidRPr="000C4564">
        <w:rPr>
          <w:color w:val="0000FF"/>
        </w:rPr>
        <w:t>vt</w:t>
      </w:r>
      <w:proofErr w:type="spellEnd"/>
      <w:r w:rsidRPr="000C4564">
        <w:t xml:space="preserve"> </w:t>
      </w:r>
      <w:r w:rsidRPr="000C4564">
        <w:rPr>
          <w:color w:val="0E6E6D"/>
        </w:rPr>
        <w:t>(1568)</w:t>
      </w:r>
    </w:p>
    <w:p w14:paraId="4BFDA934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r w:rsidRPr="000C4564">
        <w:rPr>
          <w:b/>
          <w:bCs/>
          <w:color w:val="6B0001"/>
        </w:rPr>
        <w:t>1</w:t>
      </w:r>
      <w:r w:rsidRPr="000C4564">
        <w:rPr>
          <w:b/>
          <w:bCs/>
        </w:rPr>
        <w:t>:</w:t>
      </w:r>
      <w:r w:rsidRPr="000C4564">
        <w:t xml:space="preserve"> to separate the seeds of from the husks and straw by beating: </w:t>
      </w:r>
      <w:r w:rsidRPr="000C4564">
        <w:rPr>
          <w:color w:val="0F7001"/>
        </w:rPr>
        <w:t>THRESH 1</w:t>
      </w:r>
    </w:p>
    <w:p w14:paraId="5D51169E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r w:rsidRPr="000C4564">
        <w:rPr>
          <w:b/>
          <w:bCs/>
          <w:color w:val="6B0001"/>
        </w:rPr>
        <w:t>2 a</w:t>
      </w:r>
      <w:r w:rsidRPr="000C4564">
        <w:rPr>
          <w:b/>
          <w:bCs/>
        </w:rPr>
        <w:t>:</w:t>
      </w:r>
      <w:r w:rsidRPr="000C4564">
        <w:t xml:space="preserve"> to beat soundly with or as if with a stick or whip: </w:t>
      </w:r>
      <w:r w:rsidRPr="000C4564">
        <w:rPr>
          <w:color w:val="0F7001"/>
        </w:rPr>
        <w:t>FLOG</w:t>
      </w:r>
    </w:p>
    <w:p w14:paraId="0ADD865D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r w:rsidRPr="000C4564">
        <w:rPr>
          <w:b/>
          <w:bCs/>
          <w:color w:val="6B0001"/>
        </w:rPr>
        <w:t>b</w:t>
      </w:r>
      <w:r w:rsidRPr="000C4564">
        <w:rPr>
          <w:b/>
          <w:bCs/>
        </w:rPr>
        <w:t>:</w:t>
      </w:r>
      <w:r w:rsidRPr="000C4564">
        <w:t xml:space="preserve"> to defeat decisively or severely </w:t>
      </w:r>
      <w:r w:rsidRPr="000C4564">
        <w:rPr>
          <w:color w:val="0000FF"/>
        </w:rPr>
        <w:t>&lt;~ed the visiting team&gt;</w:t>
      </w:r>
    </w:p>
    <w:p w14:paraId="6F7864E4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r w:rsidRPr="000C4564">
        <w:rPr>
          <w:b/>
          <w:bCs/>
          <w:color w:val="6B0001"/>
        </w:rPr>
        <w:t>3</w:t>
      </w:r>
      <w:r w:rsidRPr="000C4564">
        <w:rPr>
          <w:b/>
          <w:bCs/>
        </w:rPr>
        <w:t>:</w:t>
      </w:r>
      <w:r w:rsidRPr="000C4564">
        <w:t xml:space="preserve"> to swing, beat, or strike in the manner of a rapidly moving flail </w:t>
      </w:r>
      <w:r w:rsidRPr="000C4564">
        <w:rPr>
          <w:color w:val="0000FF"/>
        </w:rPr>
        <w:t>&lt;~</w:t>
      </w:r>
      <w:proofErr w:type="spellStart"/>
      <w:r w:rsidRPr="000C4564">
        <w:rPr>
          <w:color w:val="0000FF"/>
        </w:rPr>
        <w:t>ing</w:t>
      </w:r>
      <w:proofErr w:type="spellEnd"/>
      <w:r w:rsidRPr="000C4564">
        <w:rPr>
          <w:color w:val="0000FF"/>
        </w:rPr>
        <w:t xml:space="preserve"> his arms&gt;</w:t>
      </w:r>
    </w:p>
    <w:p w14:paraId="78C36720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r w:rsidRPr="000C4564">
        <w:rPr>
          <w:b/>
          <w:bCs/>
          <w:color w:val="6B0001"/>
        </w:rPr>
        <w:t>4 a</w:t>
      </w:r>
      <w:r w:rsidRPr="000C4564">
        <w:rPr>
          <w:b/>
          <w:bCs/>
        </w:rPr>
        <w:t>:</w:t>
      </w:r>
      <w:r w:rsidRPr="000C4564">
        <w:t xml:space="preserve"> to go over again and again </w:t>
      </w:r>
      <w:r w:rsidRPr="000C4564">
        <w:rPr>
          <w:color w:val="0000FF"/>
        </w:rPr>
        <w:t>&lt;~ the matter over inconclusively&gt;</w:t>
      </w:r>
    </w:p>
    <w:p w14:paraId="7B5830D4" w14:textId="77777777" w:rsidR="00BF2FF9" w:rsidRPr="000C4564" w:rsidRDefault="00BF2FF9" w:rsidP="00BF2FF9">
      <w:pPr>
        <w:rPr>
          <w:b/>
        </w:rPr>
      </w:pPr>
      <w:r w:rsidRPr="000C4564">
        <w:rPr>
          <w:b/>
          <w:bCs/>
          <w:color w:val="6B0001"/>
        </w:rPr>
        <w:lastRenderedPageBreak/>
        <w:t>b</w:t>
      </w:r>
      <w:r w:rsidRPr="000C4564">
        <w:rPr>
          <w:b/>
          <w:bCs/>
        </w:rPr>
        <w:t>:</w:t>
      </w:r>
      <w:r w:rsidRPr="000C4564">
        <w:t xml:space="preserve"> to hammer out: </w:t>
      </w:r>
      <w:r w:rsidRPr="000C4564">
        <w:rPr>
          <w:color w:val="0F7001"/>
        </w:rPr>
        <w:t>FORGE</w:t>
      </w:r>
      <w:r w:rsidRPr="000C4564">
        <w:t xml:space="preserve"> </w:t>
      </w:r>
      <w:r w:rsidRPr="000C4564">
        <w:rPr>
          <w:color w:val="0000FF"/>
        </w:rPr>
        <w:t>&lt;~ out a plan&gt;</w:t>
      </w:r>
    </w:p>
    <w:p w14:paraId="01563F1D" w14:textId="77777777" w:rsidR="00BF2FF9" w:rsidRPr="000C4564" w:rsidRDefault="00BF2FF9" w:rsidP="00BF2FF9">
      <w:pPr>
        <w:rPr>
          <w:b/>
        </w:rPr>
      </w:pPr>
    </w:p>
    <w:p w14:paraId="64BFE605" w14:textId="77777777" w:rsidR="00BF2FF9" w:rsidRPr="000C4564" w:rsidRDefault="00BF2FF9" w:rsidP="00BF2FF9">
      <w:pPr>
        <w:rPr>
          <w:b/>
        </w:rPr>
      </w:pPr>
    </w:p>
    <w:p w14:paraId="30E82748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proofErr w:type="spellStart"/>
      <w:r w:rsidRPr="000C4564">
        <w:rPr>
          <w:b/>
          <w:bCs/>
        </w:rPr>
        <w:t>al·lay</w:t>
      </w:r>
      <w:proofErr w:type="spellEnd"/>
      <w:r w:rsidRPr="000C4564">
        <w:t xml:space="preserve"> /a-ˈ</w:t>
      </w:r>
      <w:proofErr w:type="spellStart"/>
      <w:r w:rsidRPr="000C4564">
        <w:t>lā</w:t>
      </w:r>
      <w:proofErr w:type="spellEnd"/>
      <w:r w:rsidRPr="000C4564">
        <w:t xml:space="preserve">, ə-/ </w:t>
      </w:r>
      <w:proofErr w:type="spellStart"/>
      <w:r w:rsidRPr="000C4564">
        <w:rPr>
          <w:color w:val="0000FF"/>
        </w:rPr>
        <w:t>vb</w:t>
      </w:r>
      <w:proofErr w:type="spellEnd"/>
      <w:r w:rsidRPr="000C4564">
        <w:t xml:space="preserve"> [ME </w:t>
      </w:r>
      <w:proofErr w:type="spellStart"/>
      <w:r w:rsidRPr="000C4564">
        <w:t>alayen</w:t>
      </w:r>
      <w:proofErr w:type="spellEnd"/>
      <w:r w:rsidRPr="000C4564">
        <w:t xml:space="preserve">, </w:t>
      </w:r>
      <w:proofErr w:type="spellStart"/>
      <w:r w:rsidRPr="000C4564">
        <w:t>fr.</w:t>
      </w:r>
      <w:proofErr w:type="spellEnd"/>
      <w:r w:rsidRPr="000C4564">
        <w:t xml:space="preserve"> OE </w:t>
      </w:r>
      <w:proofErr w:type="spellStart"/>
      <w:r w:rsidRPr="000C4564">
        <w:t>ālecgan</w:t>
      </w:r>
      <w:proofErr w:type="spellEnd"/>
      <w:r w:rsidRPr="000C4564">
        <w:t xml:space="preserve">, </w:t>
      </w:r>
      <w:proofErr w:type="spellStart"/>
      <w:r w:rsidRPr="000C4564">
        <w:t>fr.</w:t>
      </w:r>
      <w:proofErr w:type="spellEnd"/>
      <w:r w:rsidRPr="000C4564">
        <w:t xml:space="preserve"> ā- (perfective prefix) + </w:t>
      </w:r>
      <w:proofErr w:type="spellStart"/>
      <w:r w:rsidRPr="000C4564">
        <w:t>lecgan</w:t>
      </w:r>
      <w:proofErr w:type="spellEnd"/>
      <w:r w:rsidRPr="000C4564">
        <w:t xml:space="preserve"> to lay - more at </w:t>
      </w:r>
      <w:r w:rsidRPr="000C4564">
        <w:rPr>
          <w:color w:val="0F7001"/>
        </w:rPr>
        <w:t>ABIDE, LAY</w:t>
      </w:r>
      <w:r w:rsidRPr="000C4564">
        <w:t xml:space="preserve">] </w:t>
      </w:r>
      <w:proofErr w:type="spellStart"/>
      <w:r w:rsidRPr="000C4564">
        <w:rPr>
          <w:color w:val="0000FF"/>
        </w:rPr>
        <w:t>vt</w:t>
      </w:r>
      <w:proofErr w:type="spellEnd"/>
      <w:r w:rsidRPr="000C4564">
        <w:t xml:space="preserve"> </w:t>
      </w:r>
      <w:r w:rsidRPr="000C4564">
        <w:rPr>
          <w:color w:val="0E6E6D"/>
        </w:rPr>
        <w:t>(14c)</w:t>
      </w:r>
    </w:p>
    <w:p w14:paraId="5537D5D0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r w:rsidRPr="000C4564">
        <w:rPr>
          <w:b/>
          <w:bCs/>
          <w:color w:val="6B0001"/>
        </w:rPr>
        <w:t>1</w:t>
      </w:r>
      <w:r w:rsidRPr="000C4564">
        <w:rPr>
          <w:b/>
          <w:bCs/>
        </w:rPr>
        <w:t>:</w:t>
      </w:r>
      <w:r w:rsidRPr="000C4564">
        <w:t xml:space="preserve"> to subdue or reduce in intensity or severity: </w:t>
      </w:r>
      <w:r w:rsidRPr="000C4564">
        <w:rPr>
          <w:color w:val="0F7001"/>
        </w:rPr>
        <w:t>ALLEVIATE</w:t>
      </w:r>
      <w:r w:rsidRPr="000C4564">
        <w:t xml:space="preserve"> </w:t>
      </w:r>
      <w:r w:rsidRPr="000C4564">
        <w:rPr>
          <w:color w:val="0000FF"/>
        </w:rPr>
        <w:t>&lt;expect a breeze to ~ the heat&gt;</w:t>
      </w:r>
    </w:p>
    <w:p w14:paraId="5A12728A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r w:rsidRPr="000C4564">
        <w:rPr>
          <w:b/>
          <w:bCs/>
          <w:color w:val="6B0001"/>
        </w:rPr>
        <w:t>2</w:t>
      </w:r>
      <w:r w:rsidRPr="000C4564">
        <w:rPr>
          <w:b/>
          <w:bCs/>
        </w:rPr>
        <w:t>:</w:t>
      </w:r>
      <w:r w:rsidRPr="000C4564">
        <w:t xml:space="preserve"> to make quiet: </w:t>
      </w:r>
      <w:r w:rsidRPr="000C4564">
        <w:rPr>
          <w:color w:val="0F7001"/>
        </w:rPr>
        <w:t>CALM</w:t>
      </w:r>
      <w:r w:rsidRPr="000C4564">
        <w:t xml:space="preserve"> </w:t>
      </w:r>
      <w:r w:rsidRPr="000C4564">
        <w:rPr>
          <w:color w:val="0000FF"/>
        </w:rPr>
        <w:t>&lt;trying to ~ their fears&gt;</w:t>
      </w:r>
      <w:r w:rsidRPr="000C4564">
        <w:t xml:space="preserve"> </w:t>
      </w:r>
    </w:p>
    <w:p w14:paraId="10C0FA24" w14:textId="77777777" w:rsidR="00BF2FF9" w:rsidRPr="000C4564" w:rsidRDefault="00BF2FF9" w:rsidP="00BF2FF9">
      <w:pPr>
        <w:rPr>
          <w:color w:val="0F7001"/>
        </w:rPr>
      </w:pPr>
      <w:r w:rsidRPr="000C4564">
        <w:rPr>
          <w:color w:val="0000FF"/>
        </w:rPr>
        <w:t>vi</w:t>
      </w:r>
      <w:r w:rsidRPr="000C4564">
        <w:t xml:space="preserve"> </w:t>
      </w:r>
      <w:proofErr w:type="spellStart"/>
      <w:r w:rsidRPr="000C4564">
        <w:rPr>
          <w:color w:val="6D6D6D"/>
        </w:rPr>
        <w:t>obs</w:t>
      </w:r>
      <w:proofErr w:type="spellEnd"/>
      <w:r w:rsidRPr="000C4564">
        <w:rPr>
          <w:b/>
          <w:bCs/>
        </w:rPr>
        <w:t>:</w:t>
      </w:r>
      <w:r w:rsidRPr="000C4564">
        <w:t xml:space="preserve"> to diminish in strength: </w:t>
      </w:r>
      <w:r w:rsidRPr="000C4564">
        <w:rPr>
          <w:color w:val="0F7001"/>
        </w:rPr>
        <w:t>SUBSIDE</w:t>
      </w:r>
      <w:r w:rsidRPr="000C4564">
        <w:t xml:space="preserve"> </w:t>
      </w:r>
      <w:r w:rsidRPr="000C4564">
        <w:rPr>
          <w:color w:val="0F7001"/>
        </w:rPr>
        <w:t>see also: RELIEVE</w:t>
      </w:r>
    </w:p>
    <w:p w14:paraId="56490108" w14:textId="77777777" w:rsidR="00BF2FF9" w:rsidRPr="000C4564" w:rsidRDefault="00BF2FF9" w:rsidP="00BF2FF9">
      <w:pPr>
        <w:rPr>
          <w:color w:val="0F7001"/>
        </w:rPr>
      </w:pPr>
    </w:p>
    <w:p w14:paraId="49B97476" w14:textId="77777777" w:rsidR="00BF2FF9" w:rsidRPr="000C4564" w:rsidRDefault="00BF2FF9" w:rsidP="00BF2FF9">
      <w:pPr>
        <w:rPr>
          <w:color w:val="0F7001"/>
        </w:rPr>
      </w:pPr>
    </w:p>
    <w:p w14:paraId="6AB5A390" w14:textId="77777777" w:rsidR="00BF2FF9" w:rsidRPr="000C4564" w:rsidRDefault="00BF2FF9" w:rsidP="00BF2FF9">
      <w:pPr>
        <w:rPr>
          <w:color w:val="0F7001"/>
        </w:rPr>
      </w:pPr>
      <w:proofErr w:type="spellStart"/>
      <w:r w:rsidRPr="000C4564">
        <w:rPr>
          <w:b/>
          <w:bCs/>
        </w:rPr>
        <w:t>loath·some</w:t>
      </w:r>
      <w:proofErr w:type="spellEnd"/>
      <w:r w:rsidRPr="000C4564">
        <w:t xml:space="preserve"> /ˈ</w:t>
      </w:r>
      <w:proofErr w:type="spellStart"/>
      <w:r w:rsidRPr="000C4564">
        <w:t>lōth-səm</w:t>
      </w:r>
      <w:proofErr w:type="spellEnd"/>
      <w:r w:rsidRPr="000C4564">
        <w:t>, ˈ</w:t>
      </w:r>
      <w:proofErr w:type="spellStart"/>
      <w:r w:rsidRPr="000C4564">
        <w:t>lōth</w:t>
      </w:r>
      <w:proofErr w:type="spellEnd"/>
      <w:r w:rsidRPr="000C4564">
        <w:t xml:space="preserve">-/ </w:t>
      </w:r>
      <w:r w:rsidRPr="000C4564">
        <w:rPr>
          <w:color w:val="0000FF"/>
        </w:rPr>
        <w:t>adj</w:t>
      </w:r>
      <w:r w:rsidRPr="000C4564">
        <w:t xml:space="preserve"> [ME </w:t>
      </w:r>
      <w:proofErr w:type="spellStart"/>
      <w:r w:rsidRPr="000C4564">
        <w:t>lothsum</w:t>
      </w:r>
      <w:proofErr w:type="spellEnd"/>
      <w:r w:rsidRPr="000C4564">
        <w:t xml:space="preserve">, </w:t>
      </w:r>
      <w:proofErr w:type="spellStart"/>
      <w:r w:rsidRPr="000C4564">
        <w:t>fr.</w:t>
      </w:r>
      <w:proofErr w:type="spellEnd"/>
      <w:r w:rsidRPr="000C4564">
        <w:t xml:space="preserve"> loth evil, </w:t>
      </w:r>
      <w:proofErr w:type="spellStart"/>
      <w:r w:rsidRPr="000C4564">
        <w:t>fr.</w:t>
      </w:r>
      <w:proofErr w:type="spellEnd"/>
      <w:r w:rsidRPr="000C4564">
        <w:t xml:space="preserve"> OE </w:t>
      </w:r>
      <w:proofErr w:type="spellStart"/>
      <w:r w:rsidRPr="000C4564">
        <w:t>lāth</w:t>
      </w:r>
      <w:proofErr w:type="spellEnd"/>
      <w:r w:rsidRPr="000C4564">
        <w:t xml:space="preserve">, </w:t>
      </w:r>
      <w:proofErr w:type="spellStart"/>
      <w:r w:rsidRPr="000C4564">
        <w:t>fr.</w:t>
      </w:r>
      <w:proofErr w:type="spellEnd"/>
      <w:r w:rsidRPr="000C4564">
        <w:t xml:space="preserve"> </w:t>
      </w:r>
      <w:proofErr w:type="spellStart"/>
      <w:r w:rsidRPr="000C4564">
        <w:t>lāth</w:t>
      </w:r>
      <w:proofErr w:type="spellEnd"/>
      <w:r w:rsidRPr="000C4564">
        <w:t xml:space="preserve">, adj.] </w:t>
      </w:r>
      <w:r w:rsidRPr="000C4564">
        <w:rPr>
          <w:color w:val="0E6E6D"/>
        </w:rPr>
        <w:t>(14c)</w:t>
      </w:r>
      <w:r w:rsidRPr="000C4564">
        <w:rPr>
          <w:b/>
          <w:bCs/>
        </w:rPr>
        <w:t>:</w:t>
      </w:r>
      <w:r w:rsidRPr="000C4564">
        <w:t xml:space="preserve"> giving rise to loathing: </w:t>
      </w:r>
      <w:r w:rsidRPr="000C4564">
        <w:rPr>
          <w:color w:val="0F7001"/>
        </w:rPr>
        <w:t>DISGUSTING</w:t>
      </w:r>
    </w:p>
    <w:p w14:paraId="5550BD34" w14:textId="77777777" w:rsidR="00BF2FF9" w:rsidRPr="000C4564" w:rsidRDefault="00BF2FF9" w:rsidP="00BF2FF9">
      <w:pPr>
        <w:rPr>
          <w:color w:val="0F7001"/>
        </w:rPr>
      </w:pPr>
    </w:p>
    <w:p w14:paraId="15775154" w14:textId="77777777" w:rsidR="00BF2FF9" w:rsidRPr="000C4564" w:rsidRDefault="00BF2FF9" w:rsidP="00BF2FF9">
      <w:pPr>
        <w:rPr>
          <w:color w:val="0F7001"/>
        </w:rPr>
      </w:pPr>
    </w:p>
    <w:p w14:paraId="1D77CA66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r w:rsidRPr="000C4564">
        <w:rPr>
          <w:b/>
          <w:bCs/>
        </w:rPr>
        <w:t>shrill</w:t>
      </w:r>
      <w:r w:rsidRPr="000C4564">
        <w:rPr>
          <w:b/>
          <w:bCs/>
          <w:vertAlign w:val="superscript"/>
        </w:rPr>
        <w:t>2</w:t>
      </w:r>
      <w:r w:rsidRPr="000C4564">
        <w:t xml:space="preserve"> </w:t>
      </w:r>
      <w:r w:rsidRPr="000C4564">
        <w:rPr>
          <w:color w:val="0000FF"/>
        </w:rPr>
        <w:t>adj</w:t>
      </w:r>
      <w:r w:rsidRPr="000C4564">
        <w:t xml:space="preserve"> </w:t>
      </w:r>
      <w:r w:rsidRPr="000C4564">
        <w:rPr>
          <w:color w:val="0E6E6D"/>
        </w:rPr>
        <w:t>(14c)</w:t>
      </w:r>
    </w:p>
    <w:p w14:paraId="179C7E74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r w:rsidRPr="000C4564">
        <w:rPr>
          <w:b/>
          <w:bCs/>
          <w:color w:val="6B0001"/>
        </w:rPr>
        <w:t>1 a</w:t>
      </w:r>
      <w:r w:rsidRPr="000C4564">
        <w:rPr>
          <w:b/>
          <w:bCs/>
        </w:rPr>
        <w:t>:</w:t>
      </w:r>
      <w:r w:rsidRPr="000C4564">
        <w:t xml:space="preserve"> having or emitting a sharp high-pitched tone or sound: </w:t>
      </w:r>
      <w:r w:rsidRPr="000C4564">
        <w:rPr>
          <w:color w:val="0F7001"/>
        </w:rPr>
        <w:t>PIERCING</w:t>
      </w:r>
    </w:p>
    <w:p w14:paraId="69ABE1FC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r w:rsidRPr="000C4564">
        <w:rPr>
          <w:b/>
          <w:bCs/>
          <w:color w:val="6B0001"/>
        </w:rPr>
        <w:t>b</w:t>
      </w:r>
      <w:r w:rsidRPr="000C4564">
        <w:rPr>
          <w:b/>
          <w:bCs/>
        </w:rPr>
        <w:t>:</w:t>
      </w:r>
      <w:r w:rsidRPr="000C4564">
        <w:t xml:space="preserve"> accompanied by sharp high-pitched sounds or cries </w:t>
      </w:r>
      <w:r w:rsidRPr="000C4564">
        <w:rPr>
          <w:color w:val="0000FF"/>
        </w:rPr>
        <w:t>&lt;~ gaiety&gt;</w:t>
      </w:r>
    </w:p>
    <w:p w14:paraId="02096315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r w:rsidRPr="000C4564">
        <w:rPr>
          <w:b/>
          <w:bCs/>
          <w:color w:val="6B0001"/>
        </w:rPr>
        <w:t>2</w:t>
      </w:r>
      <w:r w:rsidRPr="000C4564">
        <w:rPr>
          <w:b/>
          <w:bCs/>
        </w:rPr>
        <w:t>:</w:t>
      </w:r>
      <w:r w:rsidRPr="000C4564">
        <w:t xml:space="preserve"> having a sharp or vivid effect on the senses </w:t>
      </w:r>
      <w:r w:rsidRPr="000C4564">
        <w:rPr>
          <w:color w:val="0000FF"/>
        </w:rPr>
        <w:t>&lt;~ light&gt;</w:t>
      </w:r>
    </w:p>
    <w:p w14:paraId="3D2ACAA3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r w:rsidRPr="000C4564">
        <w:rPr>
          <w:b/>
          <w:bCs/>
          <w:color w:val="6B0001"/>
        </w:rPr>
        <w:t>3</w:t>
      </w:r>
      <w:r w:rsidRPr="000C4564">
        <w:rPr>
          <w:b/>
          <w:bCs/>
        </w:rPr>
        <w:t>:</w:t>
      </w:r>
      <w:r w:rsidRPr="000C4564">
        <w:t xml:space="preserve"> </w:t>
      </w:r>
      <w:r w:rsidRPr="000C4564">
        <w:rPr>
          <w:color w:val="0F7001"/>
        </w:rPr>
        <w:t>STRIDENT</w:t>
      </w:r>
      <w:r w:rsidRPr="000C4564">
        <w:t xml:space="preserve">, </w:t>
      </w:r>
      <w:r w:rsidRPr="000C4564">
        <w:rPr>
          <w:color w:val="0F7001"/>
        </w:rPr>
        <w:t>INTEMPERATE</w:t>
      </w:r>
      <w:r w:rsidRPr="000C4564">
        <w:t xml:space="preserve"> </w:t>
      </w:r>
      <w:r w:rsidRPr="000C4564">
        <w:rPr>
          <w:color w:val="0000FF"/>
        </w:rPr>
        <w:t>&lt;~ anger&gt;</w:t>
      </w:r>
      <w:r w:rsidRPr="000C4564">
        <w:t xml:space="preserve"> </w:t>
      </w:r>
      <w:r w:rsidRPr="000C4564">
        <w:rPr>
          <w:color w:val="0000FF"/>
        </w:rPr>
        <w:t>&lt;~ criticism&gt;</w:t>
      </w:r>
    </w:p>
    <w:p w14:paraId="2DAC96ED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r w:rsidRPr="000C4564">
        <w:rPr>
          <w:b/>
          <w:bCs/>
        </w:rPr>
        <w:t>- shrill</w:t>
      </w:r>
      <w:r w:rsidRPr="000C4564">
        <w:t xml:space="preserve"> </w:t>
      </w:r>
      <w:r w:rsidRPr="000C4564">
        <w:rPr>
          <w:color w:val="0000FF"/>
        </w:rPr>
        <w:t>adv</w:t>
      </w:r>
    </w:p>
    <w:p w14:paraId="5126C60F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r w:rsidRPr="000C4564">
        <w:rPr>
          <w:b/>
          <w:bCs/>
        </w:rPr>
        <w:t xml:space="preserve">- </w:t>
      </w:r>
      <w:proofErr w:type="spellStart"/>
      <w:r w:rsidRPr="000C4564">
        <w:rPr>
          <w:b/>
          <w:bCs/>
        </w:rPr>
        <w:t>shrill·ness</w:t>
      </w:r>
      <w:proofErr w:type="spellEnd"/>
      <w:r w:rsidRPr="000C4564">
        <w:t xml:space="preserve"> </w:t>
      </w:r>
      <w:r w:rsidRPr="000C4564">
        <w:rPr>
          <w:color w:val="0000FF"/>
        </w:rPr>
        <w:t>n</w:t>
      </w:r>
    </w:p>
    <w:p w14:paraId="5788FD9F" w14:textId="77777777" w:rsidR="00BF2FF9" w:rsidRPr="000C4564" w:rsidRDefault="00BF2FF9" w:rsidP="00BF2FF9">
      <w:pPr>
        <w:rPr>
          <w:color w:val="0000FF"/>
        </w:rPr>
      </w:pPr>
      <w:r w:rsidRPr="000C4564">
        <w:rPr>
          <w:b/>
          <w:bCs/>
        </w:rPr>
        <w:t xml:space="preserve">- </w:t>
      </w:r>
      <w:proofErr w:type="spellStart"/>
      <w:r w:rsidRPr="000C4564">
        <w:rPr>
          <w:b/>
          <w:bCs/>
        </w:rPr>
        <w:t>shril·ly</w:t>
      </w:r>
      <w:proofErr w:type="spellEnd"/>
      <w:r w:rsidRPr="000C4564">
        <w:t xml:space="preserve"> /ˈ</w:t>
      </w:r>
      <w:proofErr w:type="spellStart"/>
      <w:r w:rsidRPr="000C4564">
        <w:t>shril-lē</w:t>
      </w:r>
      <w:proofErr w:type="spellEnd"/>
      <w:r w:rsidRPr="000C4564">
        <w:t xml:space="preserve">, </w:t>
      </w:r>
      <w:proofErr w:type="spellStart"/>
      <w:r w:rsidRPr="000C4564">
        <w:t>esp</w:t>
      </w:r>
      <w:proofErr w:type="spellEnd"/>
      <w:r w:rsidRPr="000C4564">
        <w:t xml:space="preserve"> Southern ˈ</w:t>
      </w:r>
      <w:proofErr w:type="spellStart"/>
      <w:r w:rsidRPr="000C4564">
        <w:t>sril</w:t>
      </w:r>
      <w:proofErr w:type="spellEnd"/>
      <w:r w:rsidRPr="000C4564">
        <w:t xml:space="preserve">-/ </w:t>
      </w:r>
      <w:r w:rsidRPr="000C4564">
        <w:rPr>
          <w:color w:val="0000FF"/>
        </w:rPr>
        <w:t>adv</w:t>
      </w:r>
    </w:p>
    <w:p w14:paraId="3D76A43D" w14:textId="77777777" w:rsidR="00BF2FF9" w:rsidRPr="000C4564" w:rsidRDefault="00BF2FF9" w:rsidP="00BF2FF9">
      <w:pPr>
        <w:rPr>
          <w:color w:val="0000FF"/>
        </w:rPr>
      </w:pPr>
    </w:p>
    <w:p w14:paraId="0B878C15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proofErr w:type="spellStart"/>
      <w:r w:rsidRPr="000C4564">
        <w:rPr>
          <w:b/>
          <w:bCs/>
        </w:rPr>
        <w:t>par·ox·ysm</w:t>
      </w:r>
      <w:proofErr w:type="spellEnd"/>
      <w:r w:rsidRPr="000C4564">
        <w:t xml:space="preserve"> /ˈpa-</w:t>
      </w:r>
      <w:proofErr w:type="spellStart"/>
      <w:r w:rsidRPr="000C4564">
        <w:t>rək</w:t>
      </w:r>
      <w:proofErr w:type="spellEnd"/>
      <w:r w:rsidRPr="000C4564">
        <w:t>-ˌ</w:t>
      </w:r>
      <w:proofErr w:type="spellStart"/>
      <w:r w:rsidRPr="000C4564">
        <w:t>si-zəm</w:t>
      </w:r>
      <w:proofErr w:type="spellEnd"/>
      <w:r w:rsidRPr="000C4564">
        <w:t xml:space="preserve"> also </w:t>
      </w:r>
      <w:proofErr w:type="spellStart"/>
      <w:r w:rsidRPr="000C4564">
        <w:t>pə</w:t>
      </w:r>
      <w:proofErr w:type="spellEnd"/>
      <w:r w:rsidRPr="000C4564">
        <w:t>-ˈ</w:t>
      </w:r>
      <w:proofErr w:type="spellStart"/>
      <w:r w:rsidRPr="000C4564">
        <w:t>räk</w:t>
      </w:r>
      <w:proofErr w:type="spellEnd"/>
      <w:r w:rsidRPr="000C4564">
        <w:t xml:space="preserve">-/ </w:t>
      </w:r>
      <w:r w:rsidRPr="000C4564">
        <w:rPr>
          <w:color w:val="0000FF"/>
        </w:rPr>
        <w:t>n</w:t>
      </w:r>
      <w:r w:rsidRPr="000C4564">
        <w:t xml:space="preserve"> [ME </w:t>
      </w:r>
      <w:proofErr w:type="spellStart"/>
      <w:r w:rsidRPr="000C4564">
        <w:t>paroxism</w:t>
      </w:r>
      <w:proofErr w:type="spellEnd"/>
      <w:r w:rsidRPr="000C4564">
        <w:t xml:space="preserve">, </w:t>
      </w:r>
      <w:proofErr w:type="spellStart"/>
      <w:r w:rsidRPr="000C4564">
        <w:t>fr.</w:t>
      </w:r>
      <w:proofErr w:type="spellEnd"/>
      <w:r w:rsidRPr="000C4564">
        <w:t xml:space="preserve"> ML </w:t>
      </w:r>
      <w:proofErr w:type="spellStart"/>
      <w:r w:rsidRPr="000C4564">
        <w:t>paroxysmus</w:t>
      </w:r>
      <w:proofErr w:type="spellEnd"/>
      <w:r w:rsidRPr="000C4564">
        <w:t xml:space="preserve">, </w:t>
      </w:r>
      <w:proofErr w:type="spellStart"/>
      <w:r w:rsidRPr="000C4564">
        <w:t>fr.</w:t>
      </w:r>
      <w:proofErr w:type="spellEnd"/>
      <w:r w:rsidRPr="000C4564">
        <w:t xml:space="preserve"> </w:t>
      </w:r>
      <w:proofErr w:type="spellStart"/>
      <w:r w:rsidRPr="000C4564">
        <w:t>Gk</w:t>
      </w:r>
      <w:proofErr w:type="spellEnd"/>
      <w:r w:rsidRPr="000C4564">
        <w:t xml:space="preserve"> </w:t>
      </w:r>
      <w:proofErr w:type="spellStart"/>
      <w:r w:rsidRPr="000C4564">
        <w:t>paroxysmos</w:t>
      </w:r>
      <w:proofErr w:type="spellEnd"/>
      <w:r w:rsidRPr="000C4564">
        <w:t xml:space="preserve">, </w:t>
      </w:r>
      <w:proofErr w:type="spellStart"/>
      <w:r w:rsidRPr="000C4564">
        <w:t>fr.</w:t>
      </w:r>
      <w:proofErr w:type="spellEnd"/>
      <w:r w:rsidRPr="000C4564">
        <w:t xml:space="preserve"> </w:t>
      </w:r>
      <w:proofErr w:type="spellStart"/>
      <w:r w:rsidRPr="000C4564">
        <w:t>paroxynein</w:t>
      </w:r>
      <w:proofErr w:type="spellEnd"/>
      <w:r w:rsidRPr="000C4564">
        <w:t xml:space="preserve"> to stimulate, </w:t>
      </w:r>
      <w:proofErr w:type="spellStart"/>
      <w:r w:rsidRPr="000C4564">
        <w:t>fr.</w:t>
      </w:r>
      <w:proofErr w:type="spellEnd"/>
      <w:r w:rsidRPr="000C4564">
        <w:t xml:space="preserve"> para- + </w:t>
      </w:r>
      <w:proofErr w:type="spellStart"/>
      <w:r w:rsidRPr="000C4564">
        <w:t>oxynein</w:t>
      </w:r>
      <w:proofErr w:type="spellEnd"/>
      <w:r w:rsidRPr="000C4564">
        <w:t xml:space="preserve"> to provoke, </w:t>
      </w:r>
      <w:proofErr w:type="spellStart"/>
      <w:r w:rsidRPr="000C4564">
        <w:t>fr.</w:t>
      </w:r>
      <w:proofErr w:type="spellEnd"/>
      <w:r w:rsidRPr="000C4564">
        <w:t xml:space="preserve"> </w:t>
      </w:r>
      <w:proofErr w:type="spellStart"/>
      <w:r w:rsidRPr="000C4564">
        <w:t>oxys</w:t>
      </w:r>
      <w:proofErr w:type="spellEnd"/>
      <w:r w:rsidRPr="000C4564">
        <w:t xml:space="preserve"> sharp - more at </w:t>
      </w:r>
      <w:r w:rsidRPr="000C4564">
        <w:rPr>
          <w:color w:val="0F7001"/>
        </w:rPr>
        <w:t>OXYGEN</w:t>
      </w:r>
      <w:r w:rsidRPr="000C4564">
        <w:t xml:space="preserve">] </w:t>
      </w:r>
      <w:r w:rsidRPr="000C4564">
        <w:rPr>
          <w:color w:val="0E6E6D"/>
        </w:rPr>
        <w:t>(15c)</w:t>
      </w:r>
    </w:p>
    <w:p w14:paraId="6A15C5E3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r w:rsidRPr="000C4564">
        <w:rPr>
          <w:b/>
          <w:bCs/>
          <w:color w:val="6B0001"/>
        </w:rPr>
        <w:t>1</w:t>
      </w:r>
      <w:r w:rsidRPr="000C4564">
        <w:rPr>
          <w:b/>
          <w:bCs/>
        </w:rPr>
        <w:t>:</w:t>
      </w:r>
      <w:r w:rsidRPr="000C4564">
        <w:t xml:space="preserve"> a fit, attack, or sudden increase or recurrence of symptoms (as of a disease): </w:t>
      </w:r>
      <w:r w:rsidRPr="000C4564">
        <w:rPr>
          <w:color w:val="0F7001"/>
        </w:rPr>
        <w:t>CONVULSION</w:t>
      </w:r>
      <w:r w:rsidRPr="000C4564">
        <w:t xml:space="preserve"> </w:t>
      </w:r>
      <w:r w:rsidRPr="000C4564">
        <w:rPr>
          <w:color w:val="0000FF"/>
        </w:rPr>
        <w:t>&lt;a ~ of coughing&gt;</w:t>
      </w:r>
    </w:p>
    <w:p w14:paraId="60558183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r w:rsidRPr="000C4564">
        <w:rPr>
          <w:b/>
          <w:bCs/>
          <w:color w:val="6B0001"/>
        </w:rPr>
        <w:t>2</w:t>
      </w:r>
      <w:r w:rsidRPr="000C4564">
        <w:rPr>
          <w:b/>
          <w:bCs/>
        </w:rPr>
        <w:t>:</w:t>
      </w:r>
      <w:r w:rsidRPr="000C4564">
        <w:t xml:space="preserve"> a sudden violent emotion or action: </w:t>
      </w:r>
      <w:r w:rsidRPr="000C4564">
        <w:rPr>
          <w:color w:val="0F7001"/>
        </w:rPr>
        <w:t>OUTBURST</w:t>
      </w:r>
      <w:r w:rsidRPr="000C4564">
        <w:t xml:space="preserve"> </w:t>
      </w:r>
      <w:r w:rsidRPr="000C4564">
        <w:rPr>
          <w:color w:val="0000FF"/>
        </w:rPr>
        <w:t>&lt;a ~ of rage&gt;</w:t>
      </w:r>
    </w:p>
    <w:p w14:paraId="4B565595" w14:textId="77777777" w:rsidR="00BF2FF9" w:rsidRPr="000C4564" w:rsidRDefault="00BF2FF9" w:rsidP="00BF2FF9">
      <w:pPr>
        <w:pStyle w:val="ListParagraph"/>
        <w:numPr>
          <w:ilvl w:val="0"/>
          <w:numId w:val="3"/>
        </w:numPr>
        <w:rPr>
          <w:color w:val="0000FF"/>
        </w:rPr>
      </w:pPr>
      <w:proofErr w:type="spellStart"/>
      <w:r w:rsidRPr="000C4564">
        <w:rPr>
          <w:b/>
          <w:bCs/>
        </w:rPr>
        <w:t>par·ox·ys·mal</w:t>
      </w:r>
      <w:proofErr w:type="spellEnd"/>
      <w:r w:rsidRPr="000C4564">
        <w:t xml:space="preserve"> /ˌpa-</w:t>
      </w:r>
      <w:proofErr w:type="spellStart"/>
      <w:r w:rsidRPr="000C4564">
        <w:t>rək</w:t>
      </w:r>
      <w:proofErr w:type="spellEnd"/>
      <w:r w:rsidRPr="000C4564">
        <w:t>-ˈ</w:t>
      </w:r>
      <w:proofErr w:type="spellStart"/>
      <w:r w:rsidRPr="000C4564">
        <w:t>siz-məl</w:t>
      </w:r>
      <w:proofErr w:type="spellEnd"/>
      <w:r w:rsidRPr="000C4564">
        <w:t xml:space="preserve"> also </w:t>
      </w:r>
      <w:proofErr w:type="spellStart"/>
      <w:r w:rsidRPr="000C4564">
        <w:t>pə</w:t>
      </w:r>
      <w:proofErr w:type="spellEnd"/>
      <w:r w:rsidRPr="000C4564">
        <w:t>-ˌ</w:t>
      </w:r>
      <w:proofErr w:type="spellStart"/>
      <w:r w:rsidRPr="000C4564">
        <w:t>räk</w:t>
      </w:r>
      <w:proofErr w:type="spellEnd"/>
      <w:r w:rsidRPr="000C4564">
        <w:t xml:space="preserve">-/ </w:t>
      </w:r>
      <w:r w:rsidRPr="000C4564">
        <w:rPr>
          <w:color w:val="0000FF"/>
        </w:rPr>
        <w:t>adj</w:t>
      </w:r>
    </w:p>
    <w:p w14:paraId="4A1E0A8C" w14:textId="77777777" w:rsidR="00BF2FF9" w:rsidRPr="000C4564" w:rsidRDefault="00BF2FF9" w:rsidP="00BF2FF9">
      <w:pPr>
        <w:rPr>
          <w:b/>
        </w:rPr>
      </w:pPr>
    </w:p>
    <w:p w14:paraId="7D877964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r w:rsidRPr="000C4564">
        <w:rPr>
          <w:b/>
          <w:bCs/>
        </w:rPr>
        <w:t>gro·tesque</w:t>
      </w:r>
      <w:r w:rsidRPr="000C4564">
        <w:rPr>
          <w:b/>
          <w:bCs/>
          <w:vertAlign w:val="superscript"/>
        </w:rPr>
        <w:t>1</w:t>
      </w:r>
      <w:r w:rsidRPr="000C4564">
        <w:t xml:space="preserve"> /</w:t>
      </w:r>
      <w:proofErr w:type="spellStart"/>
      <w:r w:rsidRPr="000C4564">
        <w:t>grō</w:t>
      </w:r>
      <w:proofErr w:type="spellEnd"/>
      <w:r w:rsidRPr="000C4564">
        <w:t>-ˈ</w:t>
      </w:r>
      <w:proofErr w:type="spellStart"/>
      <w:r w:rsidRPr="000C4564">
        <w:t>tesk</w:t>
      </w:r>
      <w:proofErr w:type="spellEnd"/>
      <w:r w:rsidRPr="000C4564">
        <w:t xml:space="preserve">/ </w:t>
      </w:r>
      <w:r w:rsidRPr="000C4564">
        <w:rPr>
          <w:color w:val="0000FF"/>
        </w:rPr>
        <w:t>n</w:t>
      </w:r>
      <w:r w:rsidRPr="000C4564">
        <w:t xml:space="preserve"> [MF &amp; </w:t>
      </w:r>
      <w:proofErr w:type="spellStart"/>
      <w:r w:rsidRPr="000C4564">
        <w:t>OIt</w:t>
      </w:r>
      <w:proofErr w:type="spellEnd"/>
      <w:r w:rsidRPr="000C4564">
        <w:t xml:space="preserve">; MF, </w:t>
      </w:r>
      <w:proofErr w:type="spellStart"/>
      <w:r w:rsidRPr="000C4564">
        <w:t>fr.</w:t>
      </w:r>
      <w:proofErr w:type="spellEnd"/>
      <w:r w:rsidRPr="000C4564">
        <w:t xml:space="preserve"> </w:t>
      </w:r>
      <w:proofErr w:type="spellStart"/>
      <w:r w:rsidRPr="000C4564">
        <w:t>OIt</w:t>
      </w:r>
      <w:proofErr w:type="spellEnd"/>
      <w:r w:rsidRPr="000C4564">
        <w:t xml:space="preserve"> (</w:t>
      </w:r>
      <w:proofErr w:type="spellStart"/>
      <w:r w:rsidRPr="000C4564">
        <w:t>pittura</w:t>
      </w:r>
      <w:proofErr w:type="spellEnd"/>
      <w:r w:rsidRPr="000C4564">
        <w:t xml:space="preserve">) </w:t>
      </w:r>
      <w:proofErr w:type="spellStart"/>
      <w:r w:rsidRPr="000C4564">
        <w:t>grottesca</w:t>
      </w:r>
      <w:proofErr w:type="spellEnd"/>
      <w:r w:rsidRPr="000C4564">
        <w:t xml:space="preserve">, lit., cave painting, fem. of </w:t>
      </w:r>
      <w:proofErr w:type="spellStart"/>
      <w:r w:rsidRPr="000C4564">
        <w:t>grottesco</w:t>
      </w:r>
      <w:proofErr w:type="spellEnd"/>
      <w:r w:rsidRPr="000C4564">
        <w:t xml:space="preserve"> of a cave, </w:t>
      </w:r>
      <w:proofErr w:type="spellStart"/>
      <w:r w:rsidRPr="000C4564">
        <w:t>fr.</w:t>
      </w:r>
      <w:proofErr w:type="spellEnd"/>
      <w:r w:rsidRPr="000C4564">
        <w:t xml:space="preserve"> </w:t>
      </w:r>
      <w:proofErr w:type="spellStart"/>
      <w:r w:rsidRPr="000C4564">
        <w:t>grotta</w:t>
      </w:r>
      <w:proofErr w:type="spellEnd"/>
      <w:r w:rsidRPr="000C4564">
        <w:t xml:space="preserve">] </w:t>
      </w:r>
      <w:r w:rsidRPr="000C4564">
        <w:rPr>
          <w:color w:val="0E6E6D"/>
        </w:rPr>
        <w:t>(1561)</w:t>
      </w:r>
    </w:p>
    <w:p w14:paraId="5148FE0B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r w:rsidRPr="000C4564">
        <w:rPr>
          <w:b/>
          <w:bCs/>
          <w:color w:val="6B0001"/>
        </w:rPr>
        <w:t>1 a</w:t>
      </w:r>
      <w:r w:rsidRPr="000C4564">
        <w:rPr>
          <w:b/>
          <w:bCs/>
        </w:rPr>
        <w:t>:</w:t>
      </w:r>
      <w:r w:rsidRPr="000C4564">
        <w:t xml:space="preserve"> a style of decorative art characterized by fanciful or fantastic human and animal forms often interwoven with foliage or similar figures that may distort the natural into absurdity, ugliness, or caricature</w:t>
      </w:r>
    </w:p>
    <w:p w14:paraId="7846CAA1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r w:rsidRPr="000C4564">
        <w:rPr>
          <w:b/>
          <w:bCs/>
          <w:color w:val="6B0001"/>
        </w:rPr>
        <w:t>b</w:t>
      </w:r>
      <w:r w:rsidRPr="000C4564">
        <w:rPr>
          <w:b/>
          <w:bCs/>
        </w:rPr>
        <w:t>:</w:t>
      </w:r>
      <w:r w:rsidRPr="000C4564">
        <w:t xml:space="preserve"> a piece of work in this style</w:t>
      </w:r>
    </w:p>
    <w:p w14:paraId="4ED86C23" w14:textId="77777777" w:rsidR="00BF2FF9" w:rsidRPr="000C4564" w:rsidRDefault="00BF2FF9" w:rsidP="00BF2FF9">
      <w:pPr>
        <w:widowControl w:val="0"/>
        <w:autoSpaceDE w:val="0"/>
        <w:autoSpaceDN w:val="0"/>
        <w:adjustRightInd w:val="0"/>
      </w:pPr>
      <w:r w:rsidRPr="000C4564">
        <w:rPr>
          <w:b/>
          <w:bCs/>
          <w:color w:val="6B0001"/>
        </w:rPr>
        <w:t>2</w:t>
      </w:r>
      <w:r w:rsidRPr="000C4564">
        <w:rPr>
          <w:b/>
          <w:bCs/>
        </w:rPr>
        <w:t>:</w:t>
      </w:r>
      <w:r w:rsidRPr="000C4564">
        <w:t xml:space="preserve"> one that is grotesque</w:t>
      </w:r>
    </w:p>
    <w:p w14:paraId="5FB9590C" w14:textId="77777777" w:rsidR="00BF2FF9" w:rsidRPr="000C4564" w:rsidRDefault="00BF2FF9" w:rsidP="00BF2FF9">
      <w:pPr>
        <w:rPr>
          <w:b/>
        </w:rPr>
      </w:pPr>
      <w:r w:rsidRPr="000C4564">
        <w:rPr>
          <w:b/>
          <w:bCs/>
          <w:color w:val="6B0001"/>
        </w:rPr>
        <w:t>3</w:t>
      </w:r>
      <w:r w:rsidRPr="000C4564">
        <w:rPr>
          <w:b/>
          <w:bCs/>
        </w:rPr>
        <w:t>:</w:t>
      </w:r>
      <w:r w:rsidRPr="000C4564">
        <w:t xml:space="preserve"> </w:t>
      </w:r>
      <w:r w:rsidRPr="000C4564">
        <w:rPr>
          <w:color w:val="0F7001"/>
        </w:rPr>
        <w:t>SANS SERIF</w:t>
      </w:r>
    </w:p>
    <w:p w14:paraId="19C9C655" w14:textId="373263F4" w:rsidR="00BF2FF9" w:rsidRDefault="00BF2FF9" w:rsidP="00A50FD2">
      <w:pPr>
        <w:rPr>
          <w:rFonts w:ascii="American Typewriter" w:hAnsi="American Typewriter"/>
        </w:rPr>
      </w:pPr>
    </w:p>
    <w:p w14:paraId="23315BDD" w14:textId="379DE70E" w:rsidR="0071455D" w:rsidRDefault="0071455D" w:rsidP="00A50FD2">
      <w:pPr>
        <w:rPr>
          <w:rFonts w:ascii="American Typewriter" w:hAnsi="American Typewriter"/>
        </w:rPr>
      </w:pPr>
    </w:p>
    <w:p w14:paraId="3FB5DFA6" w14:textId="3F51BBCC" w:rsidR="0071455D" w:rsidRDefault="0071455D" w:rsidP="00A50FD2">
      <w:pPr>
        <w:rPr>
          <w:rFonts w:ascii="American Typewriter" w:hAnsi="American Typewriter"/>
        </w:rPr>
      </w:pPr>
    </w:p>
    <w:p w14:paraId="3D9E4871" w14:textId="7C4DEDE4" w:rsidR="0071455D" w:rsidRDefault="0071455D" w:rsidP="00A50FD2">
      <w:pPr>
        <w:rPr>
          <w:rFonts w:ascii="American Typewriter" w:hAnsi="American Typewriter"/>
        </w:rPr>
      </w:pPr>
    </w:p>
    <w:p w14:paraId="54AC31AC" w14:textId="6CFA7869" w:rsidR="0071455D" w:rsidRDefault="0071455D" w:rsidP="00A50FD2">
      <w:pPr>
        <w:rPr>
          <w:rFonts w:ascii="American Typewriter" w:hAnsi="American Typewriter"/>
        </w:rPr>
      </w:pPr>
    </w:p>
    <w:p w14:paraId="5FEA47AF" w14:textId="39CCE203" w:rsidR="0071455D" w:rsidRDefault="0071455D" w:rsidP="00A50FD2">
      <w:pPr>
        <w:rPr>
          <w:rFonts w:ascii="American Typewriter" w:hAnsi="American Typewriter"/>
        </w:rPr>
      </w:pPr>
    </w:p>
    <w:p w14:paraId="040753FA" w14:textId="282D4ADB" w:rsidR="0071455D" w:rsidRDefault="0071455D" w:rsidP="00A50FD2">
      <w:pPr>
        <w:rPr>
          <w:rFonts w:ascii="American Typewriter" w:hAnsi="American Typewriter"/>
        </w:rPr>
      </w:pPr>
    </w:p>
    <w:p w14:paraId="6C9D6D67" w14:textId="6E7AEAF2" w:rsidR="0071455D" w:rsidRDefault="0071455D" w:rsidP="00A50FD2">
      <w:pPr>
        <w:rPr>
          <w:rFonts w:ascii="American Typewriter" w:hAnsi="American Typewriter"/>
        </w:rPr>
      </w:pPr>
    </w:p>
    <w:p w14:paraId="7C9440B8" w14:textId="5E83C7F5" w:rsidR="0071455D" w:rsidRDefault="0071455D" w:rsidP="00A50FD2">
      <w:pPr>
        <w:rPr>
          <w:rFonts w:ascii="American Typewriter" w:hAnsi="American Typewriter"/>
        </w:rPr>
      </w:pPr>
    </w:p>
    <w:p w14:paraId="009AD840" w14:textId="4F66C559" w:rsidR="0071455D" w:rsidRDefault="0071455D" w:rsidP="00A50FD2">
      <w:pPr>
        <w:rPr>
          <w:rFonts w:ascii="American Typewriter" w:hAnsi="American Typewriter"/>
        </w:rPr>
      </w:pPr>
    </w:p>
    <w:p w14:paraId="34ADC6B8" w14:textId="09AD488E" w:rsidR="0071455D" w:rsidRDefault="0071455D" w:rsidP="00A50FD2">
      <w:pPr>
        <w:rPr>
          <w:rFonts w:ascii="American Typewriter" w:hAnsi="American Typewriter"/>
        </w:rPr>
      </w:pPr>
    </w:p>
    <w:p w14:paraId="57C51C8B" w14:textId="3FE4D9BC" w:rsidR="0071455D" w:rsidRDefault="0071455D" w:rsidP="00A50FD2">
      <w:pPr>
        <w:rPr>
          <w:rFonts w:ascii="American Typewriter" w:hAnsi="American Typewriter"/>
        </w:rPr>
      </w:pPr>
    </w:p>
    <w:p w14:paraId="4981E7F3" w14:textId="17AC2946" w:rsidR="0071455D" w:rsidRDefault="0071455D" w:rsidP="00A50FD2">
      <w:pPr>
        <w:rPr>
          <w:rFonts w:ascii="American Typewriter" w:hAnsi="American Typewriter"/>
        </w:rPr>
      </w:pPr>
    </w:p>
    <w:p w14:paraId="42B82DA8" w14:textId="2EBC6DF5" w:rsidR="0071455D" w:rsidRDefault="0071455D" w:rsidP="00A50FD2">
      <w:pPr>
        <w:rPr>
          <w:rFonts w:ascii="American Typewriter" w:hAnsi="American Typewriter"/>
        </w:rPr>
      </w:pPr>
    </w:p>
    <w:p w14:paraId="0DD32760" w14:textId="789A3968" w:rsidR="0071455D" w:rsidRDefault="0071455D" w:rsidP="00A50FD2">
      <w:pPr>
        <w:rPr>
          <w:rFonts w:ascii="American Typewriter" w:hAnsi="American Typewriter"/>
        </w:rPr>
      </w:pPr>
    </w:p>
    <w:p w14:paraId="442F7621" w14:textId="77777777" w:rsidR="0071455D" w:rsidRDefault="0071455D" w:rsidP="0071455D">
      <w:pPr>
        <w:rPr>
          <w:b/>
          <w:u w:val="single"/>
        </w:rPr>
      </w:pPr>
      <w:r>
        <w:rPr>
          <w:b/>
          <w:u w:val="single"/>
        </w:rPr>
        <w:lastRenderedPageBreak/>
        <w:t>Name_____________________________________________________Date____________________________</w:t>
      </w:r>
    </w:p>
    <w:p w14:paraId="6BD39CDD" w14:textId="1DF903AE" w:rsidR="0071455D" w:rsidRDefault="0071455D" w:rsidP="0071455D">
      <w:r>
        <w:rPr>
          <w:b/>
        </w:rPr>
        <w:t xml:space="preserve">Stephen King’s </w:t>
      </w:r>
      <w:r>
        <w:rPr>
          <w:b/>
          <w:i/>
        </w:rPr>
        <w:t xml:space="preserve">The Body </w:t>
      </w:r>
      <w:r>
        <w:rPr>
          <w:b/>
        </w:rPr>
        <w:t>Lesson 20</w:t>
      </w:r>
      <w:r>
        <w:rPr>
          <w:b/>
          <w:i/>
        </w:rPr>
        <w:t xml:space="preserve">, </w:t>
      </w:r>
      <w:r>
        <w:rPr>
          <w:b/>
        </w:rPr>
        <w:t>Chapter 21</w:t>
      </w:r>
      <w:r>
        <w:rPr>
          <w:b/>
          <w:i/>
        </w:rPr>
        <w:t xml:space="preserve"> </w:t>
      </w:r>
      <w:r>
        <w:rPr>
          <w:b/>
        </w:rPr>
        <w:t>Exegesi</w:t>
      </w:r>
      <w:r>
        <w:rPr>
          <w:b/>
        </w:rPr>
        <w:t>s.</w:t>
      </w:r>
      <w:bookmarkStart w:id="33" w:name="_GoBack"/>
      <w:bookmarkEnd w:id="33"/>
      <w:r>
        <w:rPr>
          <w:b/>
        </w:rPr>
        <w:t xml:space="preserve"> </w:t>
      </w:r>
      <w:r>
        <w:t xml:space="preserve">Using the text, and our classroom discussions, please answer the following critical questions about this chapter of </w:t>
      </w:r>
      <w:r>
        <w:rPr>
          <w:i/>
        </w:rPr>
        <w:t>The Body</w:t>
      </w:r>
      <w:r>
        <w:t>.</w:t>
      </w:r>
    </w:p>
    <w:p w14:paraId="3035B210" w14:textId="77777777" w:rsidR="0071455D" w:rsidRDefault="0071455D" w:rsidP="0071455D"/>
    <w:p w14:paraId="16FCD952" w14:textId="77777777" w:rsidR="0071455D" w:rsidRDefault="0071455D" w:rsidP="0071455D">
      <w:pPr>
        <w:pStyle w:val="ListParagraph"/>
        <w:numPr>
          <w:ilvl w:val="0"/>
          <w:numId w:val="4"/>
        </w:numPr>
      </w:pPr>
      <w:r w:rsidRPr="00BD473C">
        <w:rPr>
          <w:b/>
        </w:rPr>
        <w:t>What</w:t>
      </w:r>
      <w:r>
        <w:t xml:space="preserve"> simile does the author use to describe beaver houses? </w:t>
      </w:r>
      <w:r w:rsidRPr="00BD473C">
        <w:rPr>
          <w:b/>
        </w:rPr>
        <w:t>Does this</w:t>
      </w:r>
      <w:r>
        <w:t xml:space="preserve"> conjure up any pictures? </w:t>
      </w:r>
      <w:r w:rsidRPr="00BD473C">
        <w:rPr>
          <w:b/>
        </w:rPr>
        <w:t>Do you</w:t>
      </w:r>
      <w:r>
        <w:t xml:space="preserve"> know what an igloo is?</w:t>
      </w:r>
    </w:p>
    <w:p w14:paraId="7D29D988" w14:textId="77777777" w:rsidR="0071455D" w:rsidRDefault="0071455D" w:rsidP="0071455D"/>
    <w:p w14:paraId="498B1FD5" w14:textId="77777777" w:rsidR="0071455D" w:rsidRDefault="0071455D" w:rsidP="0071455D"/>
    <w:p w14:paraId="7950F7BB" w14:textId="77777777" w:rsidR="0071455D" w:rsidRDefault="0071455D" w:rsidP="0071455D"/>
    <w:p w14:paraId="323CBA78" w14:textId="77777777" w:rsidR="0071455D" w:rsidRDefault="0071455D" w:rsidP="0071455D"/>
    <w:p w14:paraId="5ECA590C" w14:textId="77777777" w:rsidR="0071455D" w:rsidRDefault="0071455D" w:rsidP="0071455D"/>
    <w:p w14:paraId="13C6F7D4" w14:textId="77777777" w:rsidR="0071455D" w:rsidRDefault="0071455D" w:rsidP="0071455D"/>
    <w:p w14:paraId="531E4B05" w14:textId="77777777" w:rsidR="0071455D" w:rsidRDefault="0071455D" w:rsidP="0071455D"/>
    <w:p w14:paraId="4C30D1D6" w14:textId="77777777" w:rsidR="0071455D" w:rsidRDefault="0071455D" w:rsidP="0071455D"/>
    <w:p w14:paraId="07EEE27A" w14:textId="77777777" w:rsidR="0071455D" w:rsidRDefault="0071455D" w:rsidP="0071455D">
      <w:pPr>
        <w:pStyle w:val="ListParagraph"/>
        <w:numPr>
          <w:ilvl w:val="0"/>
          <w:numId w:val="4"/>
        </w:numPr>
      </w:pPr>
      <w:r>
        <w:t xml:space="preserve">On page 396, while the boys are swimming, Chris and </w:t>
      </w:r>
      <w:proofErr w:type="spellStart"/>
      <w:r>
        <w:t>Gordie</w:t>
      </w:r>
      <w:proofErr w:type="spellEnd"/>
      <w:r>
        <w:t xml:space="preserve"> share a moment: </w:t>
      </w:r>
      <w:r w:rsidRPr="00BD473C">
        <w:rPr>
          <w:b/>
        </w:rPr>
        <w:t>what</w:t>
      </w:r>
      <w:r>
        <w:t xml:space="preserve"> is it? </w:t>
      </w:r>
      <w:r w:rsidRPr="00BD473C">
        <w:rPr>
          <w:b/>
        </w:rPr>
        <w:t>For what</w:t>
      </w:r>
      <w:r>
        <w:t xml:space="preserve"> is this a metaphor? </w:t>
      </w:r>
      <w:r w:rsidRPr="00BD473C">
        <w:rPr>
          <w:b/>
        </w:rPr>
        <w:t>What</w:t>
      </w:r>
      <w:r>
        <w:t xml:space="preserve"> does this tell us about the dynamics of this group?</w:t>
      </w:r>
    </w:p>
    <w:p w14:paraId="72730CBA" w14:textId="77777777" w:rsidR="0071455D" w:rsidRDefault="0071455D" w:rsidP="0071455D"/>
    <w:p w14:paraId="42BC346E" w14:textId="77777777" w:rsidR="0071455D" w:rsidRDefault="0071455D" w:rsidP="0071455D"/>
    <w:p w14:paraId="4934395A" w14:textId="77777777" w:rsidR="0071455D" w:rsidRDefault="0071455D" w:rsidP="0071455D"/>
    <w:p w14:paraId="7388FFEB" w14:textId="77777777" w:rsidR="0071455D" w:rsidRDefault="0071455D" w:rsidP="0071455D"/>
    <w:p w14:paraId="69CECC7C" w14:textId="77777777" w:rsidR="0071455D" w:rsidRDefault="0071455D" w:rsidP="0071455D"/>
    <w:p w14:paraId="3D87A376" w14:textId="77777777" w:rsidR="0071455D" w:rsidRDefault="0071455D" w:rsidP="0071455D"/>
    <w:p w14:paraId="1796CDB8" w14:textId="77777777" w:rsidR="0071455D" w:rsidRDefault="0071455D" w:rsidP="0071455D"/>
    <w:p w14:paraId="0F5EDC3F" w14:textId="77777777" w:rsidR="0071455D" w:rsidRDefault="0071455D" w:rsidP="0071455D"/>
    <w:p w14:paraId="45340C8B" w14:textId="77777777" w:rsidR="0071455D" w:rsidRDefault="0071455D" w:rsidP="0071455D">
      <w:pPr>
        <w:pStyle w:val="ListParagraph"/>
        <w:numPr>
          <w:ilvl w:val="0"/>
          <w:numId w:val="4"/>
        </w:numPr>
      </w:pPr>
      <w:r w:rsidRPr="00A206D0">
        <w:rPr>
          <w:b/>
        </w:rPr>
        <w:t>What</w:t>
      </w:r>
      <w:r>
        <w:t xml:space="preserve"> is the simile, on page 396, that the author uses to describe the blood in </w:t>
      </w:r>
      <w:proofErr w:type="spellStart"/>
      <w:r>
        <w:t>Gordie’s</w:t>
      </w:r>
      <w:proofErr w:type="spellEnd"/>
      <w:r>
        <w:t xml:space="preserve"> face when he realizes that the boys are swimming in a pond full of bloodsuckers? </w:t>
      </w:r>
      <w:r w:rsidRPr="00A206D0">
        <w:rPr>
          <w:b/>
        </w:rPr>
        <w:t>Do you think</w:t>
      </w:r>
      <w:r>
        <w:t xml:space="preserve"> this works? </w:t>
      </w:r>
      <w:r w:rsidRPr="00A206D0">
        <w:rPr>
          <w:b/>
        </w:rPr>
        <w:t>Why</w:t>
      </w:r>
      <w:r>
        <w:t xml:space="preserve"> or </w:t>
      </w:r>
      <w:r w:rsidRPr="00A206D0">
        <w:rPr>
          <w:b/>
        </w:rPr>
        <w:t>why not</w:t>
      </w:r>
      <w:r>
        <w:t xml:space="preserve">? </w:t>
      </w:r>
    </w:p>
    <w:p w14:paraId="78D1F80D" w14:textId="77777777" w:rsidR="0071455D" w:rsidRDefault="0071455D" w:rsidP="0071455D"/>
    <w:p w14:paraId="2A25F679" w14:textId="77777777" w:rsidR="0071455D" w:rsidRDefault="0071455D" w:rsidP="0071455D"/>
    <w:p w14:paraId="0D6D3B3B" w14:textId="77777777" w:rsidR="0071455D" w:rsidRDefault="0071455D" w:rsidP="0071455D"/>
    <w:p w14:paraId="3285ED8C" w14:textId="77777777" w:rsidR="0071455D" w:rsidRDefault="0071455D" w:rsidP="0071455D"/>
    <w:p w14:paraId="56F6E6A7" w14:textId="77777777" w:rsidR="0071455D" w:rsidRDefault="0071455D" w:rsidP="0071455D"/>
    <w:p w14:paraId="58FB89DB" w14:textId="77777777" w:rsidR="0071455D" w:rsidRDefault="0071455D" w:rsidP="0071455D"/>
    <w:p w14:paraId="44E473B2" w14:textId="77777777" w:rsidR="0071455D" w:rsidRDefault="0071455D" w:rsidP="0071455D"/>
    <w:p w14:paraId="0B37450A" w14:textId="77777777" w:rsidR="0071455D" w:rsidRDefault="0071455D" w:rsidP="0071455D"/>
    <w:p w14:paraId="62604E26" w14:textId="77777777" w:rsidR="0071455D" w:rsidRPr="00BD473C" w:rsidRDefault="0071455D" w:rsidP="0071455D">
      <w:pPr>
        <w:pStyle w:val="ListParagraph"/>
        <w:numPr>
          <w:ilvl w:val="0"/>
          <w:numId w:val="4"/>
        </w:numPr>
      </w:pPr>
      <w:r w:rsidRPr="00D45D23">
        <w:rPr>
          <w:b/>
        </w:rPr>
        <w:t>What</w:t>
      </w:r>
      <w:r>
        <w:t xml:space="preserve">, metaphorically, is </w:t>
      </w:r>
      <w:proofErr w:type="spellStart"/>
      <w:r>
        <w:t>Gordie</w:t>
      </w:r>
      <w:proofErr w:type="spellEnd"/>
      <w:r>
        <w:t xml:space="preserve"> explaining about literature—stories—in the italics at the bottom of page 398 and at the top of page 399? </w:t>
      </w:r>
      <w:r w:rsidRPr="00D45D23">
        <w:rPr>
          <w:b/>
        </w:rPr>
        <w:t>What</w:t>
      </w:r>
      <w:r>
        <w:t xml:space="preserve"> is the big metaphorical issue in this passage?</w:t>
      </w:r>
    </w:p>
    <w:p w14:paraId="4F993913" w14:textId="77777777" w:rsidR="0071455D" w:rsidRPr="00B43A05" w:rsidRDefault="0071455D" w:rsidP="00A50FD2">
      <w:pPr>
        <w:rPr>
          <w:rFonts w:ascii="American Typewriter" w:hAnsi="American Typewriter"/>
        </w:rPr>
      </w:pPr>
    </w:p>
    <w:sectPr w:rsidR="0071455D" w:rsidRPr="00B43A05" w:rsidSect="00E4730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merican Typewriter">
    <w:panose1 w:val="02090604020004020304"/>
    <w:charset w:val="00"/>
    <w:family w:val="roman"/>
    <w:pitch w:val="variable"/>
    <w:sig w:usb0="A000006F" w:usb1="00000019" w:usb2="00000000" w:usb3="00000000" w:csb0="00000111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992E09"/>
    <w:multiLevelType w:val="hybridMultilevel"/>
    <w:tmpl w:val="033C84AA"/>
    <w:lvl w:ilvl="0" w:tplc="F63C0E9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EB1122"/>
    <w:multiLevelType w:val="hybridMultilevel"/>
    <w:tmpl w:val="6284F4B0"/>
    <w:lvl w:ilvl="0" w:tplc="FDD22AB2">
      <w:start w:val="1"/>
      <w:numFmt w:val="bullet"/>
      <w:lvlText w:val="-"/>
      <w:lvlJc w:val="left"/>
      <w:pPr>
        <w:ind w:left="720" w:hanging="360"/>
      </w:pPr>
      <w:rPr>
        <w:rFonts w:ascii="Lucida Grande" w:eastAsiaTheme="minorEastAsia" w:hAnsi="Lucida Grande" w:cs="Lucida Grande" w:hint="default"/>
        <w:b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31680A"/>
    <w:multiLevelType w:val="hybridMultilevel"/>
    <w:tmpl w:val="34A8696A"/>
    <w:lvl w:ilvl="0" w:tplc="13A2B46C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7E71B9"/>
    <w:multiLevelType w:val="hybridMultilevel"/>
    <w:tmpl w:val="86B0840A"/>
    <w:lvl w:ilvl="0" w:tplc="55C622D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83841"/>
    <w:rsid w:val="002048BA"/>
    <w:rsid w:val="00216773"/>
    <w:rsid w:val="00246B90"/>
    <w:rsid w:val="002B7936"/>
    <w:rsid w:val="002D5D06"/>
    <w:rsid w:val="00355068"/>
    <w:rsid w:val="00417074"/>
    <w:rsid w:val="004B741A"/>
    <w:rsid w:val="00586481"/>
    <w:rsid w:val="00597461"/>
    <w:rsid w:val="005A0ED1"/>
    <w:rsid w:val="005D6660"/>
    <w:rsid w:val="0069694B"/>
    <w:rsid w:val="0071455D"/>
    <w:rsid w:val="007C61E0"/>
    <w:rsid w:val="00802FAD"/>
    <w:rsid w:val="00807ED5"/>
    <w:rsid w:val="008E6C48"/>
    <w:rsid w:val="00955468"/>
    <w:rsid w:val="00A0258D"/>
    <w:rsid w:val="00A50FD2"/>
    <w:rsid w:val="00B43A05"/>
    <w:rsid w:val="00B64981"/>
    <w:rsid w:val="00BF2FF9"/>
    <w:rsid w:val="00CE038F"/>
    <w:rsid w:val="00CE5420"/>
    <w:rsid w:val="00D82998"/>
    <w:rsid w:val="00E31DA8"/>
    <w:rsid w:val="00E47302"/>
    <w:rsid w:val="00E76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0E872AE"/>
  <w14:defaultImageDpi w14:val="300"/>
  <w15:docId w15:val="{FB47DEC5-BBCC-FA41-B743-7D741F2D4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E4E94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43A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6</Pages>
  <Words>1924</Words>
  <Characters>10970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Lesson Plan Template</vt:lpstr>
    </vt:vector>
  </TitlesOfParts>
  <Company>New York City Department of Education</Company>
  <LinksUpToDate>false</LinksUpToDate>
  <CharactersWithSpaces>12869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Lesson Plan Template</dc:title>
  <dc:subject/>
  <dc:creator>Mark Feltskog</dc:creator>
  <cp:keywords/>
  <cp:lastModifiedBy>Mark Feltskog</cp:lastModifiedBy>
  <cp:revision>20</cp:revision>
  <cp:lastPrinted>2014-05-14T15:22:00Z</cp:lastPrinted>
  <dcterms:created xsi:type="dcterms:W3CDTF">2014-01-08T13:15:00Z</dcterms:created>
  <dcterms:modified xsi:type="dcterms:W3CDTF">2020-03-02T21:18:00Z</dcterms:modified>
</cp:coreProperties>
</file>