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80CE910" w14:textId="70602485" w:rsidR="00A50FD2" w:rsidRPr="006F09EE" w:rsidRDefault="00A50FD2" w:rsidP="00A50FD2">
      <w:pPr>
        <w:jc w:val="center"/>
        <w:rPr>
          <w:b/>
          <w:u w:val="single"/>
        </w:rPr>
      </w:pPr>
      <w:r w:rsidRPr="006F09EE">
        <w:rPr>
          <w:b/>
          <w:i/>
          <w:u w:val="single"/>
        </w:rPr>
        <w:t>The Body</w:t>
      </w:r>
      <w:r w:rsidR="00AC43B1" w:rsidRPr="006F09EE">
        <w:rPr>
          <w:b/>
          <w:i/>
          <w:u w:val="single"/>
        </w:rPr>
        <w:t xml:space="preserve"> </w:t>
      </w:r>
      <w:r w:rsidR="00AC43B1" w:rsidRPr="006F09EE">
        <w:rPr>
          <w:b/>
          <w:u w:val="single"/>
        </w:rPr>
        <w:t>Lesson 16,</w:t>
      </w:r>
      <w:r w:rsidR="00083841" w:rsidRPr="006F09EE">
        <w:rPr>
          <w:b/>
          <w:i/>
          <w:u w:val="single"/>
        </w:rPr>
        <w:t xml:space="preserve"> </w:t>
      </w:r>
      <w:r w:rsidR="00B15E6F" w:rsidRPr="006F09EE">
        <w:rPr>
          <w:b/>
          <w:u w:val="single"/>
        </w:rPr>
        <w:t>Chapter 17</w:t>
      </w:r>
      <w:r w:rsidRPr="006F09EE">
        <w:rPr>
          <w:b/>
          <w:u w:val="single"/>
        </w:rPr>
        <w:t xml:space="preserve"> </w:t>
      </w:r>
    </w:p>
    <w:p w14:paraId="48399DE9" w14:textId="3365FE53" w:rsidR="00A50FD2" w:rsidRPr="006F09EE" w:rsidRDefault="00A50FD2" w:rsidP="00AC43B1">
      <w:pPr>
        <w:rPr>
          <w:b/>
          <w:u w:val="single"/>
        </w:rPr>
      </w:pPr>
      <w:r w:rsidRPr="006F09EE">
        <w:rPr>
          <w:b/>
        </w:rPr>
        <w:t>Standards Met:</w:t>
      </w:r>
      <w:r w:rsidR="00083841" w:rsidRPr="006F09EE">
        <w:rPr>
          <w:b/>
        </w:rPr>
        <w:t xml:space="preserve"> </w:t>
      </w:r>
      <w:r w:rsidR="00083841" w:rsidRPr="006F09EE">
        <w:t xml:space="preserve">This lesson is part of the </w:t>
      </w:r>
      <w:r w:rsidR="00083841" w:rsidRPr="006F09EE">
        <w:rPr>
          <w:b/>
          <w:i/>
        </w:rPr>
        <w:t xml:space="preserve">The Body </w:t>
      </w:r>
      <w:r w:rsidR="00083841" w:rsidRPr="006F09EE">
        <w:rPr>
          <w:b/>
        </w:rPr>
        <w:t>Unit Plan</w:t>
      </w:r>
      <w:r w:rsidR="00083841" w:rsidRPr="006F09EE">
        <w:t xml:space="preserve"> and meets the standards adumbrated therein.</w:t>
      </w: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10800"/>
      </w:tblGrid>
      <w:tr w:rsidR="00A50FD2" w:rsidRPr="006F09EE" w14:paraId="78E043BE" w14:textId="77777777" w:rsidTr="00E761D8">
        <w:tc>
          <w:tcPr>
            <w:tcW w:w="10800" w:type="dxa"/>
            <w:shd w:val="clear" w:color="auto" w:fill="auto"/>
          </w:tcPr>
          <w:p w14:paraId="02B51B2D" w14:textId="244D99E4" w:rsidR="00A50FD2" w:rsidRPr="006F09EE" w:rsidRDefault="00A50FD2" w:rsidP="006C6803">
            <w:pPr>
              <w:rPr>
                <w:b/>
                <w:lang w:bidi="x-none"/>
              </w:rPr>
            </w:pPr>
            <w:r w:rsidRPr="006F09EE">
              <w:rPr>
                <w:b/>
                <w:lang w:bidi="x-none"/>
              </w:rPr>
              <w:t xml:space="preserve"> Big Ideas: </w:t>
            </w:r>
            <w:r w:rsidR="00D921A0" w:rsidRPr="006F09EE">
              <w:rPr>
                <w:lang w:bidi="x-none"/>
              </w:rPr>
              <w:t>Rites of passage, boys and men, living vicariously</w:t>
            </w:r>
            <w:r w:rsidR="006C6803" w:rsidRPr="006F09EE">
              <w:rPr>
                <w:lang w:bidi="x-none"/>
              </w:rPr>
              <w:t xml:space="preserve"> through stories</w:t>
            </w:r>
            <w:r w:rsidR="00D921A0" w:rsidRPr="006F09EE">
              <w:rPr>
                <w:lang w:bidi="x-none"/>
              </w:rPr>
              <w:t>, revenge and retribution, circumscribed lives, school and fate, hypocrisy of the adult world in kids</w:t>
            </w:r>
            <w:r w:rsidR="006C6803" w:rsidRPr="006F09EE">
              <w:rPr>
                <w:lang w:bidi="x-none"/>
              </w:rPr>
              <w:t xml:space="preserve">’ eyes. </w:t>
            </w:r>
            <w:r w:rsidRPr="006F09EE">
              <w:rPr>
                <w:b/>
                <w:lang w:bidi="x-none"/>
              </w:rPr>
              <w:t xml:space="preserve">This lesson aims to </w:t>
            </w:r>
            <w:r w:rsidR="00E155F7" w:rsidRPr="006F09EE">
              <w:rPr>
                <w:lang w:bidi="x-none"/>
              </w:rPr>
              <w:t>assist students in developing, at the broad level, an understanding of how to read, interpret, and therefore understand more deeply, fiction.</w:t>
            </w:r>
            <w:r w:rsidR="006C6803" w:rsidRPr="006F09EE">
              <w:rPr>
                <w:lang w:bidi="x-none"/>
              </w:rPr>
              <w:t xml:space="preserve"> In particular, this lesson aims to help students understand that they are far from alone—in time and habits of mind—in their view of the adults in their lives. </w:t>
            </w:r>
            <w:r w:rsidRPr="006F09EE">
              <w:rPr>
                <w:b/>
                <w:lang w:bidi="x-none"/>
              </w:rPr>
              <w:t xml:space="preserve">This lesson activates prior knowledge </w:t>
            </w:r>
            <w:proofErr w:type="gramStart"/>
            <w:r w:rsidRPr="006F09EE">
              <w:rPr>
                <w:b/>
                <w:lang w:bidi="x-none"/>
              </w:rPr>
              <w:t xml:space="preserve">of  </w:t>
            </w:r>
            <w:r w:rsidR="006C6803" w:rsidRPr="006F09EE">
              <w:rPr>
                <w:lang w:bidi="x-none"/>
              </w:rPr>
              <w:t>literary</w:t>
            </w:r>
            <w:proofErr w:type="gramEnd"/>
            <w:r w:rsidR="006C6803" w:rsidRPr="006F09EE">
              <w:rPr>
                <w:lang w:bidi="x-none"/>
              </w:rPr>
              <w:t xml:space="preserve"> devices, particularly metaphor, simile, and personification, the principal characters and their personalities in The Body, new vocabulary words and their use in chapter 17 of the novella.</w:t>
            </w:r>
            <w:r w:rsidR="006C6803" w:rsidRPr="006F09EE">
              <w:rPr>
                <w:b/>
                <w:lang w:bidi="x-none"/>
              </w:rPr>
              <w:t xml:space="preserve"> </w:t>
            </w:r>
            <w:r w:rsidRPr="006F09EE">
              <w:rPr>
                <w:b/>
                <w:lang w:bidi="x-none"/>
              </w:rPr>
              <w:t xml:space="preserve">Students will be able to </w:t>
            </w:r>
            <w:bookmarkStart w:id="0" w:name="OLE_LINK9"/>
            <w:bookmarkStart w:id="1" w:name="OLE_LINK10"/>
            <w:r w:rsidR="00E155F7" w:rsidRPr="006F09EE">
              <w:rPr>
                <w:lang w:bidi="x-none"/>
              </w:rPr>
              <w:t xml:space="preserve">use teacher-made materials, to wit, an appropriate do now exercise, a context clues vocabulary building worksheet, and a structured inquiry worksheet for conducting a literary exegesis of chapter 17 of Stephen King’s novel </w:t>
            </w:r>
            <w:r w:rsidR="00E155F7" w:rsidRPr="006F09EE">
              <w:rPr>
                <w:i/>
                <w:lang w:bidi="x-none"/>
              </w:rPr>
              <w:t xml:space="preserve">The Body, </w:t>
            </w:r>
            <w:r w:rsidR="00E155F7" w:rsidRPr="006F09EE">
              <w:rPr>
                <w:lang w:bidi="x-none"/>
              </w:rPr>
              <w:t>to aid them in developing their own, relatively thorough understanding of this part of this story.</w:t>
            </w:r>
            <w:bookmarkEnd w:id="0"/>
            <w:bookmarkEnd w:id="1"/>
          </w:p>
        </w:tc>
      </w:tr>
      <w:tr w:rsidR="00A50FD2" w:rsidRPr="006F09EE" w14:paraId="16EA7249" w14:textId="77777777" w:rsidTr="00E761D8">
        <w:tc>
          <w:tcPr>
            <w:tcW w:w="10800" w:type="dxa"/>
            <w:shd w:val="clear" w:color="auto" w:fill="auto"/>
          </w:tcPr>
          <w:p w14:paraId="4E93CB48" w14:textId="613A9C97" w:rsidR="00A50FD2" w:rsidRPr="006F09EE" w:rsidRDefault="00A50FD2" w:rsidP="00A50FD2">
            <w:pPr>
              <w:rPr>
                <w:u w:val="single"/>
                <w:lang w:bidi="x-none"/>
              </w:rPr>
            </w:pPr>
            <w:r w:rsidRPr="006F09EE">
              <w:rPr>
                <w:b/>
                <w:lang w:bidi="x-none"/>
              </w:rPr>
              <w:t>Classroom Aim/Essential Questions:</w:t>
            </w:r>
            <w:r w:rsidR="006C6803" w:rsidRPr="006F09EE">
              <w:rPr>
                <w:b/>
                <w:lang w:bidi="x-none"/>
              </w:rPr>
              <w:t xml:space="preserve"> </w:t>
            </w:r>
            <w:r w:rsidR="00003E98" w:rsidRPr="006F09EE">
              <w:rPr>
                <w:b/>
                <w:lang w:bidi="x-none"/>
              </w:rPr>
              <w:t xml:space="preserve">What </w:t>
            </w:r>
            <w:r w:rsidR="00003E98" w:rsidRPr="006F09EE">
              <w:rPr>
                <w:lang w:bidi="x-none"/>
              </w:rPr>
              <w:t xml:space="preserve">is happening in chapter 17 of </w:t>
            </w:r>
            <w:r w:rsidR="00003E98" w:rsidRPr="006F09EE">
              <w:rPr>
                <w:i/>
                <w:lang w:bidi="x-none"/>
              </w:rPr>
              <w:t>The Body</w:t>
            </w:r>
            <w:r w:rsidR="00003E98" w:rsidRPr="006F09EE">
              <w:rPr>
                <w:lang w:bidi="x-none"/>
              </w:rPr>
              <w:t xml:space="preserve">? </w:t>
            </w:r>
            <w:r w:rsidR="00003E98" w:rsidRPr="006F09EE">
              <w:rPr>
                <w:b/>
                <w:lang w:bidi="x-none"/>
              </w:rPr>
              <w:t>Why</w:t>
            </w:r>
            <w:r w:rsidR="00003E98" w:rsidRPr="006F09EE">
              <w:rPr>
                <w:lang w:bidi="x-none"/>
              </w:rPr>
              <w:t xml:space="preserve"> does Vern feel cheated by the ending of the Lard Ass Hogan story? </w:t>
            </w:r>
            <w:r w:rsidR="005245D8" w:rsidRPr="006F09EE">
              <w:rPr>
                <w:b/>
                <w:lang w:bidi="x-none"/>
              </w:rPr>
              <w:t>What</w:t>
            </w:r>
            <w:r w:rsidR="005245D8" w:rsidRPr="006F09EE">
              <w:rPr>
                <w:lang w:bidi="x-none"/>
              </w:rPr>
              <w:t xml:space="preserve"> do we learn about Chris and his view of himself and Gordie in this chapter?</w:t>
            </w:r>
          </w:p>
        </w:tc>
      </w:tr>
      <w:tr w:rsidR="00A50FD2" w:rsidRPr="006F09EE" w14:paraId="164FEBC9" w14:textId="77777777" w:rsidTr="00E761D8">
        <w:tc>
          <w:tcPr>
            <w:tcW w:w="10800" w:type="dxa"/>
            <w:shd w:val="clear" w:color="auto" w:fill="auto"/>
          </w:tcPr>
          <w:p w14:paraId="3B2F07ED" w14:textId="5A17B0C2" w:rsidR="00A50FD2" w:rsidRPr="006F09EE" w:rsidRDefault="00A50FD2" w:rsidP="00A50FD2">
            <w:pPr>
              <w:rPr>
                <w:lang w:bidi="x-none"/>
              </w:rPr>
            </w:pPr>
            <w:r w:rsidRPr="006F09EE">
              <w:rPr>
                <w:b/>
                <w:lang w:bidi="x-none"/>
              </w:rPr>
              <w:t>Do Now:</w:t>
            </w:r>
            <w:r w:rsidR="00C16F27" w:rsidRPr="006F09EE">
              <w:rPr>
                <w:b/>
                <w:lang w:bidi="x-none"/>
              </w:rPr>
              <w:t xml:space="preserve"> </w:t>
            </w:r>
            <w:r w:rsidR="00C16F27" w:rsidRPr="006F09EE">
              <w:rPr>
                <w:lang w:bidi="x-none"/>
              </w:rPr>
              <w:t>Everyday Edit Selection</w:t>
            </w:r>
          </w:p>
        </w:tc>
      </w:tr>
      <w:tr w:rsidR="00A50FD2" w:rsidRPr="006F09EE" w14:paraId="330F5928" w14:textId="77777777" w:rsidTr="00E761D8">
        <w:tc>
          <w:tcPr>
            <w:tcW w:w="10800" w:type="dxa"/>
            <w:shd w:val="clear" w:color="auto" w:fill="auto"/>
          </w:tcPr>
          <w:p w14:paraId="13154BF3" w14:textId="3D039911" w:rsidR="00A50FD2" w:rsidRPr="006F09EE" w:rsidRDefault="00A50FD2" w:rsidP="00A50FD2">
            <w:pPr>
              <w:rPr>
                <w:lang w:bidi="x-none"/>
              </w:rPr>
            </w:pPr>
            <w:r w:rsidRPr="006F09EE">
              <w:rPr>
                <w:b/>
                <w:lang w:bidi="x-none"/>
              </w:rPr>
              <w:t>Class Work:</w:t>
            </w:r>
            <w:r w:rsidR="005245D8" w:rsidRPr="006F09EE">
              <w:rPr>
                <w:b/>
                <w:lang w:bidi="x-none"/>
              </w:rPr>
              <w:t xml:space="preserve"> </w:t>
            </w:r>
            <w:r w:rsidR="005245D8" w:rsidRPr="006F09EE">
              <w:rPr>
                <w:lang w:bidi="x-none"/>
              </w:rPr>
              <w:t xml:space="preserve">Context Clues Worksheet, Structured Exegetical Worksheet for Chapter 17 of </w:t>
            </w:r>
            <w:r w:rsidR="005245D8" w:rsidRPr="006F09EE">
              <w:rPr>
                <w:i/>
                <w:lang w:bidi="x-none"/>
              </w:rPr>
              <w:t>The Body</w:t>
            </w:r>
            <w:r w:rsidR="005245D8" w:rsidRPr="006F09EE">
              <w:rPr>
                <w:lang w:bidi="x-none"/>
              </w:rPr>
              <w:t>.</w:t>
            </w:r>
          </w:p>
        </w:tc>
      </w:tr>
      <w:tr w:rsidR="00A50FD2" w:rsidRPr="006F09EE" w14:paraId="102A02A9" w14:textId="77777777" w:rsidTr="00E761D8">
        <w:tc>
          <w:tcPr>
            <w:tcW w:w="10800" w:type="dxa"/>
            <w:shd w:val="clear" w:color="auto" w:fill="auto"/>
          </w:tcPr>
          <w:p w14:paraId="6EDC2FFD" w14:textId="6F7B46A4" w:rsidR="00A50FD2" w:rsidRPr="006F09EE" w:rsidRDefault="00A50FD2" w:rsidP="00A50FD2">
            <w:pPr>
              <w:rPr>
                <w:lang w:bidi="x-none"/>
              </w:rPr>
            </w:pPr>
            <w:r w:rsidRPr="006F09EE">
              <w:rPr>
                <w:b/>
                <w:lang w:bidi="x-none"/>
              </w:rPr>
              <w:t>Homework:</w:t>
            </w:r>
            <w:r w:rsidR="005245D8" w:rsidRPr="006F09EE">
              <w:rPr>
                <w:b/>
                <w:lang w:bidi="x-none"/>
              </w:rPr>
              <w:t xml:space="preserve"> </w:t>
            </w:r>
            <w:r w:rsidR="005245D8" w:rsidRPr="006F09EE">
              <w:rPr>
                <w:lang w:bidi="x-none"/>
              </w:rPr>
              <w:t xml:space="preserve">Reader Chapter 17 of </w:t>
            </w:r>
            <w:r w:rsidR="005245D8" w:rsidRPr="006F09EE">
              <w:rPr>
                <w:i/>
                <w:lang w:bidi="x-none"/>
              </w:rPr>
              <w:t>The Body</w:t>
            </w:r>
            <w:r w:rsidR="005245D8" w:rsidRPr="006F09EE">
              <w:rPr>
                <w:lang w:bidi="x-none"/>
              </w:rPr>
              <w:t>; finish exegetical worksheet on chapter 17.</w:t>
            </w:r>
          </w:p>
        </w:tc>
      </w:tr>
    </w:tbl>
    <w:p w14:paraId="3DFB0F03" w14:textId="77777777" w:rsidR="00DA33F1" w:rsidRPr="006F09EE" w:rsidRDefault="00A50FD2" w:rsidP="00DA33F1">
      <w:r w:rsidRPr="006F09EE">
        <w:rPr>
          <w:b/>
        </w:rPr>
        <w:t>Methods and Materials:</w:t>
      </w:r>
      <w:r w:rsidR="00DA33F1" w:rsidRPr="006F09EE">
        <w:rPr>
          <w:b/>
        </w:rPr>
        <w:t xml:space="preserve"> There are three parts to this lesson: </w:t>
      </w:r>
      <w:r w:rsidR="00DA33F1" w:rsidRPr="006F09EE">
        <w:t>part one is the do now exercise or exercises that to the greatest extent possible are directly connected to the chapter under study; part two is a context clues exercise that familiarizes students with this chapter’s vocabulary and therefore serves both as a vocabulary building exercise and a reading comprehension aid; part three is a worksheet that assists students in developing their own understanding of literary exegesis, with particular attention to similes, metaphors and irony.</w:t>
      </w:r>
    </w:p>
    <w:p w14:paraId="51FA6E10" w14:textId="5B9F6E4B" w:rsidR="00216773" w:rsidRPr="006F09EE" w:rsidRDefault="00DA33F1" w:rsidP="00A50FD2">
      <w:pPr>
        <w:rPr>
          <w:b/>
        </w:rPr>
      </w:pPr>
      <w:r w:rsidRPr="006F09EE">
        <w:rPr>
          <w:b/>
        </w:rPr>
        <w:t>Need for Lesson:</w:t>
      </w:r>
      <w:r w:rsidR="007C4883" w:rsidRPr="006F09EE">
        <w:rPr>
          <w:b/>
        </w:rPr>
        <w:t xml:space="preserve"> </w:t>
      </w:r>
      <w:r w:rsidR="007C4883" w:rsidRPr="006F09EE">
        <w:t>ELA NOVELS BODY*ch17lp; ELA NOVELS BODY*ch17 cclws; ELA NOVELS BODY*ch17ws</w:t>
      </w:r>
    </w:p>
    <w:p w14:paraId="6ADA814E" w14:textId="77777777" w:rsidR="00AC43B1" w:rsidRPr="006F09EE" w:rsidRDefault="00AC43B1" w:rsidP="00AC43B1">
      <w:r w:rsidRPr="006F09EE">
        <w:rPr>
          <w:b/>
        </w:rPr>
        <w:t>This lesson of</w:t>
      </w:r>
      <w:r w:rsidRPr="006F09EE">
        <w:rPr>
          <w:i/>
        </w:rPr>
        <w:t xml:space="preserve"> </w:t>
      </w:r>
      <w:r w:rsidRPr="006F09EE">
        <w:rPr>
          <w:b/>
          <w:i/>
        </w:rPr>
        <w:t xml:space="preserve">The Body </w:t>
      </w:r>
      <w:r w:rsidRPr="006F09EE">
        <w:rPr>
          <w:b/>
        </w:rPr>
        <w:t>Unit Plan</w:t>
      </w:r>
      <w:r w:rsidRPr="006F09EE">
        <w:t xml:space="preserve"> is conceived for students with learning disabilities, struggling readers, and students with other cognitive issues that affect learning, particularly issues with engagement and attention. For a more in-depth analysis of the pedagogical methods behind this lesson, please see </w:t>
      </w:r>
      <w:r w:rsidRPr="006F09EE">
        <w:rPr>
          <w:i/>
        </w:rPr>
        <w:t xml:space="preserve">The Body Overarching Unit Plan </w:t>
      </w:r>
      <w:r w:rsidRPr="006F09EE">
        <w:t>(*ELA NOVELS BODY*rmpm up) that the lessons for this novel comprise.</w:t>
      </w:r>
    </w:p>
    <w:p w14:paraId="039AA041" w14:textId="77777777" w:rsidR="00CE038F" w:rsidRPr="006F09EE" w:rsidRDefault="00CE038F" w:rsidP="00A50FD2"/>
    <w:p w14:paraId="08CB7CEC" w14:textId="6751EDB3" w:rsidR="00B116AD" w:rsidRPr="006F09EE" w:rsidRDefault="00CE038F" w:rsidP="00A50FD2">
      <w:r w:rsidRPr="006F09EE">
        <w:t>Some essential questions</w:t>
      </w:r>
      <w:r w:rsidR="00AC43B1" w:rsidRPr="006F09EE">
        <w:t xml:space="preserve"> for chapter 17</w:t>
      </w:r>
      <w:r w:rsidRPr="006F09EE">
        <w:t xml:space="preserve"> are:</w:t>
      </w:r>
      <w:r w:rsidR="005245D8" w:rsidRPr="006F09EE">
        <w:t xml:space="preserve"> Considering the theme of a rite of passage in </w:t>
      </w:r>
      <w:r w:rsidR="005245D8" w:rsidRPr="006F09EE">
        <w:rPr>
          <w:i/>
        </w:rPr>
        <w:t>The Body</w:t>
      </w:r>
      <w:r w:rsidR="005245D8" w:rsidRPr="006F09EE">
        <w:t xml:space="preserve">, </w:t>
      </w:r>
      <w:r w:rsidR="005245D8" w:rsidRPr="006F09EE">
        <w:rPr>
          <w:b/>
        </w:rPr>
        <w:t xml:space="preserve">what </w:t>
      </w:r>
      <w:r w:rsidR="005245D8" w:rsidRPr="006F09EE">
        <w:t>does this chapter say about the adult world that the boys are on the verge of entering?</w:t>
      </w:r>
      <w:r w:rsidR="005245D8" w:rsidRPr="006F09EE">
        <w:rPr>
          <w:b/>
        </w:rPr>
        <w:t xml:space="preserve"> Does</w:t>
      </w:r>
      <w:r w:rsidR="005245D8" w:rsidRPr="006F09EE">
        <w:t xml:space="preserve"> this world strike you as appealing? </w:t>
      </w:r>
      <w:r w:rsidR="005245D8" w:rsidRPr="006F09EE">
        <w:rPr>
          <w:b/>
        </w:rPr>
        <w:t>Do you think</w:t>
      </w:r>
      <w:r w:rsidR="005245D8" w:rsidRPr="006F09EE">
        <w:t xml:space="preserve"> the adult world is just and rational?</w:t>
      </w:r>
    </w:p>
    <w:p w14:paraId="60DC86C2" w14:textId="77777777" w:rsidR="00DA33F1" w:rsidRPr="006F09EE" w:rsidRDefault="00DA33F1" w:rsidP="00A50FD2"/>
    <w:p w14:paraId="21A48379" w14:textId="552FF386" w:rsidR="00DA33F1" w:rsidRPr="006F09EE" w:rsidRDefault="00DA33F1" w:rsidP="00AC43B1">
      <w:pPr>
        <w:jc w:val="center"/>
      </w:pPr>
      <w:r w:rsidRPr="006F09EE">
        <w:rPr>
          <w:b/>
          <w:i/>
          <w:u w:val="single"/>
        </w:rPr>
        <w:t>The Body</w:t>
      </w:r>
      <w:r w:rsidRPr="006F09EE">
        <w:rPr>
          <w:b/>
          <w:u w:val="single"/>
        </w:rPr>
        <w:t xml:space="preserve"> Lesson 16, Chapter 17 Context Clues Definitions</w:t>
      </w:r>
    </w:p>
    <w:p w14:paraId="3F54872F" w14:textId="2B55331A" w:rsidR="00DA33F1" w:rsidRPr="006F09EE" w:rsidRDefault="00DA33F1" w:rsidP="00AC43B1">
      <w:pPr>
        <w:pStyle w:val="ListParagraph"/>
        <w:numPr>
          <w:ilvl w:val="0"/>
          <w:numId w:val="1"/>
        </w:numPr>
        <w:rPr>
          <w:color w:val="000000" w:themeColor="text1"/>
        </w:rPr>
      </w:pPr>
      <w:r w:rsidRPr="006F09EE">
        <w:rPr>
          <w:b/>
          <w:bCs/>
          <w:color w:val="000000" w:themeColor="text1"/>
        </w:rPr>
        <w:t>Perceptible</w:t>
      </w:r>
      <w:r w:rsidRPr="006F09EE">
        <w:rPr>
          <w:color w:val="000000" w:themeColor="text1"/>
        </w:rPr>
        <w:t xml:space="preserve"> (adjective): capable of being perceived esp. by the senses</w:t>
      </w:r>
    </w:p>
    <w:p w14:paraId="3D2E4DFE" w14:textId="77777777" w:rsidR="00DA33F1" w:rsidRPr="006F09EE" w:rsidRDefault="00DA33F1" w:rsidP="00AC43B1">
      <w:pPr>
        <w:pStyle w:val="ListParagraph"/>
        <w:numPr>
          <w:ilvl w:val="0"/>
          <w:numId w:val="1"/>
        </w:numPr>
        <w:rPr>
          <w:color w:val="000000" w:themeColor="text1"/>
        </w:rPr>
      </w:pPr>
      <w:r w:rsidRPr="006F09EE">
        <w:rPr>
          <w:b/>
          <w:bCs/>
          <w:color w:val="000000" w:themeColor="text1"/>
        </w:rPr>
        <w:t>Drone</w:t>
      </w:r>
      <w:r w:rsidRPr="006F09EE">
        <w:rPr>
          <w:b/>
          <w:bCs/>
          <w:color w:val="000000" w:themeColor="text1"/>
          <w:vertAlign w:val="superscript"/>
        </w:rPr>
        <w:t xml:space="preserve"> </w:t>
      </w:r>
      <w:r w:rsidRPr="006F09EE">
        <w:rPr>
          <w:color w:val="000000" w:themeColor="text1"/>
        </w:rPr>
        <w:t xml:space="preserve">(noun): </w:t>
      </w:r>
      <w:r w:rsidRPr="006F09EE">
        <w:rPr>
          <w:b/>
          <w:bCs/>
          <w:color w:val="000000" w:themeColor="text1"/>
        </w:rPr>
        <w:t>1:</w:t>
      </w:r>
      <w:r w:rsidRPr="006F09EE">
        <w:rPr>
          <w:color w:val="000000" w:themeColor="text1"/>
        </w:rPr>
        <w:t xml:space="preserve"> a deep sustained or monotonous sound: HUM </w:t>
      </w:r>
      <w:r w:rsidRPr="006F09EE">
        <w:rPr>
          <w:b/>
          <w:bCs/>
          <w:color w:val="000000" w:themeColor="text1"/>
        </w:rPr>
        <w:t>2:</w:t>
      </w:r>
      <w:r w:rsidRPr="006F09EE">
        <w:rPr>
          <w:color w:val="000000" w:themeColor="text1"/>
        </w:rPr>
        <w:t xml:space="preserve"> an instrument or part of an instrument (as one of the fixed-pitch pipes of a bagpipe) that sounds a continuous unvarying tone</w:t>
      </w:r>
    </w:p>
    <w:p w14:paraId="378DD50D" w14:textId="43AC4D42" w:rsidR="00DA33F1" w:rsidRPr="006F09EE" w:rsidRDefault="00DA33F1" w:rsidP="00AC43B1">
      <w:pPr>
        <w:pStyle w:val="ListParagraph"/>
        <w:numPr>
          <w:ilvl w:val="0"/>
          <w:numId w:val="1"/>
        </w:numPr>
        <w:rPr>
          <w:color w:val="000000" w:themeColor="text1"/>
        </w:rPr>
      </w:pPr>
      <w:r w:rsidRPr="006F09EE">
        <w:rPr>
          <w:b/>
          <w:bCs/>
          <w:color w:val="000000" w:themeColor="text1"/>
        </w:rPr>
        <w:t>Remedial</w:t>
      </w:r>
      <w:r w:rsidRPr="006F09EE">
        <w:rPr>
          <w:color w:val="000000" w:themeColor="text1"/>
        </w:rPr>
        <w:t xml:space="preserve"> (adjective): </w:t>
      </w:r>
      <w:r w:rsidRPr="006F09EE">
        <w:rPr>
          <w:b/>
          <w:bCs/>
          <w:color w:val="000000" w:themeColor="text1"/>
        </w:rPr>
        <w:t>1:</w:t>
      </w:r>
      <w:r w:rsidRPr="006F09EE">
        <w:rPr>
          <w:color w:val="000000" w:themeColor="text1"/>
        </w:rPr>
        <w:t xml:space="preserve"> intended as a remedy </w:t>
      </w:r>
      <w:r w:rsidRPr="006F09EE">
        <w:rPr>
          <w:b/>
          <w:bCs/>
          <w:color w:val="000000" w:themeColor="text1"/>
        </w:rPr>
        <w:t>2:</w:t>
      </w:r>
      <w:r w:rsidRPr="006F09EE">
        <w:rPr>
          <w:color w:val="000000" w:themeColor="text1"/>
        </w:rPr>
        <w:t xml:space="preserve"> concerned with the correction of faulty study habits and the raising of a pupil's general competence &lt;~ reading courses&gt;  </w:t>
      </w:r>
    </w:p>
    <w:p w14:paraId="60C6C63A" w14:textId="77777777" w:rsidR="00DA33F1" w:rsidRPr="006F09EE" w:rsidRDefault="00DA33F1" w:rsidP="00AC43B1">
      <w:pPr>
        <w:pStyle w:val="ListParagraph"/>
        <w:numPr>
          <w:ilvl w:val="0"/>
          <w:numId w:val="1"/>
        </w:numPr>
        <w:rPr>
          <w:color w:val="000000" w:themeColor="text1"/>
        </w:rPr>
      </w:pPr>
      <w:r w:rsidRPr="006F09EE">
        <w:rPr>
          <w:b/>
          <w:bCs/>
          <w:color w:val="000000" w:themeColor="text1"/>
        </w:rPr>
        <w:t>Grunt</w:t>
      </w:r>
      <w:r w:rsidRPr="006F09EE">
        <w:rPr>
          <w:b/>
          <w:bCs/>
          <w:color w:val="000000" w:themeColor="text1"/>
          <w:vertAlign w:val="superscript"/>
        </w:rPr>
        <w:t xml:space="preserve"> </w:t>
      </w:r>
      <w:r w:rsidRPr="006F09EE">
        <w:rPr>
          <w:color w:val="000000" w:themeColor="text1"/>
        </w:rPr>
        <w:t>(noun): 1</w:t>
      </w:r>
      <w:r w:rsidRPr="006F09EE">
        <w:rPr>
          <w:b/>
          <w:bCs/>
          <w:color w:val="000000" w:themeColor="text1"/>
        </w:rPr>
        <w:t>:</w:t>
      </w:r>
      <w:r w:rsidRPr="006F09EE">
        <w:rPr>
          <w:color w:val="000000" w:themeColor="text1"/>
        </w:rPr>
        <w:t xml:space="preserve"> a U.S. army or marine foot soldier esp. in the Vietnam War </w:t>
      </w:r>
      <w:r w:rsidRPr="006F09EE">
        <w:rPr>
          <w:b/>
          <w:bCs/>
          <w:color w:val="000000" w:themeColor="text1"/>
        </w:rPr>
        <w:t>b:</w:t>
      </w:r>
      <w:r w:rsidRPr="006F09EE">
        <w:rPr>
          <w:color w:val="000000" w:themeColor="text1"/>
        </w:rPr>
        <w:t xml:space="preserve"> one who does routine unglamorous work - often used attributively &lt;~ work&gt;</w:t>
      </w:r>
    </w:p>
    <w:p w14:paraId="5EB4408E" w14:textId="5FC6553E" w:rsidR="00DA33F1" w:rsidRPr="006F09EE" w:rsidRDefault="00DA33F1" w:rsidP="00AC43B1">
      <w:pPr>
        <w:pStyle w:val="ListParagraph"/>
        <w:numPr>
          <w:ilvl w:val="0"/>
          <w:numId w:val="1"/>
        </w:numPr>
        <w:rPr>
          <w:color w:val="000000" w:themeColor="text1"/>
        </w:rPr>
      </w:pPr>
      <w:r w:rsidRPr="006F09EE">
        <w:rPr>
          <w:b/>
          <w:bCs/>
          <w:color w:val="000000" w:themeColor="text1"/>
        </w:rPr>
        <w:t>Ageless</w:t>
      </w:r>
      <w:r w:rsidRPr="006F09EE">
        <w:rPr>
          <w:color w:val="000000" w:themeColor="text1"/>
        </w:rPr>
        <w:t xml:space="preserve"> (adjective): </w:t>
      </w:r>
      <w:r w:rsidRPr="006F09EE">
        <w:rPr>
          <w:b/>
          <w:bCs/>
          <w:color w:val="000000" w:themeColor="text1"/>
        </w:rPr>
        <w:t>1:</w:t>
      </w:r>
      <w:r w:rsidRPr="006F09EE">
        <w:rPr>
          <w:color w:val="000000" w:themeColor="text1"/>
        </w:rPr>
        <w:t xml:space="preserve"> not growing old or showing the effects of age </w:t>
      </w:r>
    </w:p>
    <w:p w14:paraId="441D72CF" w14:textId="77777777" w:rsidR="00DA33F1" w:rsidRPr="006F09EE" w:rsidRDefault="00DA33F1" w:rsidP="00AC43B1">
      <w:pPr>
        <w:pStyle w:val="ListParagraph"/>
        <w:numPr>
          <w:ilvl w:val="0"/>
          <w:numId w:val="1"/>
        </w:numPr>
        <w:rPr>
          <w:color w:val="000000" w:themeColor="text1"/>
        </w:rPr>
      </w:pPr>
      <w:r w:rsidRPr="006F09EE">
        <w:rPr>
          <w:b/>
          <w:bCs/>
          <w:color w:val="000000" w:themeColor="text1"/>
        </w:rPr>
        <w:t>Stockade</w:t>
      </w:r>
      <w:r w:rsidRPr="006F09EE">
        <w:rPr>
          <w:b/>
          <w:bCs/>
          <w:color w:val="000000" w:themeColor="text1"/>
          <w:vertAlign w:val="superscript"/>
        </w:rPr>
        <w:t xml:space="preserve"> </w:t>
      </w:r>
      <w:r w:rsidRPr="006F09EE">
        <w:rPr>
          <w:color w:val="000000" w:themeColor="text1"/>
        </w:rPr>
        <w:t xml:space="preserve">(noun): </w:t>
      </w:r>
      <w:r w:rsidRPr="006F09EE">
        <w:rPr>
          <w:b/>
          <w:bCs/>
          <w:color w:val="000000" w:themeColor="text1"/>
        </w:rPr>
        <w:t>1:</w:t>
      </w:r>
      <w:r w:rsidRPr="006F09EE">
        <w:rPr>
          <w:color w:val="000000" w:themeColor="text1"/>
        </w:rPr>
        <w:t xml:space="preserve"> a line of stout posts set firmly to form a defense </w:t>
      </w:r>
      <w:r w:rsidRPr="006F09EE">
        <w:rPr>
          <w:b/>
          <w:bCs/>
          <w:color w:val="000000" w:themeColor="text1"/>
        </w:rPr>
        <w:t>2 a:</w:t>
      </w:r>
      <w:r w:rsidRPr="006F09EE">
        <w:rPr>
          <w:color w:val="000000" w:themeColor="text1"/>
        </w:rPr>
        <w:t xml:space="preserve"> an enclosure or pen made with posts and stakes </w:t>
      </w:r>
      <w:r w:rsidRPr="006F09EE">
        <w:rPr>
          <w:b/>
          <w:bCs/>
          <w:color w:val="000000" w:themeColor="text1"/>
        </w:rPr>
        <w:t>b:</w:t>
      </w:r>
      <w:r w:rsidRPr="006F09EE">
        <w:rPr>
          <w:color w:val="000000" w:themeColor="text1"/>
        </w:rPr>
        <w:t xml:space="preserve"> an enclosure in which prisoners are kept</w:t>
      </w:r>
    </w:p>
    <w:p w14:paraId="42F67B17" w14:textId="1ED4881F" w:rsidR="00DA33F1" w:rsidRPr="006F09EE" w:rsidRDefault="00DA33F1" w:rsidP="00AC43B1">
      <w:pPr>
        <w:pStyle w:val="ListParagraph"/>
        <w:numPr>
          <w:ilvl w:val="0"/>
          <w:numId w:val="1"/>
        </w:numPr>
        <w:rPr>
          <w:color w:val="000000" w:themeColor="text1"/>
        </w:rPr>
      </w:pPr>
      <w:r w:rsidRPr="006F09EE">
        <w:rPr>
          <w:b/>
          <w:bCs/>
          <w:color w:val="000000" w:themeColor="text1"/>
        </w:rPr>
        <w:t>Toneless</w:t>
      </w:r>
      <w:r w:rsidRPr="006F09EE">
        <w:rPr>
          <w:color w:val="000000" w:themeColor="text1"/>
        </w:rPr>
        <w:t xml:space="preserve"> (adjective): lacking in tone, modulation, or expression &lt;a ~ voice&gt; </w:t>
      </w:r>
    </w:p>
    <w:p w14:paraId="5A76E06E" w14:textId="77777777" w:rsidR="00890FE3" w:rsidRPr="006F09EE" w:rsidRDefault="00890FE3" w:rsidP="00890FE3">
      <w:pPr>
        <w:rPr>
          <w:color w:val="000000" w:themeColor="text1"/>
        </w:rPr>
      </w:pPr>
    </w:p>
    <w:p w14:paraId="1B7FEC0A" w14:textId="77777777" w:rsidR="00890FE3" w:rsidRPr="006F09EE" w:rsidRDefault="00890FE3" w:rsidP="00890FE3">
      <w:pPr>
        <w:rPr>
          <w:color w:val="000000" w:themeColor="text1"/>
        </w:rPr>
      </w:pPr>
    </w:p>
    <w:p w14:paraId="2C66E14B" w14:textId="77777777" w:rsidR="00DA33F1" w:rsidRPr="006F09EE" w:rsidRDefault="00DA33F1" w:rsidP="00AC43B1">
      <w:pPr>
        <w:pStyle w:val="ListParagraph"/>
        <w:numPr>
          <w:ilvl w:val="0"/>
          <w:numId w:val="1"/>
        </w:numPr>
        <w:rPr>
          <w:color w:val="000000" w:themeColor="text1"/>
        </w:rPr>
      </w:pPr>
      <w:r w:rsidRPr="006F09EE">
        <w:rPr>
          <w:b/>
          <w:bCs/>
          <w:color w:val="000000" w:themeColor="text1"/>
        </w:rPr>
        <w:lastRenderedPageBreak/>
        <w:t>Crimp</w:t>
      </w:r>
      <w:r w:rsidRPr="006F09EE">
        <w:rPr>
          <w:b/>
          <w:bCs/>
          <w:color w:val="000000" w:themeColor="text1"/>
          <w:vertAlign w:val="superscript"/>
        </w:rPr>
        <w:t xml:space="preserve"> </w:t>
      </w:r>
      <w:r w:rsidRPr="006F09EE">
        <w:rPr>
          <w:color w:val="000000" w:themeColor="text1"/>
        </w:rPr>
        <w:t xml:space="preserve">(verb): </w:t>
      </w:r>
      <w:r w:rsidRPr="006F09EE">
        <w:rPr>
          <w:b/>
          <w:bCs/>
          <w:color w:val="000000" w:themeColor="text1"/>
        </w:rPr>
        <w:t>1:</w:t>
      </w:r>
      <w:r w:rsidRPr="006F09EE">
        <w:rPr>
          <w:color w:val="000000" w:themeColor="text1"/>
        </w:rPr>
        <w:t xml:space="preserve"> to cause to become wavy, bent, or pinched: as </w:t>
      </w:r>
      <w:r w:rsidRPr="006F09EE">
        <w:rPr>
          <w:b/>
          <w:bCs/>
          <w:color w:val="000000" w:themeColor="text1"/>
        </w:rPr>
        <w:t>a:</w:t>
      </w:r>
      <w:r w:rsidRPr="006F09EE">
        <w:rPr>
          <w:color w:val="000000" w:themeColor="text1"/>
        </w:rPr>
        <w:t xml:space="preserve"> to form (leather) into a desired shape </w:t>
      </w:r>
      <w:r w:rsidRPr="006F09EE">
        <w:rPr>
          <w:b/>
          <w:bCs/>
          <w:color w:val="000000" w:themeColor="text1"/>
        </w:rPr>
        <w:t>b:</w:t>
      </w:r>
      <w:r w:rsidRPr="006F09EE">
        <w:rPr>
          <w:color w:val="000000" w:themeColor="text1"/>
        </w:rPr>
        <w:t xml:space="preserve"> to give (synthetic fibers) a curl or wave like that of natural fibers </w:t>
      </w:r>
      <w:r w:rsidRPr="006F09EE">
        <w:rPr>
          <w:b/>
          <w:bCs/>
          <w:color w:val="000000" w:themeColor="text1"/>
        </w:rPr>
        <w:t>c:</w:t>
      </w:r>
      <w:r w:rsidRPr="006F09EE">
        <w:rPr>
          <w:color w:val="000000" w:themeColor="text1"/>
        </w:rPr>
        <w:t xml:space="preserve"> to pinch or press together (as the margins of a pie crust) in order to seal  </w:t>
      </w:r>
      <w:r w:rsidRPr="006F09EE">
        <w:rPr>
          <w:b/>
          <w:bCs/>
          <w:color w:val="000000" w:themeColor="text1"/>
        </w:rPr>
        <w:t>2:</w:t>
      </w:r>
      <w:r w:rsidRPr="006F09EE">
        <w:rPr>
          <w:color w:val="000000" w:themeColor="text1"/>
        </w:rPr>
        <w:t xml:space="preserve"> to be an inhibiting or restraining influence on:</w:t>
      </w:r>
    </w:p>
    <w:p w14:paraId="36493FBA" w14:textId="77777777" w:rsidR="00DA33F1" w:rsidRPr="006F09EE" w:rsidRDefault="00DA33F1" w:rsidP="00AC43B1">
      <w:pPr>
        <w:pStyle w:val="ListParagraph"/>
        <w:numPr>
          <w:ilvl w:val="0"/>
          <w:numId w:val="1"/>
        </w:numPr>
        <w:rPr>
          <w:color w:val="000000" w:themeColor="text1"/>
        </w:rPr>
      </w:pPr>
      <w:r w:rsidRPr="006F09EE">
        <w:rPr>
          <w:b/>
          <w:bCs/>
          <w:color w:val="000000" w:themeColor="text1"/>
        </w:rPr>
        <w:t>Contaminate</w:t>
      </w:r>
      <w:r w:rsidRPr="006F09EE">
        <w:rPr>
          <w:color w:val="000000" w:themeColor="text1"/>
        </w:rPr>
        <w:t xml:space="preserve"> (verb): </w:t>
      </w:r>
      <w:r w:rsidRPr="006F09EE">
        <w:rPr>
          <w:b/>
          <w:bCs/>
          <w:color w:val="000000" w:themeColor="text1"/>
        </w:rPr>
        <w:t>1 a:</w:t>
      </w:r>
      <w:r w:rsidRPr="006F09EE">
        <w:rPr>
          <w:color w:val="000000" w:themeColor="text1"/>
        </w:rPr>
        <w:t xml:space="preserve"> to soil, stain, corrupt, or infect by contact or association </w:t>
      </w:r>
      <w:r w:rsidRPr="006F09EE">
        <w:rPr>
          <w:b/>
          <w:bCs/>
          <w:color w:val="000000" w:themeColor="text1"/>
        </w:rPr>
        <w:t>b:</w:t>
      </w:r>
      <w:r w:rsidRPr="006F09EE">
        <w:rPr>
          <w:color w:val="000000" w:themeColor="text1"/>
        </w:rPr>
        <w:t xml:space="preserve"> to make inferior or impure by </w:t>
      </w:r>
      <w:proofErr w:type="gramStart"/>
      <w:r w:rsidRPr="006F09EE">
        <w:rPr>
          <w:color w:val="000000" w:themeColor="text1"/>
        </w:rPr>
        <w:t xml:space="preserve">admixture  </w:t>
      </w:r>
      <w:r w:rsidRPr="006F09EE">
        <w:rPr>
          <w:b/>
          <w:bCs/>
          <w:color w:val="000000" w:themeColor="text1"/>
        </w:rPr>
        <w:t>2</w:t>
      </w:r>
      <w:proofErr w:type="gramEnd"/>
      <w:r w:rsidRPr="006F09EE">
        <w:rPr>
          <w:b/>
          <w:bCs/>
          <w:color w:val="000000" w:themeColor="text1"/>
        </w:rPr>
        <w:t>:</w:t>
      </w:r>
      <w:r w:rsidRPr="006F09EE">
        <w:rPr>
          <w:color w:val="000000" w:themeColor="text1"/>
        </w:rPr>
        <w:t xml:space="preserve"> to make unfit for use by the introduction of unwholesome or undesirable elements</w:t>
      </w:r>
    </w:p>
    <w:p w14:paraId="34CE5A13" w14:textId="77777777" w:rsidR="00DA33F1" w:rsidRPr="006F09EE" w:rsidRDefault="00DA33F1" w:rsidP="00AC43B1">
      <w:pPr>
        <w:pStyle w:val="ListParagraph"/>
        <w:numPr>
          <w:ilvl w:val="0"/>
          <w:numId w:val="1"/>
        </w:numPr>
        <w:rPr>
          <w:color w:val="000000" w:themeColor="text1"/>
        </w:rPr>
      </w:pPr>
      <w:r w:rsidRPr="006F09EE">
        <w:rPr>
          <w:b/>
          <w:bCs/>
          <w:color w:val="000000" w:themeColor="text1"/>
        </w:rPr>
        <w:t>Precious</w:t>
      </w:r>
      <w:r w:rsidRPr="006F09EE">
        <w:rPr>
          <w:b/>
          <w:bCs/>
          <w:color w:val="000000" w:themeColor="text1"/>
          <w:vertAlign w:val="superscript"/>
        </w:rPr>
        <w:t xml:space="preserve"> </w:t>
      </w:r>
      <w:r w:rsidRPr="006F09EE">
        <w:rPr>
          <w:color w:val="000000" w:themeColor="text1"/>
        </w:rPr>
        <w:t xml:space="preserve">(adjective): </w:t>
      </w:r>
      <w:r w:rsidRPr="006F09EE">
        <w:rPr>
          <w:b/>
          <w:bCs/>
          <w:color w:val="000000" w:themeColor="text1"/>
        </w:rPr>
        <w:t>1:</w:t>
      </w:r>
      <w:r w:rsidRPr="006F09EE">
        <w:rPr>
          <w:color w:val="000000" w:themeColor="text1"/>
        </w:rPr>
        <w:t xml:space="preserve"> of great value or high </w:t>
      </w:r>
      <w:proofErr w:type="gramStart"/>
      <w:r w:rsidRPr="006F09EE">
        <w:rPr>
          <w:color w:val="000000" w:themeColor="text1"/>
        </w:rPr>
        <w:t xml:space="preserve">price  </w:t>
      </w:r>
      <w:r w:rsidRPr="006F09EE">
        <w:rPr>
          <w:b/>
          <w:bCs/>
          <w:color w:val="000000" w:themeColor="text1"/>
        </w:rPr>
        <w:t>2</w:t>
      </w:r>
      <w:proofErr w:type="gramEnd"/>
      <w:r w:rsidRPr="006F09EE">
        <w:rPr>
          <w:b/>
          <w:bCs/>
          <w:color w:val="000000" w:themeColor="text1"/>
        </w:rPr>
        <w:t>:</w:t>
      </w:r>
      <w:r w:rsidRPr="006F09EE">
        <w:rPr>
          <w:color w:val="000000" w:themeColor="text1"/>
        </w:rPr>
        <w:t xml:space="preserve"> highly esteemed or cherished  </w:t>
      </w:r>
      <w:r w:rsidRPr="006F09EE">
        <w:rPr>
          <w:b/>
          <w:bCs/>
          <w:color w:val="000000" w:themeColor="text1"/>
        </w:rPr>
        <w:t>3:</w:t>
      </w:r>
      <w:r w:rsidRPr="006F09EE">
        <w:rPr>
          <w:color w:val="000000" w:themeColor="text1"/>
        </w:rPr>
        <w:t xml:space="preserve"> excessively refined: AFFECTED </w:t>
      </w:r>
    </w:p>
    <w:p w14:paraId="48EB69A5" w14:textId="77777777" w:rsidR="00B116AD" w:rsidRPr="006F09EE" w:rsidRDefault="00B116AD" w:rsidP="00B116AD">
      <w:pPr>
        <w:rPr>
          <w:color w:val="000000" w:themeColor="text1"/>
        </w:rPr>
      </w:pPr>
    </w:p>
    <w:p w14:paraId="01841ABE" w14:textId="13320594" w:rsidR="00B116AD" w:rsidRPr="006F09EE" w:rsidRDefault="00B116AD" w:rsidP="00B116AD">
      <w:pPr>
        <w:jc w:val="center"/>
        <w:rPr>
          <w:b/>
          <w:u w:val="single"/>
        </w:rPr>
      </w:pPr>
      <w:bookmarkStart w:id="2" w:name="OLE_LINK18"/>
      <w:bookmarkStart w:id="3" w:name="OLE_LINK19"/>
      <w:r w:rsidRPr="006F09EE">
        <w:rPr>
          <w:b/>
          <w:i/>
          <w:u w:val="single"/>
        </w:rPr>
        <w:t>The Body</w:t>
      </w:r>
      <w:r w:rsidRPr="006F09EE">
        <w:rPr>
          <w:b/>
          <w:u w:val="single"/>
        </w:rPr>
        <w:t xml:space="preserve"> Lesson 16, Chapter 17 Exegetical Questions</w:t>
      </w:r>
      <w:bookmarkEnd w:id="2"/>
      <w:bookmarkEnd w:id="3"/>
    </w:p>
    <w:p w14:paraId="271C8D0A" w14:textId="7B5CEC2A" w:rsidR="002B625C" w:rsidRPr="006F09EE" w:rsidRDefault="002B625C" w:rsidP="00F43ECF">
      <w:pPr>
        <w:pStyle w:val="ListParagraph"/>
        <w:numPr>
          <w:ilvl w:val="0"/>
          <w:numId w:val="2"/>
        </w:numPr>
        <w:rPr>
          <w:i/>
        </w:rPr>
      </w:pPr>
      <w:r w:rsidRPr="006F09EE">
        <w:t xml:space="preserve">Vern feels like “…maybe he’d just gotten rooked playing penny-up bingo at the Topsham fair.” Vern feels like without clear resolution to the story, it is somehow incomplete, and therefore he feels cheated. </w:t>
      </w:r>
      <w:r w:rsidRPr="006F09EE">
        <w:rPr>
          <w:i/>
        </w:rPr>
        <w:t xml:space="preserve">Ask students if they feel cheated by the story’s </w:t>
      </w:r>
      <w:proofErr w:type="gramStart"/>
      <w:r w:rsidRPr="006F09EE">
        <w:rPr>
          <w:i/>
        </w:rPr>
        <w:t>end, and</w:t>
      </w:r>
      <w:proofErr w:type="gramEnd"/>
      <w:r w:rsidRPr="006F09EE">
        <w:rPr>
          <w:i/>
        </w:rPr>
        <w:t xml:space="preserve"> ask them what </w:t>
      </w:r>
      <w:r w:rsidRPr="006F09EE">
        <w:rPr>
          <w:b/>
          <w:i/>
        </w:rPr>
        <w:t>rooked</w:t>
      </w:r>
      <w:r w:rsidRPr="006F09EE">
        <w:rPr>
          <w:i/>
        </w:rPr>
        <w:t xml:space="preserve"> means.</w:t>
      </w:r>
    </w:p>
    <w:p w14:paraId="47895A60" w14:textId="4388C9BD" w:rsidR="00F43ECF" w:rsidRPr="006F09EE" w:rsidRDefault="00F43ECF" w:rsidP="00F43ECF">
      <w:pPr>
        <w:pStyle w:val="ListParagraph"/>
        <w:numPr>
          <w:ilvl w:val="0"/>
          <w:numId w:val="2"/>
        </w:numPr>
        <w:rPr>
          <w:i/>
          <w:color w:val="000000" w:themeColor="text1"/>
        </w:rPr>
      </w:pPr>
      <w:r w:rsidRPr="006F09EE">
        <w:rPr>
          <w:color w:val="000000" w:themeColor="text1"/>
        </w:rPr>
        <w:t xml:space="preserve">Teddy and Vern are stuck on feeling cheated by the ending—or, in their view, the lack thereof—of Gordie’s story about Lard Ass Hogan. If nothing else, this discussion reminds us that these are not the smartest pair in this group. </w:t>
      </w:r>
      <w:r w:rsidRPr="006F09EE">
        <w:rPr>
          <w:i/>
          <w:color w:val="000000" w:themeColor="text1"/>
        </w:rPr>
        <w:t>Explore with students the meaning of the word “gyp”</w:t>
      </w:r>
      <w:r w:rsidR="001E777B" w:rsidRPr="006F09EE">
        <w:rPr>
          <w:i/>
          <w:color w:val="000000" w:themeColor="text1"/>
        </w:rPr>
        <w:t xml:space="preserve"> </w:t>
      </w:r>
      <w:r w:rsidR="001E777B" w:rsidRPr="006F09EE">
        <w:rPr>
          <w:color w:val="000000" w:themeColor="text1"/>
        </w:rPr>
        <w:t>[which stems from the word “Gypsy,” i.e. Roma people, and identifies them as cheats or swindlers]</w:t>
      </w:r>
      <w:r w:rsidRPr="006F09EE">
        <w:rPr>
          <w:i/>
          <w:color w:val="000000" w:themeColor="text1"/>
        </w:rPr>
        <w:t xml:space="preserve"> and guide them toward the understanding that while this language is certainly metaphorical, it is also fundamentally racist. Help students to understand that racism can—and often is—conveyed in metaphorical language</w:t>
      </w:r>
      <w:r w:rsidRPr="006F09EE">
        <w:rPr>
          <w:color w:val="000000" w:themeColor="text1"/>
        </w:rPr>
        <w:t>.</w:t>
      </w:r>
    </w:p>
    <w:p w14:paraId="4ABF73AF" w14:textId="181E4DCE" w:rsidR="000B75BE" w:rsidRPr="006F09EE" w:rsidRDefault="000B75BE" w:rsidP="00F43ECF">
      <w:pPr>
        <w:pStyle w:val="ListParagraph"/>
        <w:numPr>
          <w:ilvl w:val="0"/>
          <w:numId w:val="2"/>
        </w:numPr>
        <w:rPr>
          <w:i/>
          <w:color w:val="000000" w:themeColor="text1"/>
        </w:rPr>
      </w:pPr>
      <w:r w:rsidRPr="006F09EE">
        <w:rPr>
          <w:color w:val="000000" w:themeColor="text1"/>
        </w:rPr>
        <w:t>“But summer boredom was nothing like the school boredom that always set in by the end of the second week….”</w:t>
      </w:r>
    </w:p>
    <w:p w14:paraId="1DE51EBF" w14:textId="65386BE9" w:rsidR="003A235C" w:rsidRPr="006F09EE" w:rsidRDefault="001E777B" w:rsidP="00F43ECF">
      <w:pPr>
        <w:pStyle w:val="ListParagraph"/>
        <w:numPr>
          <w:ilvl w:val="0"/>
          <w:numId w:val="2"/>
        </w:numPr>
        <w:rPr>
          <w:i/>
          <w:color w:val="000000" w:themeColor="text1"/>
        </w:rPr>
      </w:pPr>
      <w:r w:rsidRPr="006F09EE">
        <w:rPr>
          <w:color w:val="000000" w:themeColor="text1"/>
        </w:rPr>
        <w:t xml:space="preserve">They are talking about the changes that will confront them when they enter high school the next year: Chris observes that while Gordie will be taking college prep courses, whereas he will be with Teddy and Vern “…with the rest of the retards, making ashtrays and birdhouses.” </w:t>
      </w:r>
      <w:r w:rsidRPr="006F09EE">
        <w:rPr>
          <w:i/>
          <w:color w:val="000000" w:themeColor="text1"/>
        </w:rPr>
        <w:t>What</w:t>
      </w:r>
      <w:r w:rsidR="004D7F4E" w:rsidRPr="006F09EE">
        <w:rPr>
          <w:i/>
          <w:color w:val="000000" w:themeColor="text1"/>
        </w:rPr>
        <w:t xml:space="preserve"> they are really talking about is the fact that they will, as adults, have entirely different lives, circumscribed, to no small extent, by their high school track.</w:t>
      </w:r>
      <w:r w:rsidR="00306DF6" w:rsidRPr="006F09EE">
        <w:rPr>
          <w:i/>
          <w:color w:val="000000" w:themeColor="text1"/>
        </w:rPr>
        <w:t xml:space="preserve"> This is the big theme of this novel—the rite of passage.</w:t>
      </w:r>
    </w:p>
    <w:p w14:paraId="317BF9D7" w14:textId="18F30525" w:rsidR="009D24B7" w:rsidRPr="006F09EE" w:rsidRDefault="009D24B7" w:rsidP="00F43ECF">
      <w:pPr>
        <w:pStyle w:val="ListParagraph"/>
        <w:numPr>
          <w:ilvl w:val="0"/>
          <w:numId w:val="2"/>
        </w:numPr>
        <w:rPr>
          <w:i/>
          <w:color w:val="000000" w:themeColor="text1"/>
        </w:rPr>
      </w:pPr>
      <w:r w:rsidRPr="006F09EE">
        <w:rPr>
          <w:color w:val="000000" w:themeColor="text1"/>
        </w:rPr>
        <w:t>“</w:t>
      </w:r>
      <w:r w:rsidR="00207981" w:rsidRPr="006F09EE">
        <w:rPr>
          <w:color w:val="000000" w:themeColor="text1"/>
        </w:rPr>
        <w:t xml:space="preserve">…as if some nutty rich guy masquerading as </w:t>
      </w:r>
      <w:r w:rsidR="00BA52AD" w:rsidRPr="006F09EE">
        <w:rPr>
          <w:color w:val="000000" w:themeColor="text1"/>
        </w:rPr>
        <w:t xml:space="preserve">a rich guy as a common labrorer had </w:t>
      </w:r>
      <w:proofErr w:type="gramStart"/>
      <w:r w:rsidR="00BA52AD" w:rsidRPr="006F09EE">
        <w:rPr>
          <w:color w:val="000000" w:themeColor="text1"/>
        </w:rPr>
        <w:t>decided  to</w:t>
      </w:r>
      <w:proofErr w:type="gramEnd"/>
      <w:r w:rsidR="00BA52AD" w:rsidRPr="006F09EE">
        <w:rPr>
          <w:color w:val="000000" w:themeColor="text1"/>
        </w:rPr>
        <w:t xml:space="preserve"> embed a diamond….” The answer to this depends, obviously, on students’ opinions, but this simile is certainly more turgid than one usually sees.</w:t>
      </w:r>
    </w:p>
    <w:p w14:paraId="67829DF7" w14:textId="2E5EE1EE" w:rsidR="00BA52AD" w:rsidRDefault="000447BA" w:rsidP="00F43ECF">
      <w:pPr>
        <w:pStyle w:val="ListParagraph"/>
        <w:numPr>
          <w:ilvl w:val="0"/>
          <w:numId w:val="2"/>
        </w:numPr>
        <w:rPr>
          <w:i/>
          <w:color w:val="000000" w:themeColor="text1"/>
        </w:rPr>
      </w:pPr>
      <w:r w:rsidRPr="006F09EE">
        <w:rPr>
          <w:color w:val="000000" w:themeColor="text1"/>
        </w:rPr>
        <w:t xml:space="preserve">This means that the kid whose parents received disrespect from another kid had to punch that kid in the mouth. This is effective metaphorical speech; </w:t>
      </w:r>
      <w:r w:rsidRPr="006F09EE">
        <w:rPr>
          <w:i/>
          <w:color w:val="000000" w:themeColor="text1"/>
        </w:rPr>
        <w:t>however, it might be worth leading the students, with effective questioning—i.e. “how hard was it to figure out the meaning of this metaphor?”—to the conclusion that if anything, this figure of speech is a bit too obvious.</w:t>
      </w:r>
    </w:p>
    <w:p w14:paraId="090E32C4" w14:textId="45C5D8FB" w:rsidR="006F09EE" w:rsidRDefault="006F09EE" w:rsidP="006F09EE">
      <w:pPr>
        <w:rPr>
          <w:i/>
          <w:color w:val="000000" w:themeColor="text1"/>
        </w:rPr>
      </w:pPr>
    </w:p>
    <w:p w14:paraId="5221E7D4" w14:textId="79C79743" w:rsidR="006F09EE" w:rsidRDefault="006F09EE" w:rsidP="006F09EE">
      <w:pPr>
        <w:rPr>
          <w:i/>
          <w:color w:val="000000" w:themeColor="text1"/>
        </w:rPr>
      </w:pPr>
    </w:p>
    <w:p w14:paraId="7902F114" w14:textId="00E78355" w:rsidR="006F09EE" w:rsidRDefault="006F09EE" w:rsidP="006F09EE">
      <w:pPr>
        <w:rPr>
          <w:i/>
          <w:color w:val="000000" w:themeColor="text1"/>
        </w:rPr>
      </w:pPr>
    </w:p>
    <w:p w14:paraId="4CA5F91E" w14:textId="1652D84E" w:rsidR="006F09EE" w:rsidRDefault="006F09EE" w:rsidP="006F09EE">
      <w:pPr>
        <w:rPr>
          <w:i/>
          <w:color w:val="000000" w:themeColor="text1"/>
        </w:rPr>
      </w:pPr>
    </w:p>
    <w:p w14:paraId="0340F691" w14:textId="6E3FBE10" w:rsidR="006F09EE" w:rsidRDefault="006F09EE" w:rsidP="006F09EE">
      <w:pPr>
        <w:rPr>
          <w:i/>
          <w:color w:val="000000" w:themeColor="text1"/>
        </w:rPr>
      </w:pPr>
    </w:p>
    <w:p w14:paraId="1E6B5E28" w14:textId="1807F622" w:rsidR="006F09EE" w:rsidRDefault="006F09EE" w:rsidP="006F09EE">
      <w:pPr>
        <w:rPr>
          <w:i/>
          <w:color w:val="000000" w:themeColor="text1"/>
        </w:rPr>
      </w:pPr>
    </w:p>
    <w:p w14:paraId="047A226A" w14:textId="5C86E87D" w:rsidR="006F09EE" w:rsidRDefault="006F09EE" w:rsidP="006F09EE">
      <w:pPr>
        <w:rPr>
          <w:i/>
          <w:color w:val="000000" w:themeColor="text1"/>
        </w:rPr>
      </w:pPr>
    </w:p>
    <w:p w14:paraId="3E91F527" w14:textId="0076A8AC" w:rsidR="006F09EE" w:rsidRDefault="006F09EE" w:rsidP="006F09EE">
      <w:pPr>
        <w:rPr>
          <w:i/>
          <w:color w:val="000000" w:themeColor="text1"/>
        </w:rPr>
      </w:pPr>
    </w:p>
    <w:p w14:paraId="6331773E" w14:textId="7BB87E88" w:rsidR="006F09EE" w:rsidRDefault="006F09EE" w:rsidP="006F09EE">
      <w:pPr>
        <w:rPr>
          <w:i/>
          <w:color w:val="000000" w:themeColor="text1"/>
        </w:rPr>
      </w:pPr>
    </w:p>
    <w:p w14:paraId="6FDB1A1E" w14:textId="4385F4B3" w:rsidR="006F09EE" w:rsidRDefault="006F09EE" w:rsidP="006F09EE">
      <w:pPr>
        <w:rPr>
          <w:i/>
          <w:color w:val="000000" w:themeColor="text1"/>
        </w:rPr>
      </w:pPr>
    </w:p>
    <w:p w14:paraId="05093DFD" w14:textId="4E9BC6E9" w:rsidR="006F09EE" w:rsidRDefault="006F09EE" w:rsidP="006F09EE">
      <w:pPr>
        <w:rPr>
          <w:i/>
          <w:color w:val="000000" w:themeColor="text1"/>
        </w:rPr>
      </w:pPr>
    </w:p>
    <w:p w14:paraId="492AB4BB" w14:textId="06644CD8" w:rsidR="006F09EE" w:rsidRDefault="006F09EE" w:rsidP="006F09EE">
      <w:pPr>
        <w:rPr>
          <w:i/>
          <w:color w:val="000000" w:themeColor="text1"/>
        </w:rPr>
      </w:pPr>
    </w:p>
    <w:p w14:paraId="50E4A4F4" w14:textId="6E98FE1A" w:rsidR="006F09EE" w:rsidRDefault="006F09EE" w:rsidP="006F09EE">
      <w:pPr>
        <w:rPr>
          <w:i/>
          <w:color w:val="000000" w:themeColor="text1"/>
        </w:rPr>
      </w:pPr>
    </w:p>
    <w:p w14:paraId="7E592700" w14:textId="3D3A1912" w:rsidR="006F09EE" w:rsidRDefault="006F09EE" w:rsidP="006F09EE">
      <w:pPr>
        <w:rPr>
          <w:i/>
          <w:color w:val="000000" w:themeColor="text1"/>
        </w:rPr>
      </w:pPr>
    </w:p>
    <w:p w14:paraId="78E09AEE" w14:textId="5BA4A308" w:rsidR="006F09EE" w:rsidRDefault="006F09EE" w:rsidP="006F09EE">
      <w:pPr>
        <w:rPr>
          <w:i/>
          <w:color w:val="000000" w:themeColor="text1"/>
        </w:rPr>
      </w:pPr>
    </w:p>
    <w:p w14:paraId="560F4C70" w14:textId="23F4390F" w:rsidR="006F09EE" w:rsidRDefault="006F09EE" w:rsidP="006F09EE">
      <w:pPr>
        <w:rPr>
          <w:i/>
          <w:color w:val="000000" w:themeColor="text1"/>
        </w:rPr>
      </w:pPr>
    </w:p>
    <w:p w14:paraId="6B3DBC27" w14:textId="3A681DDA" w:rsidR="006F09EE" w:rsidRDefault="006F09EE" w:rsidP="006F09EE">
      <w:pPr>
        <w:rPr>
          <w:i/>
          <w:color w:val="000000" w:themeColor="text1"/>
        </w:rPr>
      </w:pPr>
    </w:p>
    <w:p w14:paraId="474E0D6F" w14:textId="186641FB" w:rsidR="006F09EE" w:rsidRDefault="006F09EE" w:rsidP="006F09EE">
      <w:pPr>
        <w:rPr>
          <w:i/>
          <w:color w:val="000000" w:themeColor="text1"/>
        </w:rPr>
      </w:pPr>
    </w:p>
    <w:p w14:paraId="25FDE7D1" w14:textId="18B30828" w:rsidR="006F09EE" w:rsidRDefault="006F09EE" w:rsidP="006F09EE">
      <w:pPr>
        <w:rPr>
          <w:i/>
          <w:color w:val="000000" w:themeColor="text1"/>
        </w:rPr>
      </w:pPr>
    </w:p>
    <w:p w14:paraId="5AD52344" w14:textId="77777777" w:rsidR="006F09EE" w:rsidRPr="009C7909" w:rsidRDefault="006F09EE" w:rsidP="006F09EE">
      <w:pPr>
        <w:rPr>
          <w:b/>
          <w:u w:val="single"/>
        </w:rPr>
      </w:pPr>
      <w:r w:rsidRPr="009C7909">
        <w:rPr>
          <w:b/>
          <w:u w:val="single"/>
        </w:rPr>
        <w:lastRenderedPageBreak/>
        <w:t>Name_______________________________</w:t>
      </w:r>
      <w:r>
        <w:rPr>
          <w:b/>
          <w:u w:val="single"/>
        </w:rPr>
        <w:t>__________________</w:t>
      </w:r>
      <w:r w:rsidRPr="009C7909">
        <w:rPr>
          <w:b/>
          <w:u w:val="single"/>
        </w:rPr>
        <w:t>Date________________________________</w:t>
      </w:r>
    </w:p>
    <w:p w14:paraId="3DB6CF7B" w14:textId="477E31FA" w:rsidR="006F09EE" w:rsidRDefault="006F09EE" w:rsidP="006F09EE">
      <w:r>
        <w:rPr>
          <w:b/>
        </w:rPr>
        <w:t xml:space="preserve">Context Clues Worksheet, Chapter 17 of </w:t>
      </w:r>
      <w:r w:rsidRPr="001A302D">
        <w:rPr>
          <w:b/>
          <w:i/>
        </w:rPr>
        <w:t>The Body</w:t>
      </w:r>
      <w:r>
        <w:rPr>
          <w:b/>
        </w:rPr>
        <w:t>.</w:t>
      </w:r>
      <w:r>
        <w:rPr>
          <w:b/>
        </w:rPr>
        <w:t xml:space="preserve"> </w:t>
      </w:r>
      <w:r>
        <w:rPr>
          <w:i/>
        </w:rPr>
        <w:t>Context</w:t>
      </w:r>
      <w:r>
        <w:t xml:space="preserve">, the dictionary will tell you, means "the interrelated conditions in which something exists or occurs." What this means for reading is that if you see a word you don't understand in a passage, you can look at the passage itself—the </w:t>
      </w:r>
      <w:r>
        <w:rPr>
          <w:i/>
        </w:rPr>
        <w:t>context</w:t>
      </w:r>
      <w:r>
        <w:t>—to help you understand what the word means. The passages below will help you understand how to use the clues in a word's context to understand the meaning of an unknown word. Try it yourself.</w:t>
      </w:r>
    </w:p>
    <w:p w14:paraId="29426B1D" w14:textId="77777777" w:rsidR="006F09EE" w:rsidRDefault="006F09EE" w:rsidP="006F09EE"/>
    <w:p w14:paraId="741411AC" w14:textId="77777777" w:rsidR="006F09EE" w:rsidRPr="0095019E" w:rsidRDefault="006F09EE" w:rsidP="006F09EE">
      <w:pPr>
        <w:rPr>
          <w:b/>
        </w:rPr>
      </w:pPr>
      <w:r>
        <w:rPr>
          <w:b/>
        </w:rPr>
        <w:t xml:space="preserve">I. Classwork: </w:t>
      </w:r>
      <w:r w:rsidRPr="00AE755E">
        <w:t>Sentences with Clues</w:t>
      </w:r>
    </w:p>
    <w:p w14:paraId="40F6E108" w14:textId="77777777" w:rsidR="006F09EE" w:rsidRDefault="006F09EE" w:rsidP="006F09EE"/>
    <w:p w14:paraId="5A23B8F6" w14:textId="77777777" w:rsidR="006F09EE" w:rsidRDefault="006F09EE" w:rsidP="006F09EE">
      <w:r>
        <w:t>perceptible, drone, remedial, grunt (noun), ageless, stockade, toneless (ly), crimp (ed), contaminate, precious</w:t>
      </w:r>
    </w:p>
    <w:p w14:paraId="277B9308" w14:textId="77777777" w:rsidR="006F09EE" w:rsidRDefault="006F09EE" w:rsidP="006F09EE"/>
    <w:p w14:paraId="4AC44F54" w14:textId="77777777" w:rsidR="006F09EE" w:rsidRDefault="006F09EE" w:rsidP="006F09EE"/>
    <w:p w14:paraId="682436E9" w14:textId="77777777" w:rsidR="006F09EE" w:rsidRDefault="006F09EE" w:rsidP="006F09EE">
      <w:pPr>
        <w:ind w:firstLine="360"/>
      </w:pPr>
      <w:r>
        <w:rPr>
          <w:b/>
        </w:rPr>
        <w:t>A.</w:t>
      </w:r>
    </w:p>
    <w:p w14:paraId="505B69FA" w14:textId="77777777" w:rsidR="006F09EE" w:rsidRDefault="006F09EE" w:rsidP="006F09EE">
      <w:pPr>
        <w:ind w:firstLine="360"/>
      </w:pPr>
      <w:r>
        <w:t>Using the context for clues, means__________________________________</w:t>
      </w:r>
    </w:p>
    <w:p w14:paraId="5DFD73C9" w14:textId="77777777" w:rsidR="006F09EE" w:rsidRDefault="006F09EE" w:rsidP="006F09EE">
      <w:pPr>
        <w:ind w:left="360"/>
      </w:pPr>
    </w:p>
    <w:p w14:paraId="5F4FC94C" w14:textId="77777777" w:rsidR="006F09EE" w:rsidRDefault="006F09EE" w:rsidP="006F09EE">
      <w:pPr>
        <w:ind w:left="360"/>
      </w:pPr>
      <w:r>
        <w:rPr>
          <w:b/>
        </w:rPr>
        <w:t xml:space="preserve">B. </w:t>
      </w:r>
    </w:p>
    <w:p w14:paraId="12EA5C4D" w14:textId="77777777" w:rsidR="006F09EE" w:rsidRDefault="006F09EE" w:rsidP="006F09EE">
      <w:pPr>
        <w:ind w:firstLine="360"/>
      </w:pPr>
      <w:r>
        <w:t xml:space="preserve">Using the context for </w:t>
      </w:r>
      <w:proofErr w:type="gramStart"/>
      <w:r>
        <w:t>clues,  means</w:t>
      </w:r>
      <w:proofErr w:type="gramEnd"/>
      <w:r>
        <w:t>_________________________________</w:t>
      </w:r>
    </w:p>
    <w:p w14:paraId="43E3BAD5" w14:textId="77777777" w:rsidR="006F09EE" w:rsidRDefault="006F09EE" w:rsidP="006F09EE">
      <w:pPr>
        <w:ind w:left="360"/>
      </w:pPr>
    </w:p>
    <w:p w14:paraId="12835473" w14:textId="77777777" w:rsidR="006F09EE" w:rsidRDefault="006F09EE" w:rsidP="006F09EE">
      <w:pPr>
        <w:ind w:left="360"/>
      </w:pPr>
      <w:r>
        <w:rPr>
          <w:b/>
        </w:rPr>
        <w:t>C</w:t>
      </w:r>
      <w:r>
        <w:t>.</w:t>
      </w:r>
    </w:p>
    <w:p w14:paraId="534B75CD" w14:textId="77777777" w:rsidR="006F09EE" w:rsidRDefault="006F09EE" w:rsidP="006F09EE">
      <w:pPr>
        <w:ind w:firstLine="360"/>
      </w:pPr>
      <w:r>
        <w:t>Using</w:t>
      </w:r>
      <w:r>
        <w:rPr>
          <w:i/>
        </w:rPr>
        <w:t xml:space="preserve"> </w:t>
      </w:r>
      <w:r>
        <w:t xml:space="preserve">the context for </w:t>
      </w:r>
      <w:proofErr w:type="gramStart"/>
      <w:r>
        <w:t xml:space="preserve">clues,   </w:t>
      </w:r>
      <w:proofErr w:type="gramEnd"/>
      <w:r>
        <w:t>means__________________________________</w:t>
      </w:r>
    </w:p>
    <w:p w14:paraId="10F311E4" w14:textId="77777777" w:rsidR="006F09EE" w:rsidRDefault="006F09EE" w:rsidP="006F09EE">
      <w:pPr>
        <w:ind w:left="360"/>
      </w:pPr>
    </w:p>
    <w:p w14:paraId="58021831" w14:textId="77777777" w:rsidR="006F09EE" w:rsidRDefault="006F09EE" w:rsidP="006F09EE">
      <w:pPr>
        <w:ind w:left="360"/>
      </w:pPr>
      <w:r>
        <w:rPr>
          <w:b/>
        </w:rPr>
        <w:t>D</w:t>
      </w:r>
      <w:r>
        <w:t xml:space="preserve">. </w:t>
      </w:r>
    </w:p>
    <w:p w14:paraId="6366EAC3" w14:textId="77777777" w:rsidR="006F09EE" w:rsidRDefault="006F09EE" w:rsidP="006F09EE">
      <w:pPr>
        <w:ind w:left="360"/>
      </w:pPr>
      <w:r>
        <w:t>Using the context for clues, means________________________________</w:t>
      </w:r>
    </w:p>
    <w:p w14:paraId="7E49284E" w14:textId="77777777" w:rsidR="006F09EE" w:rsidRDefault="006F09EE" w:rsidP="006F09EE">
      <w:pPr>
        <w:ind w:left="360"/>
      </w:pPr>
    </w:p>
    <w:p w14:paraId="579C4700" w14:textId="77777777" w:rsidR="006F09EE" w:rsidRDefault="006F09EE" w:rsidP="006F09EE">
      <w:pPr>
        <w:ind w:left="360"/>
      </w:pPr>
      <w:r>
        <w:rPr>
          <w:b/>
        </w:rPr>
        <w:t xml:space="preserve">E. </w:t>
      </w:r>
    </w:p>
    <w:p w14:paraId="215C9ED9" w14:textId="77777777" w:rsidR="006F09EE" w:rsidRDefault="006F09EE" w:rsidP="006F09EE">
      <w:pPr>
        <w:ind w:left="360"/>
      </w:pPr>
      <w:r>
        <w:t xml:space="preserve">Using the context for </w:t>
      </w:r>
      <w:proofErr w:type="gramStart"/>
      <w:r>
        <w:t>clues,  means</w:t>
      </w:r>
      <w:proofErr w:type="gramEnd"/>
      <w:r>
        <w:t xml:space="preserve"> __________________________________</w:t>
      </w:r>
    </w:p>
    <w:p w14:paraId="7946A81F" w14:textId="77777777" w:rsidR="006F09EE" w:rsidRDefault="006F09EE" w:rsidP="006F09EE">
      <w:pPr>
        <w:ind w:left="360"/>
      </w:pPr>
    </w:p>
    <w:p w14:paraId="26AC9D6E" w14:textId="77777777" w:rsidR="006F09EE" w:rsidRDefault="006F09EE" w:rsidP="006F09EE">
      <w:pPr>
        <w:ind w:left="360"/>
      </w:pPr>
      <w:r>
        <w:rPr>
          <w:b/>
        </w:rPr>
        <w:t xml:space="preserve">F. </w:t>
      </w:r>
    </w:p>
    <w:p w14:paraId="47205BA7" w14:textId="77777777" w:rsidR="006F09EE" w:rsidRDefault="006F09EE" w:rsidP="006F09EE">
      <w:pPr>
        <w:ind w:left="360"/>
      </w:pPr>
      <w:r>
        <w:t xml:space="preserve">Using the context for </w:t>
      </w:r>
      <w:proofErr w:type="gramStart"/>
      <w:r>
        <w:t>clues,  means</w:t>
      </w:r>
      <w:proofErr w:type="gramEnd"/>
      <w:r>
        <w:t xml:space="preserve"> ________________________________</w:t>
      </w:r>
    </w:p>
    <w:p w14:paraId="3F68F594" w14:textId="77777777" w:rsidR="006F09EE" w:rsidRDefault="006F09EE" w:rsidP="006F09EE">
      <w:pPr>
        <w:ind w:left="360"/>
      </w:pPr>
    </w:p>
    <w:p w14:paraId="38A1F56C" w14:textId="77777777" w:rsidR="006F09EE" w:rsidRDefault="006F09EE" w:rsidP="006F09EE">
      <w:pPr>
        <w:ind w:left="360"/>
      </w:pPr>
      <w:r>
        <w:rPr>
          <w:b/>
        </w:rPr>
        <w:t>G</w:t>
      </w:r>
      <w:r>
        <w:rPr>
          <w:i/>
        </w:rPr>
        <w:t xml:space="preserve">. </w:t>
      </w:r>
    </w:p>
    <w:p w14:paraId="38511517" w14:textId="77777777" w:rsidR="006F09EE" w:rsidRDefault="006F09EE" w:rsidP="006F09EE">
      <w:pPr>
        <w:ind w:left="360"/>
      </w:pPr>
      <w:r>
        <w:t>Using the context for clues,</w:t>
      </w:r>
      <w:r>
        <w:rPr>
          <w:i/>
        </w:rPr>
        <w:t xml:space="preserve"> </w:t>
      </w:r>
      <w:r>
        <w:t>means_______________________________________</w:t>
      </w:r>
    </w:p>
    <w:p w14:paraId="19A2D991" w14:textId="77777777" w:rsidR="006F09EE" w:rsidRDefault="006F09EE" w:rsidP="006F09EE">
      <w:pPr>
        <w:ind w:left="360"/>
      </w:pPr>
    </w:p>
    <w:p w14:paraId="17814AB9" w14:textId="77777777" w:rsidR="006F09EE" w:rsidRDefault="006F09EE" w:rsidP="006F09EE">
      <w:pPr>
        <w:ind w:left="360"/>
      </w:pPr>
      <w:r>
        <w:rPr>
          <w:b/>
        </w:rPr>
        <w:t xml:space="preserve">H. </w:t>
      </w:r>
    </w:p>
    <w:p w14:paraId="561C53C7" w14:textId="77777777" w:rsidR="006F09EE" w:rsidRDefault="006F09EE" w:rsidP="006F09EE">
      <w:pPr>
        <w:ind w:left="360"/>
      </w:pPr>
      <w:r>
        <w:t>Using the context for clues, means________________________________________</w:t>
      </w:r>
    </w:p>
    <w:p w14:paraId="17C6D874" w14:textId="77777777" w:rsidR="006F09EE" w:rsidRDefault="006F09EE" w:rsidP="006F09EE">
      <w:pPr>
        <w:ind w:left="360"/>
      </w:pPr>
    </w:p>
    <w:p w14:paraId="426AA7D7" w14:textId="77777777" w:rsidR="006F09EE" w:rsidRDefault="006F09EE" w:rsidP="006F09EE">
      <w:pPr>
        <w:ind w:left="360"/>
      </w:pPr>
      <w:r>
        <w:rPr>
          <w:b/>
        </w:rPr>
        <w:t xml:space="preserve">I. </w:t>
      </w:r>
    </w:p>
    <w:p w14:paraId="10B5CACF" w14:textId="77777777" w:rsidR="006F09EE" w:rsidRDefault="006F09EE" w:rsidP="006F09EE">
      <w:pPr>
        <w:ind w:left="360"/>
      </w:pPr>
      <w:r>
        <w:t>Using the context for clues, means____________________________________</w:t>
      </w:r>
    </w:p>
    <w:p w14:paraId="293229AA" w14:textId="77777777" w:rsidR="006F09EE" w:rsidRDefault="006F09EE" w:rsidP="006F09EE">
      <w:pPr>
        <w:ind w:left="360"/>
      </w:pPr>
    </w:p>
    <w:p w14:paraId="047516A9" w14:textId="77777777" w:rsidR="006F09EE" w:rsidRDefault="006F09EE" w:rsidP="006F09EE">
      <w:pPr>
        <w:ind w:left="360"/>
      </w:pPr>
      <w:r>
        <w:rPr>
          <w:b/>
        </w:rPr>
        <w:t>J.</w:t>
      </w:r>
    </w:p>
    <w:p w14:paraId="1AF2F1D7" w14:textId="77777777" w:rsidR="006F09EE" w:rsidRDefault="006F09EE" w:rsidP="006F09EE">
      <w:pPr>
        <w:ind w:left="360"/>
      </w:pPr>
      <w:r>
        <w:t xml:space="preserve">Using the context for </w:t>
      </w:r>
      <w:proofErr w:type="gramStart"/>
      <w:r>
        <w:t>clues,</w:t>
      </w:r>
      <w:r>
        <w:rPr>
          <w:i/>
        </w:rPr>
        <w:t xml:space="preserve">  </w:t>
      </w:r>
      <w:r>
        <w:t>means</w:t>
      </w:r>
      <w:proofErr w:type="gramEnd"/>
      <w:r>
        <w:t xml:space="preserve"> _______________________________________</w:t>
      </w:r>
    </w:p>
    <w:p w14:paraId="75349188" w14:textId="77777777" w:rsidR="006F09EE" w:rsidRDefault="006F09EE" w:rsidP="006F09EE">
      <w:pPr>
        <w:ind w:left="360"/>
      </w:pPr>
    </w:p>
    <w:p w14:paraId="7CBFF2BB" w14:textId="77777777" w:rsidR="006F09EE" w:rsidRPr="0095019E" w:rsidRDefault="006F09EE" w:rsidP="006F09EE">
      <w:pPr>
        <w:ind w:left="360"/>
      </w:pPr>
      <w:r>
        <w:rPr>
          <w:b/>
        </w:rPr>
        <w:t xml:space="preserve">II. Homework:  </w:t>
      </w:r>
      <w:r>
        <w:t xml:space="preserve">Choose any five of these </w:t>
      </w:r>
      <w:proofErr w:type="gramStart"/>
      <w:r>
        <w:t>words ,</w:t>
      </w:r>
      <w:proofErr w:type="gramEnd"/>
      <w:r>
        <w:t xml:space="preserve"> and use them in sentences of your own to demonstrate understanding of the meaning of use of them.</w:t>
      </w:r>
    </w:p>
    <w:p w14:paraId="573301B3" w14:textId="77777777" w:rsidR="006F09EE" w:rsidRPr="006F09EE" w:rsidRDefault="006F09EE" w:rsidP="006F09EE">
      <w:pPr>
        <w:rPr>
          <w:i/>
          <w:color w:val="000000" w:themeColor="text1"/>
        </w:rPr>
      </w:pPr>
    </w:p>
    <w:p w14:paraId="6B62657D" w14:textId="77777777" w:rsidR="00DA33F1" w:rsidRPr="00AC43B1" w:rsidRDefault="00DA33F1" w:rsidP="00DA33F1">
      <w:pPr>
        <w:rPr>
          <w:rFonts w:ascii="American Typewriter" w:hAnsi="American Typewriter"/>
          <w:b/>
          <w:color w:val="000000" w:themeColor="text1"/>
        </w:rPr>
      </w:pPr>
    </w:p>
    <w:p w14:paraId="072A9A52" w14:textId="4DD04824" w:rsidR="00DA33F1" w:rsidRDefault="00DA33F1" w:rsidP="00A50FD2">
      <w:pPr>
        <w:rPr>
          <w:rFonts w:ascii="American Typewriter" w:hAnsi="American Typewriter"/>
        </w:rPr>
      </w:pPr>
    </w:p>
    <w:p w14:paraId="4A6C7E72" w14:textId="3F3BAE6F" w:rsidR="008545AA" w:rsidRDefault="008545AA" w:rsidP="00A50FD2">
      <w:pPr>
        <w:rPr>
          <w:rFonts w:ascii="American Typewriter" w:hAnsi="American Typewriter"/>
        </w:rPr>
      </w:pPr>
    </w:p>
    <w:p w14:paraId="6F9FBC0D" w14:textId="5DFE35DB" w:rsidR="008545AA" w:rsidRDefault="008545AA" w:rsidP="00A50FD2">
      <w:pPr>
        <w:rPr>
          <w:rFonts w:ascii="American Typewriter" w:hAnsi="American Typewriter"/>
        </w:rPr>
      </w:pPr>
    </w:p>
    <w:p w14:paraId="7C650B90" w14:textId="4B79A0ED" w:rsidR="008545AA" w:rsidRDefault="008545AA" w:rsidP="00A50FD2">
      <w:pPr>
        <w:rPr>
          <w:rFonts w:ascii="American Typewriter" w:hAnsi="American Typewriter"/>
        </w:rPr>
      </w:pPr>
    </w:p>
    <w:p w14:paraId="141F89A1" w14:textId="18EF9DB0" w:rsidR="008545AA" w:rsidRDefault="008545AA" w:rsidP="00A50FD2">
      <w:pPr>
        <w:rPr>
          <w:rFonts w:ascii="American Typewriter" w:hAnsi="American Typewriter"/>
        </w:rPr>
      </w:pPr>
    </w:p>
    <w:p w14:paraId="3B812541" w14:textId="647F10EB" w:rsidR="008545AA" w:rsidRDefault="008545AA" w:rsidP="00A50FD2">
      <w:pPr>
        <w:rPr>
          <w:rFonts w:ascii="American Typewriter" w:hAnsi="American Typewriter"/>
        </w:rPr>
      </w:pPr>
    </w:p>
    <w:p w14:paraId="5DF5B1D6" w14:textId="77777777" w:rsidR="008545AA" w:rsidRPr="008545AA" w:rsidRDefault="008545AA" w:rsidP="008545AA">
      <w:pPr>
        <w:jc w:val="center"/>
        <w:rPr>
          <w:b/>
        </w:rPr>
      </w:pPr>
      <w:r w:rsidRPr="008545AA">
        <w:rPr>
          <w:b/>
          <w:i/>
        </w:rPr>
        <w:lastRenderedPageBreak/>
        <w:t>The Body</w:t>
      </w:r>
      <w:r w:rsidRPr="008545AA">
        <w:rPr>
          <w:b/>
        </w:rPr>
        <w:t xml:space="preserve"> Context Clues Chapter 17 Worksheet, Definitions</w:t>
      </w:r>
    </w:p>
    <w:p w14:paraId="4924ADF8" w14:textId="77777777" w:rsidR="008545AA" w:rsidRDefault="008545AA" w:rsidP="008545AA"/>
    <w:p w14:paraId="1F32EA59" w14:textId="77777777" w:rsidR="008545AA" w:rsidRPr="00620433" w:rsidRDefault="008545AA" w:rsidP="008545AA">
      <w:r w:rsidRPr="00620433">
        <w:rPr>
          <w:b/>
          <w:bCs/>
        </w:rPr>
        <w:t>per·cep·ti·ble</w:t>
      </w:r>
      <w:r w:rsidRPr="00620433">
        <w:t xml:space="preserve"> /pər-ˈsep-tə-bəl/ </w:t>
      </w:r>
      <w:r w:rsidRPr="00620433">
        <w:rPr>
          <w:color w:val="0000FF"/>
        </w:rPr>
        <w:t>adj</w:t>
      </w:r>
      <w:r w:rsidRPr="00620433">
        <w:t xml:space="preserve"> </w:t>
      </w:r>
      <w:r w:rsidRPr="00620433">
        <w:rPr>
          <w:color w:val="0E6E6D"/>
        </w:rPr>
        <w:t>(1567)</w:t>
      </w:r>
      <w:r w:rsidRPr="00620433">
        <w:rPr>
          <w:b/>
          <w:bCs/>
        </w:rPr>
        <w:t>:</w:t>
      </w:r>
      <w:r w:rsidRPr="00620433">
        <w:t xml:space="preserve"> capable of being perceived esp. by the senses</w:t>
      </w:r>
    </w:p>
    <w:p w14:paraId="7F551758" w14:textId="77777777" w:rsidR="008545AA" w:rsidRPr="00620433" w:rsidRDefault="008545AA" w:rsidP="008545AA"/>
    <w:p w14:paraId="7E6D81F4" w14:textId="77777777" w:rsidR="008545AA" w:rsidRPr="00620433" w:rsidRDefault="008545AA" w:rsidP="008545AA"/>
    <w:p w14:paraId="4A1F5890" w14:textId="77777777" w:rsidR="008545AA" w:rsidRPr="00620433" w:rsidRDefault="008545AA" w:rsidP="008545AA">
      <w:pPr>
        <w:widowControl w:val="0"/>
        <w:autoSpaceDE w:val="0"/>
        <w:autoSpaceDN w:val="0"/>
        <w:adjustRightInd w:val="0"/>
      </w:pPr>
      <w:r w:rsidRPr="00620433">
        <w:rPr>
          <w:b/>
          <w:bCs/>
        </w:rPr>
        <w:t>drone</w:t>
      </w:r>
      <w:r w:rsidRPr="00620433">
        <w:rPr>
          <w:b/>
          <w:bCs/>
          <w:vertAlign w:val="superscript"/>
        </w:rPr>
        <w:t>3</w:t>
      </w:r>
      <w:r w:rsidRPr="00620433">
        <w:t xml:space="preserve"> </w:t>
      </w:r>
      <w:r w:rsidRPr="00620433">
        <w:rPr>
          <w:color w:val="0000FF"/>
        </w:rPr>
        <w:t>n</w:t>
      </w:r>
      <w:r w:rsidRPr="00620433">
        <w:t xml:space="preserve"> </w:t>
      </w:r>
      <w:r w:rsidRPr="00620433">
        <w:rPr>
          <w:color w:val="0E6E6D"/>
        </w:rPr>
        <w:t>(ca. 1520)</w:t>
      </w:r>
    </w:p>
    <w:p w14:paraId="2F956DF2" w14:textId="77777777" w:rsidR="008545AA" w:rsidRPr="00620433" w:rsidRDefault="008545AA" w:rsidP="008545AA">
      <w:pPr>
        <w:widowControl w:val="0"/>
        <w:autoSpaceDE w:val="0"/>
        <w:autoSpaceDN w:val="0"/>
        <w:adjustRightInd w:val="0"/>
      </w:pPr>
      <w:r w:rsidRPr="00620433">
        <w:rPr>
          <w:b/>
          <w:bCs/>
          <w:color w:val="6B0001"/>
        </w:rPr>
        <w:t>1</w:t>
      </w:r>
      <w:r w:rsidRPr="00620433">
        <w:rPr>
          <w:b/>
          <w:bCs/>
        </w:rPr>
        <w:t>:</w:t>
      </w:r>
      <w:r w:rsidRPr="00620433">
        <w:t xml:space="preserve"> a deep sustained or monotonous sound: </w:t>
      </w:r>
      <w:r w:rsidRPr="00620433">
        <w:rPr>
          <w:color w:val="0F7001"/>
        </w:rPr>
        <w:t>HUM</w:t>
      </w:r>
    </w:p>
    <w:p w14:paraId="12A7AA65" w14:textId="77777777" w:rsidR="008545AA" w:rsidRPr="00620433" w:rsidRDefault="008545AA" w:rsidP="008545AA">
      <w:pPr>
        <w:widowControl w:val="0"/>
        <w:autoSpaceDE w:val="0"/>
        <w:autoSpaceDN w:val="0"/>
        <w:adjustRightInd w:val="0"/>
      </w:pPr>
      <w:r w:rsidRPr="00620433">
        <w:rPr>
          <w:b/>
          <w:bCs/>
          <w:color w:val="6B0001"/>
        </w:rPr>
        <w:t>2</w:t>
      </w:r>
      <w:r w:rsidRPr="00620433">
        <w:rPr>
          <w:b/>
          <w:bCs/>
        </w:rPr>
        <w:t>:</w:t>
      </w:r>
      <w:r w:rsidRPr="00620433">
        <w:t xml:space="preserve"> an instrument or part of an instrument (as one of the fixed-pitch pipes of a bagpipe) that sounds a continuous unvarying tone</w:t>
      </w:r>
    </w:p>
    <w:p w14:paraId="45409120" w14:textId="77777777" w:rsidR="008545AA" w:rsidRPr="00620433" w:rsidRDefault="008545AA" w:rsidP="008545AA">
      <w:pPr>
        <w:rPr>
          <w:color w:val="0F7001"/>
        </w:rPr>
      </w:pPr>
      <w:r w:rsidRPr="00620433">
        <w:rPr>
          <w:b/>
          <w:bCs/>
          <w:color w:val="6B0001"/>
        </w:rPr>
        <w:t>3</w:t>
      </w:r>
      <w:r w:rsidRPr="00620433">
        <w:rPr>
          <w:b/>
          <w:bCs/>
        </w:rPr>
        <w:t>:</w:t>
      </w:r>
      <w:r w:rsidRPr="00620433">
        <w:t xml:space="preserve"> </w:t>
      </w:r>
      <w:r w:rsidRPr="00620433">
        <w:rPr>
          <w:color w:val="0F7001"/>
        </w:rPr>
        <w:t>PEDAL POINT</w:t>
      </w:r>
    </w:p>
    <w:p w14:paraId="590C4773" w14:textId="77777777" w:rsidR="008545AA" w:rsidRPr="00620433" w:rsidRDefault="008545AA" w:rsidP="008545AA">
      <w:pPr>
        <w:rPr>
          <w:color w:val="0F7001"/>
        </w:rPr>
      </w:pPr>
    </w:p>
    <w:p w14:paraId="471DE3EA" w14:textId="77777777" w:rsidR="008545AA" w:rsidRPr="00620433" w:rsidRDefault="008545AA" w:rsidP="008545AA">
      <w:pPr>
        <w:rPr>
          <w:color w:val="0F7001"/>
        </w:rPr>
      </w:pPr>
    </w:p>
    <w:p w14:paraId="60BD5961" w14:textId="77777777" w:rsidR="008545AA" w:rsidRPr="00620433" w:rsidRDefault="008545AA" w:rsidP="008545AA">
      <w:pPr>
        <w:widowControl w:val="0"/>
        <w:autoSpaceDE w:val="0"/>
        <w:autoSpaceDN w:val="0"/>
        <w:adjustRightInd w:val="0"/>
      </w:pPr>
      <w:r w:rsidRPr="00620433">
        <w:rPr>
          <w:b/>
          <w:bCs/>
        </w:rPr>
        <w:t>re·me·di·al</w:t>
      </w:r>
      <w:r w:rsidRPr="00620433">
        <w:t xml:space="preserve"> /ri-ˈmē-dē-əl/ </w:t>
      </w:r>
      <w:r w:rsidRPr="00620433">
        <w:rPr>
          <w:color w:val="0000FF"/>
        </w:rPr>
        <w:t>adj</w:t>
      </w:r>
      <w:r w:rsidRPr="00620433">
        <w:t xml:space="preserve"> </w:t>
      </w:r>
      <w:r w:rsidRPr="00620433">
        <w:rPr>
          <w:color w:val="0E6E6D"/>
        </w:rPr>
        <w:t>(1651)</w:t>
      </w:r>
    </w:p>
    <w:p w14:paraId="5B1AC21E" w14:textId="77777777" w:rsidR="008545AA" w:rsidRPr="00620433" w:rsidRDefault="008545AA" w:rsidP="008545AA">
      <w:pPr>
        <w:widowControl w:val="0"/>
        <w:autoSpaceDE w:val="0"/>
        <w:autoSpaceDN w:val="0"/>
        <w:adjustRightInd w:val="0"/>
      </w:pPr>
      <w:r w:rsidRPr="00620433">
        <w:rPr>
          <w:b/>
          <w:bCs/>
          <w:color w:val="6B0001"/>
        </w:rPr>
        <w:t>1</w:t>
      </w:r>
      <w:r w:rsidRPr="00620433">
        <w:rPr>
          <w:b/>
          <w:bCs/>
        </w:rPr>
        <w:t>:</w:t>
      </w:r>
      <w:r w:rsidRPr="00620433">
        <w:t xml:space="preserve"> intended as a remedy</w:t>
      </w:r>
    </w:p>
    <w:p w14:paraId="2C95D79C" w14:textId="77777777" w:rsidR="008545AA" w:rsidRPr="00620433" w:rsidRDefault="008545AA" w:rsidP="008545AA">
      <w:pPr>
        <w:widowControl w:val="0"/>
        <w:autoSpaceDE w:val="0"/>
        <w:autoSpaceDN w:val="0"/>
        <w:adjustRightInd w:val="0"/>
      </w:pPr>
      <w:r w:rsidRPr="00620433">
        <w:rPr>
          <w:b/>
          <w:bCs/>
          <w:color w:val="6B0001"/>
        </w:rPr>
        <w:t>2</w:t>
      </w:r>
      <w:r w:rsidRPr="00620433">
        <w:rPr>
          <w:b/>
          <w:bCs/>
        </w:rPr>
        <w:t>:</w:t>
      </w:r>
      <w:r w:rsidRPr="00620433">
        <w:t xml:space="preserve"> concerned with the correction of faulty study habits and the raising of a pupil's general competence </w:t>
      </w:r>
      <w:r w:rsidRPr="00620433">
        <w:rPr>
          <w:color w:val="0000FF"/>
        </w:rPr>
        <w:t>&lt;~ reading courses&gt;;</w:t>
      </w:r>
      <w:r w:rsidRPr="00620433">
        <w:t xml:space="preserve"> also</w:t>
      </w:r>
      <w:r w:rsidRPr="00620433">
        <w:rPr>
          <w:b/>
          <w:bCs/>
        </w:rPr>
        <w:t>:</w:t>
      </w:r>
      <w:r w:rsidRPr="00620433">
        <w:t xml:space="preserve"> receiving or requiring remedial instruction </w:t>
      </w:r>
      <w:r w:rsidRPr="00620433">
        <w:rPr>
          <w:color w:val="0000FF"/>
        </w:rPr>
        <w:t>&lt;~ students&gt;</w:t>
      </w:r>
    </w:p>
    <w:p w14:paraId="0B7D45EE" w14:textId="77777777" w:rsidR="008545AA" w:rsidRPr="00620433" w:rsidRDefault="008545AA" w:rsidP="008545AA">
      <w:pPr>
        <w:pStyle w:val="ListParagraph"/>
        <w:numPr>
          <w:ilvl w:val="0"/>
          <w:numId w:val="3"/>
        </w:numPr>
      </w:pPr>
      <w:r w:rsidRPr="00620433">
        <w:rPr>
          <w:b/>
          <w:bCs/>
        </w:rPr>
        <w:t>re·me·di·al·ly</w:t>
      </w:r>
      <w:r w:rsidRPr="00620433">
        <w:t xml:space="preserve"> /-ə-lē/ </w:t>
      </w:r>
      <w:r w:rsidRPr="00620433">
        <w:rPr>
          <w:color w:val="0000FF"/>
        </w:rPr>
        <w:t>adv</w:t>
      </w:r>
    </w:p>
    <w:p w14:paraId="5FF06F29" w14:textId="77777777" w:rsidR="008545AA" w:rsidRPr="00620433" w:rsidRDefault="008545AA" w:rsidP="008545AA"/>
    <w:p w14:paraId="25E55E79" w14:textId="77777777" w:rsidR="008545AA" w:rsidRPr="00620433" w:rsidRDefault="008545AA" w:rsidP="008545AA">
      <w:pPr>
        <w:widowControl w:val="0"/>
        <w:autoSpaceDE w:val="0"/>
        <w:autoSpaceDN w:val="0"/>
        <w:adjustRightInd w:val="0"/>
      </w:pPr>
      <w:r w:rsidRPr="00620433">
        <w:rPr>
          <w:b/>
          <w:bCs/>
        </w:rPr>
        <w:t>grunt</w:t>
      </w:r>
      <w:r w:rsidRPr="00620433">
        <w:rPr>
          <w:b/>
          <w:bCs/>
          <w:vertAlign w:val="superscript"/>
        </w:rPr>
        <w:t>2</w:t>
      </w:r>
      <w:r w:rsidRPr="00620433">
        <w:t xml:space="preserve"> </w:t>
      </w:r>
      <w:r w:rsidRPr="00620433">
        <w:rPr>
          <w:color w:val="0000FF"/>
        </w:rPr>
        <w:t>n</w:t>
      </w:r>
      <w:r w:rsidRPr="00620433">
        <w:t xml:space="preserve"> </w:t>
      </w:r>
      <w:r w:rsidRPr="00620433">
        <w:rPr>
          <w:color w:val="0E6E6D"/>
        </w:rPr>
        <w:t>(1553)</w:t>
      </w:r>
    </w:p>
    <w:p w14:paraId="6B6614FB" w14:textId="77777777" w:rsidR="008545AA" w:rsidRPr="00620433" w:rsidRDefault="008545AA" w:rsidP="008545AA">
      <w:pPr>
        <w:widowControl w:val="0"/>
        <w:autoSpaceDE w:val="0"/>
        <w:autoSpaceDN w:val="0"/>
        <w:adjustRightInd w:val="0"/>
      </w:pPr>
      <w:r w:rsidRPr="00620433">
        <w:rPr>
          <w:b/>
          <w:bCs/>
          <w:color w:val="6B0001"/>
        </w:rPr>
        <w:t>4 a</w:t>
      </w:r>
      <w:r w:rsidRPr="00620433">
        <w:rPr>
          <w:b/>
          <w:bCs/>
        </w:rPr>
        <w:t>:</w:t>
      </w:r>
      <w:r w:rsidRPr="00620433">
        <w:t xml:space="preserve"> a U.S. army or marine foot soldier esp. in the Vietnam War</w:t>
      </w:r>
    </w:p>
    <w:p w14:paraId="463FD6E5" w14:textId="77777777" w:rsidR="008545AA" w:rsidRPr="00620433" w:rsidRDefault="008545AA" w:rsidP="008545AA">
      <w:pPr>
        <w:rPr>
          <w:color w:val="0000FF"/>
        </w:rPr>
      </w:pPr>
      <w:r w:rsidRPr="00620433">
        <w:rPr>
          <w:b/>
          <w:bCs/>
          <w:color w:val="6B0001"/>
        </w:rPr>
        <w:t>b</w:t>
      </w:r>
      <w:r w:rsidRPr="00620433">
        <w:rPr>
          <w:b/>
          <w:bCs/>
        </w:rPr>
        <w:t>:</w:t>
      </w:r>
      <w:r w:rsidRPr="00620433">
        <w:t xml:space="preserve"> one who does routine unglamorous work - often used attributively </w:t>
      </w:r>
      <w:r w:rsidRPr="00620433">
        <w:rPr>
          <w:color w:val="0000FF"/>
        </w:rPr>
        <w:t>&lt;~ work&gt;</w:t>
      </w:r>
    </w:p>
    <w:p w14:paraId="1A23F6D2" w14:textId="77777777" w:rsidR="008545AA" w:rsidRPr="00620433" w:rsidRDefault="008545AA" w:rsidP="008545AA">
      <w:pPr>
        <w:rPr>
          <w:color w:val="0000FF"/>
        </w:rPr>
      </w:pPr>
    </w:p>
    <w:p w14:paraId="70C091C8" w14:textId="77777777" w:rsidR="008545AA" w:rsidRPr="00620433" w:rsidRDefault="008545AA" w:rsidP="008545AA">
      <w:pPr>
        <w:rPr>
          <w:color w:val="0000FF"/>
        </w:rPr>
      </w:pPr>
    </w:p>
    <w:p w14:paraId="26A5880A" w14:textId="77777777" w:rsidR="008545AA" w:rsidRPr="00620433" w:rsidRDefault="008545AA" w:rsidP="008545AA">
      <w:pPr>
        <w:widowControl w:val="0"/>
        <w:autoSpaceDE w:val="0"/>
        <w:autoSpaceDN w:val="0"/>
        <w:adjustRightInd w:val="0"/>
      </w:pPr>
      <w:r w:rsidRPr="00620433">
        <w:rPr>
          <w:b/>
          <w:bCs/>
        </w:rPr>
        <w:t>age·less</w:t>
      </w:r>
      <w:r w:rsidRPr="00620433">
        <w:t xml:space="preserve"> /ˈāj-ləs/ </w:t>
      </w:r>
      <w:r w:rsidRPr="00620433">
        <w:rPr>
          <w:color w:val="0000FF"/>
        </w:rPr>
        <w:t>adj</w:t>
      </w:r>
      <w:r w:rsidRPr="00620433">
        <w:t xml:space="preserve"> </w:t>
      </w:r>
      <w:r w:rsidRPr="00620433">
        <w:rPr>
          <w:color w:val="0E6E6D"/>
        </w:rPr>
        <w:t>(1651)</w:t>
      </w:r>
    </w:p>
    <w:p w14:paraId="3760AE24" w14:textId="77777777" w:rsidR="008545AA" w:rsidRPr="00620433" w:rsidRDefault="008545AA" w:rsidP="008545AA">
      <w:pPr>
        <w:widowControl w:val="0"/>
        <w:autoSpaceDE w:val="0"/>
        <w:autoSpaceDN w:val="0"/>
        <w:adjustRightInd w:val="0"/>
      </w:pPr>
      <w:r w:rsidRPr="00620433">
        <w:rPr>
          <w:b/>
          <w:bCs/>
          <w:color w:val="6B0001"/>
        </w:rPr>
        <w:t>1</w:t>
      </w:r>
      <w:r w:rsidRPr="00620433">
        <w:rPr>
          <w:b/>
          <w:bCs/>
        </w:rPr>
        <w:t>:</w:t>
      </w:r>
      <w:r w:rsidRPr="00620433">
        <w:t xml:space="preserve"> not growing old or showing the effects of age</w:t>
      </w:r>
    </w:p>
    <w:p w14:paraId="130571FF" w14:textId="77777777" w:rsidR="008545AA" w:rsidRPr="00620433" w:rsidRDefault="008545AA" w:rsidP="008545AA">
      <w:pPr>
        <w:widowControl w:val="0"/>
        <w:autoSpaceDE w:val="0"/>
        <w:autoSpaceDN w:val="0"/>
        <w:adjustRightInd w:val="0"/>
      </w:pPr>
      <w:r w:rsidRPr="00620433">
        <w:rPr>
          <w:b/>
          <w:bCs/>
          <w:color w:val="6B0001"/>
        </w:rPr>
        <w:t>2</w:t>
      </w:r>
      <w:r w:rsidRPr="00620433">
        <w:rPr>
          <w:b/>
          <w:bCs/>
        </w:rPr>
        <w:t>:</w:t>
      </w:r>
      <w:r w:rsidRPr="00620433">
        <w:t xml:space="preserve"> </w:t>
      </w:r>
      <w:r w:rsidRPr="00620433">
        <w:rPr>
          <w:color w:val="0F7001"/>
        </w:rPr>
        <w:t>TIMELESS</w:t>
      </w:r>
      <w:r w:rsidRPr="00620433">
        <w:t xml:space="preserve">, </w:t>
      </w:r>
      <w:r w:rsidRPr="00620433">
        <w:rPr>
          <w:color w:val="0F7001"/>
        </w:rPr>
        <w:t>ETERNAL</w:t>
      </w:r>
      <w:r w:rsidRPr="00620433">
        <w:t xml:space="preserve"> </w:t>
      </w:r>
      <w:r w:rsidRPr="00620433">
        <w:rPr>
          <w:color w:val="0000FF"/>
        </w:rPr>
        <w:t>&lt;~ truths&gt;</w:t>
      </w:r>
    </w:p>
    <w:p w14:paraId="52F31216" w14:textId="77777777" w:rsidR="008545AA" w:rsidRPr="00620433" w:rsidRDefault="008545AA" w:rsidP="008545AA">
      <w:pPr>
        <w:widowControl w:val="0"/>
        <w:autoSpaceDE w:val="0"/>
        <w:autoSpaceDN w:val="0"/>
        <w:adjustRightInd w:val="0"/>
      </w:pPr>
      <w:r w:rsidRPr="00620433">
        <w:rPr>
          <w:b/>
          <w:bCs/>
        </w:rPr>
        <w:t>- age·less·ly</w:t>
      </w:r>
      <w:r w:rsidRPr="00620433">
        <w:t xml:space="preserve"> </w:t>
      </w:r>
      <w:r w:rsidRPr="00620433">
        <w:rPr>
          <w:color w:val="0000FF"/>
        </w:rPr>
        <w:t>adv</w:t>
      </w:r>
    </w:p>
    <w:p w14:paraId="5209B6A6" w14:textId="77777777" w:rsidR="008545AA" w:rsidRPr="00620433" w:rsidRDefault="008545AA" w:rsidP="008545AA">
      <w:pPr>
        <w:rPr>
          <w:color w:val="0000FF"/>
        </w:rPr>
      </w:pPr>
      <w:r w:rsidRPr="00620433">
        <w:rPr>
          <w:b/>
          <w:bCs/>
        </w:rPr>
        <w:t>- age·less·ness</w:t>
      </w:r>
      <w:r w:rsidRPr="00620433">
        <w:t xml:space="preserve"> </w:t>
      </w:r>
      <w:r w:rsidRPr="00620433">
        <w:rPr>
          <w:color w:val="0000FF"/>
        </w:rPr>
        <w:t>n</w:t>
      </w:r>
    </w:p>
    <w:p w14:paraId="59B0E448" w14:textId="77777777" w:rsidR="008545AA" w:rsidRPr="00620433" w:rsidRDefault="008545AA" w:rsidP="008545AA">
      <w:pPr>
        <w:rPr>
          <w:color w:val="0000FF"/>
        </w:rPr>
      </w:pPr>
    </w:p>
    <w:p w14:paraId="72328029" w14:textId="77777777" w:rsidR="008545AA" w:rsidRPr="00620433" w:rsidRDefault="008545AA" w:rsidP="008545AA">
      <w:pPr>
        <w:rPr>
          <w:color w:val="0000FF"/>
        </w:rPr>
      </w:pPr>
    </w:p>
    <w:p w14:paraId="166B9537" w14:textId="77777777" w:rsidR="008545AA" w:rsidRPr="00620433" w:rsidRDefault="008545AA" w:rsidP="008545AA">
      <w:pPr>
        <w:widowControl w:val="0"/>
        <w:autoSpaceDE w:val="0"/>
        <w:autoSpaceDN w:val="0"/>
        <w:adjustRightInd w:val="0"/>
      </w:pPr>
      <w:r w:rsidRPr="00620433">
        <w:rPr>
          <w:b/>
          <w:bCs/>
        </w:rPr>
        <w:t>stock·ade</w:t>
      </w:r>
      <w:r w:rsidRPr="00620433">
        <w:rPr>
          <w:b/>
          <w:bCs/>
          <w:vertAlign w:val="superscript"/>
        </w:rPr>
        <w:t>1</w:t>
      </w:r>
      <w:r w:rsidRPr="00620433">
        <w:t xml:space="preserve"> /stä-ˈkād/ </w:t>
      </w:r>
      <w:r w:rsidRPr="00620433">
        <w:rPr>
          <w:color w:val="0000FF"/>
        </w:rPr>
        <w:t>n</w:t>
      </w:r>
      <w:r w:rsidRPr="00620433">
        <w:t xml:space="preserve"> [Sp estacada, fr. estaca stake, pale, of Gmc origin; akin to OE staca stake] </w:t>
      </w:r>
      <w:r w:rsidRPr="00620433">
        <w:rPr>
          <w:color w:val="0E6E6D"/>
        </w:rPr>
        <w:t>(1614)</w:t>
      </w:r>
    </w:p>
    <w:p w14:paraId="38481D3F" w14:textId="77777777" w:rsidR="008545AA" w:rsidRPr="00620433" w:rsidRDefault="008545AA" w:rsidP="008545AA">
      <w:pPr>
        <w:widowControl w:val="0"/>
        <w:autoSpaceDE w:val="0"/>
        <w:autoSpaceDN w:val="0"/>
        <w:adjustRightInd w:val="0"/>
      </w:pPr>
      <w:r w:rsidRPr="00620433">
        <w:rPr>
          <w:b/>
          <w:bCs/>
          <w:color w:val="6B0001"/>
        </w:rPr>
        <w:t>1</w:t>
      </w:r>
      <w:r w:rsidRPr="00620433">
        <w:rPr>
          <w:b/>
          <w:bCs/>
        </w:rPr>
        <w:t>:</w:t>
      </w:r>
      <w:r w:rsidRPr="00620433">
        <w:t xml:space="preserve"> a line of stout posts set firmly to form a defense</w:t>
      </w:r>
    </w:p>
    <w:p w14:paraId="4196D18E" w14:textId="77777777" w:rsidR="008545AA" w:rsidRPr="00620433" w:rsidRDefault="008545AA" w:rsidP="008545AA">
      <w:pPr>
        <w:widowControl w:val="0"/>
        <w:autoSpaceDE w:val="0"/>
        <w:autoSpaceDN w:val="0"/>
        <w:adjustRightInd w:val="0"/>
      </w:pPr>
      <w:r w:rsidRPr="00620433">
        <w:rPr>
          <w:b/>
          <w:bCs/>
          <w:color w:val="6B0001"/>
        </w:rPr>
        <w:t>2 a</w:t>
      </w:r>
      <w:r w:rsidRPr="00620433">
        <w:rPr>
          <w:b/>
          <w:bCs/>
        </w:rPr>
        <w:t>:</w:t>
      </w:r>
      <w:r w:rsidRPr="00620433">
        <w:t xml:space="preserve"> an enclosure or pen made with posts and stakes</w:t>
      </w:r>
    </w:p>
    <w:p w14:paraId="51F1FBFE" w14:textId="77777777" w:rsidR="008545AA" w:rsidRPr="00620433" w:rsidRDefault="008545AA" w:rsidP="008545AA">
      <w:r w:rsidRPr="00620433">
        <w:rPr>
          <w:b/>
          <w:bCs/>
          <w:color w:val="6B0001"/>
        </w:rPr>
        <w:t>b</w:t>
      </w:r>
      <w:r w:rsidRPr="00620433">
        <w:rPr>
          <w:b/>
          <w:bCs/>
        </w:rPr>
        <w:t>:</w:t>
      </w:r>
      <w:r w:rsidRPr="00620433">
        <w:t xml:space="preserve"> an enclosure in which prisoners are kept</w:t>
      </w:r>
    </w:p>
    <w:p w14:paraId="4B5D1D15" w14:textId="77777777" w:rsidR="008545AA" w:rsidRPr="00620433" w:rsidRDefault="008545AA" w:rsidP="008545AA"/>
    <w:p w14:paraId="4E31985A" w14:textId="77777777" w:rsidR="008545AA" w:rsidRPr="00620433" w:rsidRDefault="008545AA" w:rsidP="008545AA"/>
    <w:p w14:paraId="5FAE99D9" w14:textId="77777777" w:rsidR="008545AA" w:rsidRPr="00620433" w:rsidRDefault="008545AA" w:rsidP="008545AA">
      <w:pPr>
        <w:widowControl w:val="0"/>
        <w:autoSpaceDE w:val="0"/>
        <w:autoSpaceDN w:val="0"/>
        <w:adjustRightInd w:val="0"/>
      </w:pPr>
      <w:r w:rsidRPr="00620433">
        <w:rPr>
          <w:b/>
          <w:bCs/>
        </w:rPr>
        <w:t>tone·less</w:t>
      </w:r>
      <w:r w:rsidRPr="00620433">
        <w:t xml:space="preserve"> /ˈtōn-ləs/ </w:t>
      </w:r>
      <w:r w:rsidRPr="00620433">
        <w:rPr>
          <w:color w:val="0000FF"/>
        </w:rPr>
        <w:t>adj</w:t>
      </w:r>
      <w:r w:rsidRPr="00620433">
        <w:t xml:space="preserve"> </w:t>
      </w:r>
      <w:r w:rsidRPr="00620433">
        <w:rPr>
          <w:color w:val="0E6E6D"/>
        </w:rPr>
        <w:t>(1773)</w:t>
      </w:r>
      <w:r w:rsidRPr="00620433">
        <w:rPr>
          <w:b/>
          <w:bCs/>
        </w:rPr>
        <w:t>:</w:t>
      </w:r>
      <w:r w:rsidRPr="00620433">
        <w:t xml:space="preserve"> lacking in tone, modulation, or expression </w:t>
      </w:r>
      <w:r w:rsidRPr="00620433">
        <w:rPr>
          <w:color w:val="0000FF"/>
        </w:rPr>
        <w:t>&lt;a ~ voice&gt;</w:t>
      </w:r>
    </w:p>
    <w:p w14:paraId="4850FBEA" w14:textId="77777777" w:rsidR="008545AA" w:rsidRPr="00620433" w:rsidRDefault="008545AA" w:rsidP="008545AA">
      <w:pPr>
        <w:pStyle w:val="ListParagraph"/>
        <w:widowControl w:val="0"/>
        <w:numPr>
          <w:ilvl w:val="0"/>
          <w:numId w:val="3"/>
        </w:numPr>
        <w:autoSpaceDE w:val="0"/>
        <w:autoSpaceDN w:val="0"/>
        <w:adjustRightInd w:val="0"/>
        <w:rPr>
          <w:color w:val="0000FF"/>
        </w:rPr>
      </w:pPr>
      <w:r w:rsidRPr="00620433">
        <w:rPr>
          <w:b/>
          <w:bCs/>
        </w:rPr>
        <w:t>tone·less·ly</w:t>
      </w:r>
      <w:r w:rsidRPr="00620433">
        <w:t xml:space="preserve"> </w:t>
      </w:r>
      <w:r w:rsidRPr="00620433">
        <w:rPr>
          <w:color w:val="0000FF"/>
        </w:rPr>
        <w:t>adv</w:t>
      </w:r>
    </w:p>
    <w:p w14:paraId="65DD10EE" w14:textId="77777777" w:rsidR="008545AA" w:rsidRPr="00620433" w:rsidRDefault="008545AA" w:rsidP="008545AA">
      <w:pPr>
        <w:widowControl w:val="0"/>
        <w:autoSpaceDE w:val="0"/>
        <w:autoSpaceDN w:val="0"/>
        <w:adjustRightInd w:val="0"/>
      </w:pPr>
    </w:p>
    <w:p w14:paraId="6CDF5AE4" w14:textId="77777777" w:rsidR="008545AA" w:rsidRPr="00620433" w:rsidRDefault="008545AA" w:rsidP="008545AA">
      <w:pPr>
        <w:widowControl w:val="0"/>
        <w:autoSpaceDE w:val="0"/>
        <w:autoSpaceDN w:val="0"/>
        <w:adjustRightInd w:val="0"/>
      </w:pPr>
      <w:r w:rsidRPr="00620433">
        <w:rPr>
          <w:b/>
          <w:bCs/>
        </w:rPr>
        <w:t>crimp</w:t>
      </w:r>
      <w:r w:rsidRPr="00620433">
        <w:rPr>
          <w:b/>
          <w:bCs/>
          <w:vertAlign w:val="superscript"/>
        </w:rPr>
        <w:t>1</w:t>
      </w:r>
      <w:r w:rsidRPr="00620433">
        <w:t xml:space="preserve"> /ˈkrimp/ </w:t>
      </w:r>
      <w:r w:rsidRPr="00620433">
        <w:rPr>
          <w:color w:val="0000FF"/>
        </w:rPr>
        <w:t>vt</w:t>
      </w:r>
      <w:r w:rsidRPr="00620433">
        <w:t xml:space="preserve"> [D or LG krimpen to shrivel; akin to MD crampe hook, cramp] </w:t>
      </w:r>
      <w:r w:rsidRPr="00620433">
        <w:rPr>
          <w:color w:val="0E6E6D"/>
        </w:rPr>
        <w:t>(1712)</w:t>
      </w:r>
    </w:p>
    <w:p w14:paraId="4FAED443" w14:textId="77777777" w:rsidR="008545AA" w:rsidRPr="00620433" w:rsidRDefault="008545AA" w:rsidP="008545AA">
      <w:pPr>
        <w:widowControl w:val="0"/>
        <w:autoSpaceDE w:val="0"/>
        <w:autoSpaceDN w:val="0"/>
        <w:adjustRightInd w:val="0"/>
      </w:pPr>
      <w:r w:rsidRPr="00620433">
        <w:rPr>
          <w:b/>
          <w:bCs/>
          <w:color w:val="6B0001"/>
        </w:rPr>
        <w:t>1</w:t>
      </w:r>
      <w:r w:rsidRPr="00620433">
        <w:rPr>
          <w:b/>
          <w:bCs/>
        </w:rPr>
        <w:t>:</w:t>
      </w:r>
      <w:r w:rsidRPr="00620433">
        <w:t xml:space="preserve"> to cause to become wavy, bent, or pinched: as</w:t>
      </w:r>
    </w:p>
    <w:p w14:paraId="0111FCDD" w14:textId="77777777" w:rsidR="008545AA" w:rsidRPr="00620433" w:rsidRDefault="008545AA" w:rsidP="008545AA">
      <w:pPr>
        <w:widowControl w:val="0"/>
        <w:autoSpaceDE w:val="0"/>
        <w:autoSpaceDN w:val="0"/>
        <w:adjustRightInd w:val="0"/>
      </w:pPr>
      <w:r w:rsidRPr="00620433">
        <w:rPr>
          <w:b/>
          <w:bCs/>
          <w:color w:val="6B0001"/>
        </w:rPr>
        <w:t>a</w:t>
      </w:r>
      <w:r w:rsidRPr="00620433">
        <w:rPr>
          <w:b/>
          <w:bCs/>
        </w:rPr>
        <w:t>:</w:t>
      </w:r>
      <w:r w:rsidRPr="00620433">
        <w:t xml:space="preserve"> to form (leather) into a desired shape</w:t>
      </w:r>
    </w:p>
    <w:p w14:paraId="2A1E5AB1" w14:textId="77777777" w:rsidR="008545AA" w:rsidRPr="00620433" w:rsidRDefault="008545AA" w:rsidP="008545AA">
      <w:pPr>
        <w:widowControl w:val="0"/>
        <w:autoSpaceDE w:val="0"/>
        <w:autoSpaceDN w:val="0"/>
        <w:adjustRightInd w:val="0"/>
      </w:pPr>
      <w:r w:rsidRPr="00620433">
        <w:rPr>
          <w:b/>
          <w:bCs/>
          <w:color w:val="6B0001"/>
        </w:rPr>
        <w:t>b</w:t>
      </w:r>
      <w:r w:rsidRPr="00620433">
        <w:rPr>
          <w:b/>
          <w:bCs/>
        </w:rPr>
        <w:t>:</w:t>
      </w:r>
      <w:r w:rsidRPr="00620433">
        <w:t xml:space="preserve"> to give (synthetic fibers) a curl or wave like that of natural fibers</w:t>
      </w:r>
    </w:p>
    <w:p w14:paraId="6989F8D0" w14:textId="77777777" w:rsidR="008545AA" w:rsidRPr="00620433" w:rsidRDefault="008545AA" w:rsidP="008545AA">
      <w:pPr>
        <w:widowControl w:val="0"/>
        <w:autoSpaceDE w:val="0"/>
        <w:autoSpaceDN w:val="0"/>
        <w:adjustRightInd w:val="0"/>
      </w:pPr>
      <w:r w:rsidRPr="00620433">
        <w:rPr>
          <w:b/>
          <w:bCs/>
          <w:color w:val="6B0001"/>
        </w:rPr>
        <w:t>c</w:t>
      </w:r>
      <w:r w:rsidRPr="00620433">
        <w:rPr>
          <w:b/>
          <w:bCs/>
        </w:rPr>
        <w:t>:</w:t>
      </w:r>
      <w:r w:rsidRPr="00620433">
        <w:t xml:space="preserve"> to pinch or press together (as the margins of a pie crust) in order to seal </w:t>
      </w:r>
    </w:p>
    <w:p w14:paraId="6D1B37F6" w14:textId="77777777" w:rsidR="008545AA" w:rsidRPr="00620433" w:rsidRDefault="008545AA" w:rsidP="008545AA">
      <w:pPr>
        <w:widowControl w:val="0"/>
        <w:autoSpaceDE w:val="0"/>
        <w:autoSpaceDN w:val="0"/>
        <w:adjustRightInd w:val="0"/>
      </w:pPr>
      <w:r w:rsidRPr="00620433">
        <w:rPr>
          <w:b/>
          <w:bCs/>
          <w:color w:val="6B0001"/>
        </w:rPr>
        <w:t>2</w:t>
      </w:r>
      <w:r w:rsidRPr="00620433">
        <w:rPr>
          <w:b/>
          <w:bCs/>
        </w:rPr>
        <w:t>:</w:t>
      </w:r>
      <w:r w:rsidRPr="00620433">
        <w:t xml:space="preserve"> to be an inhibiting or restraining influence on:</w:t>
      </w:r>
    </w:p>
    <w:p w14:paraId="483ECC35" w14:textId="77777777" w:rsidR="008545AA" w:rsidRPr="00620433" w:rsidRDefault="008545AA" w:rsidP="008545AA">
      <w:pPr>
        <w:widowControl w:val="0"/>
        <w:autoSpaceDE w:val="0"/>
        <w:autoSpaceDN w:val="0"/>
        <w:adjustRightInd w:val="0"/>
      </w:pPr>
    </w:p>
    <w:p w14:paraId="2C2CE033" w14:textId="77777777" w:rsidR="008545AA" w:rsidRPr="00620433" w:rsidRDefault="008545AA" w:rsidP="008545AA">
      <w:pPr>
        <w:widowControl w:val="0"/>
        <w:autoSpaceDE w:val="0"/>
        <w:autoSpaceDN w:val="0"/>
        <w:adjustRightInd w:val="0"/>
      </w:pPr>
      <w:r w:rsidRPr="00620433">
        <w:rPr>
          <w:b/>
          <w:bCs/>
        </w:rPr>
        <w:t>Con·tam·i·nate</w:t>
      </w:r>
      <w:r w:rsidRPr="00620433">
        <w:t xml:space="preserve"> /kən-ˈta-mə-ˌnāt/ </w:t>
      </w:r>
      <w:r w:rsidRPr="00620433">
        <w:rPr>
          <w:color w:val="0000FF"/>
        </w:rPr>
        <w:t>vt</w:t>
      </w:r>
      <w:r w:rsidRPr="00620433">
        <w:t xml:space="preserve"> </w:t>
      </w:r>
      <w:r w:rsidRPr="00620433">
        <w:rPr>
          <w:b/>
          <w:bCs/>
        </w:rPr>
        <w:t>-nat·ed</w:t>
      </w:r>
      <w:r w:rsidRPr="00620433">
        <w:t xml:space="preserve">; </w:t>
      </w:r>
      <w:r w:rsidRPr="00620433">
        <w:rPr>
          <w:b/>
          <w:bCs/>
        </w:rPr>
        <w:t>-nat·ing</w:t>
      </w:r>
      <w:r w:rsidRPr="00620433">
        <w:t xml:space="preserve"> [ME, fr. L contaminatus, pp. of contaminare; akin to L contingere to have contact with - more at </w:t>
      </w:r>
      <w:r w:rsidRPr="00620433">
        <w:rPr>
          <w:color w:val="0F7001"/>
        </w:rPr>
        <w:t>CONTINGENT</w:t>
      </w:r>
      <w:r w:rsidRPr="00620433">
        <w:t xml:space="preserve">] </w:t>
      </w:r>
      <w:r w:rsidRPr="00620433">
        <w:rPr>
          <w:color w:val="0E6E6D"/>
        </w:rPr>
        <w:t>(15c)</w:t>
      </w:r>
    </w:p>
    <w:p w14:paraId="50A1E14A" w14:textId="77777777" w:rsidR="008545AA" w:rsidRPr="00620433" w:rsidRDefault="008545AA" w:rsidP="008545AA">
      <w:pPr>
        <w:widowControl w:val="0"/>
        <w:autoSpaceDE w:val="0"/>
        <w:autoSpaceDN w:val="0"/>
        <w:adjustRightInd w:val="0"/>
      </w:pPr>
      <w:r w:rsidRPr="00620433">
        <w:rPr>
          <w:b/>
          <w:bCs/>
          <w:color w:val="6B0001"/>
        </w:rPr>
        <w:t>1 a</w:t>
      </w:r>
      <w:r w:rsidRPr="00620433">
        <w:rPr>
          <w:b/>
          <w:bCs/>
        </w:rPr>
        <w:t>:</w:t>
      </w:r>
      <w:r w:rsidRPr="00620433">
        <w:t xml:space="preserve"> to soil, stain, corrupt, or infect by contact or association </w:t>
      </w:r>
      <w:r w:rsidRPr="00620433">
        <w:rPr>
          <w:color w:val="0000FF"/>
        </w:rPr>
        <w:t>&lt;bacteria contaminated the wound&gt;</w:t>
      </w:r>
    </w:p>
    <w:p w14:paraId="6D4CA8C6" w14:textId="77777777" w:rsidR="008545AA" w:rsidRPr="00620433" w:rsidRDefault="008545AA" w:rsidP="008545AA">
      <w:pPr>
        <w:widowControl w:val="0"/>
        <w:autoSpaceDE w:val="0"/>
        <w:autoSpaceDN w:val="0"/>
        <w:adjustRightInd w:val="0"/>
      </w:pPr>
      <w:r w:rsidRPr="00620433">
        <w:rPr>
          <w:b/>
          <w:bCs/>
          <w:color w:val="6B0001"/>
        </w:rPr>
        <w:t>b</w:t>
      </w:r>
      <w:r w:rsidRPr="00620433">
        <w:rPr>
          <w:b/>
          <w:bCs/>
        </w:rPr>
        <w:t>:</w:t>
      </w:r>
      <w:r w:rsidRPr="00620433">
        <w:t xml:space="preserve"> to make inferior or impure by admixture </w:t>
      </w:r>
      <w:r w:rsidRPr="00620433">
        <w:rPr>
          <w:color w:val="0000FF"/>
        </w:rPr>
        <w:t>&lt;iron contaminated with phosphorus&gt;</w:t>
      </w:r>
    </w:p>
    <w:p w14:paraId="30F3AC6A" w14:textId="77777777" w:rsidR="008545AA" w:rsidRPr="00620433" w:rsidRDefault="008545AA" w:rsidP="008545AA">
      <w:pPr>
        <w:widowControl w:val="0"/>
        <w:autoSpaceDE w:val="0"/>
        <w:autoSpaceDN w:val="0"/>
        <w:adjustRightInd w:val="0"/>
      </w:pPr>
      <w:r w:rsidRPr="00620433">
        <w:rPr>
          <w:b/>
          <w:bCs/>
          <w:color w:val="6B0001"/>
        </w:rPr>
        <w:t>2</w:t>
      </w:r>
      <w:r w:rsidRPr="00620433">
        <w:rPr>
          <w:b/>
          <w:bCs/>
        </w:rPr>
        <w:t>:</w:t>
      </w:r>
      <w:r w:rsidRPr="00620433">
        <w:t xml:space="preserve"> to make unfit for use by the introduction of unwholesome or undesirable elements</w:t>
      </w:r>
    </w:p>
    <w:p w14:paraId="0F2A3B59" w14:textId="77777777" w:rsidR="008545AA" w:rsidRPr="00620433" w:rsidRDefault="008545AA" w:rsidP="008545AA">
      <w:pPr>
        <w:widowControl w:val="0"/>
        <w:autoSpaceDE w:val="0"/>
        <w:autoSpaceDN w:val="0"/>
        <w:adjustRightInd w:val="0"/>
      </w:pPr>
    </w:p>
    <w:p w14:paraId="62337AD4" w14:textId="77777777" w:rsidR="008545AA" w:rsidRPr="00620433" w:rsidRDefault="008545AA" w:rsidP="008545AA">
      <w:pPr>
        <w:widowControl w:val="0"/>
        <w:autoSpaceDE w:val="0"/>
        <w:autoSpaceDN w:val="0"/>
        <w:adjustRightInd w:val="0"/>
      </w:pPr>
    </w:p>
    <w:p w14:paraId="6BFC0B60" w14:textId="77777777" w:rsidR="008545AA" w:rsidRPr="00620433" w:rsidRDefault="008545AA" w:rsidP="008545AA">
      <w:pPr>
        <w:widowControl w:val="0"/>
        <w:autoSpaceDE w:val="0"/>
        <w:autoSpaceDN w:val="0"/>
        <w:adjustRightInd w:val="0"/>
      </w:pPr>
      <w:r w:rsidRPr="00620433">
        <w:rPr>
          <w:b/>
          <w:bCs/>
        </w:rPr>
        <w:t>pre·cious</w:t>
      </w:r>
      <w:r w:rsidRPr="00620433">
        <w:rPr>
          <w:b/>
          <w:bCs/>
          <w:vertAlign w:val="superscript"/>
        </w:rPr>
        <w:t>1</w:t>
      </w:r>
      <w:r w:rsidRPr="00620433">
        <w:t xml:space="preserve"> /ˈpre-shəs/ </w:t>
      </w:r>
      <w:r w:rsidRPr="00620433">
        <w:rPr>
          <w:color w:val="0000FF"/>
        </w:rPr>
        <w:t>adj</w:t>
      </w:r>
      <w:r w:rsidRPr="00620433">
        <w:t xml:space="preserve"> [ME, fr. AF precios, fr. L pretiosus, fr. pretium price - more at </w:t>
      </w:r>
      <w:r w:rsidRPr="00620433">
        <w:rPr>
          <w:color w:val="0F7001"/>
        </w:rPr>
        <w:t>PRICE</w:t>
      </w:r>
      <w:r w:rsidRPr="00620433">
        <w:t xml:space="preserve">] </w:t>
      </w:r>
      <w:r w:rsidRPr="00620433">
        <w:rPr>
          <w:color w:val="0E6E6D"/>
        </w:rPr>
        <w:t>(13c)</w:t>
      </w:r>
    </w:p>
    <w:p w14:paraId="3F4D6573" w14:textId="77777777" w:rsidR="008545AA" w:rsidRPr="00620433" w:rsidRDefault="008545AA" w:rsidP="008545AA">
      <w:pPr>
        <w:widowControl w:val="0"/>
        <w:autoSpaceDE w:val="0"/>
        <w:autoSpaceDN w:val="0"/>
        <w:adjustRightInd w:val="0"/>
      </w:pPr>
      <w:r w:rsidRPr="00620433">
        <w:rPr>
          <w:b/>
          <w:bCs/>
          <w:color w:val="6B0001"/>
        </w:rPr>
        <w:t>1</w:t>
      </w:r>
      <w:r w:rsidRPr="00620433">
        <w:rPr>
          <w:b/>
          <w:bCs/>
        </w:rPr>
        <w:t>:</w:t>
      </w:r>
      <w:r w:rsidRPr="00620433">
        <w:t xml:space="preserve"> of great value or high price </w:t>
      </w:r>
      <w:r w:rsidRPr="00620433">
        <w:rPr>
          <w:color w:val="0000FF"/>
        </w:rPr>
        <w:t>&lt;~ jewels&gt;</w:t>
      </w:r>
    </w:p>
    <w:p w14:paraId="1739C51F" w14:textId="77777777" w:rsidR="008545AA" w:rsidRPr="00620433" w:rsidRDefault="008545AA" w:rsidP="008545AA">
      <w:pPr>
        <w:widowControl w:val="0"/>
        <w:autoSpaceDE w:val="0"/>
        <w:autoSpaceDN w:val="0"/>
        <w:adjustRightInd w:val="0"/>
      </w:pPr>
      <w:r w:rsidRPr="00620433">
        <w:rPr>
          <w:b/>
          <w:bCs/>
          <w:color w:val="6B0001"/>
        </w:rPr>
        <w:t>2</w:t>
      </w:r>
      <w:r w:rsidRPr="00620433">
        <w:rPr>
          <w:b/>
          <w:bCs/>
        </w:rPr>
        <w:t>:</w:t>
      </w:r>
      <w:r w:rsidRPr="00620433">
        <w:t xml:space="preserve"> highly esteemed or cherished </w:t>
      </w:r>
      <w:r w:rsidRPr="00620433">
        <w:rPr>
          <w:color w:val="0000FF"/>
        </w:rPr>
        <w:t>&lt;a ~ friend&gt;</w:t>
      </w:r>
    </w:p>
    <w:p w14:paraId="1E4BEFA9" w14:textId="064C6A9B" w:rsidR="008545AA" w:rsidRDefault="008545AA" w:rsidP="008545AA">
      <w:pPr>
        <w:widowControl w:val="0"/>
        <w:autoSpaceDE w:val="0"/>
        <w:autoSpaceDN w:val="0"/>
        <w:adjustRightInd w:val="0"/>
        <w:rPr>
          <w:color w:val="0000FF"/>
        </w:rPr>
      </w:pPr>
      <w:r w:rsidRPr="00620433">
        <w:rPr>
          <w:b/>
          <w:bCs/>
          <w:color w:val="6B0001"/>
        </w:rPr>
        <w:t>3</w:t>
      </w:r>
      <w:r w:rsidRPr="00620433">
        <w:rPr>
          <w:b/>
          <w:bCs/>
        </w:rPr>
        <w:t>:</w:t>
      </w:r>
      <w:r w:rsidRPr="00620433">
        <w:t xml:space="preserve"> excessively refined: </w:t>
      </w:r>
      <w:r w:rsidRPr="00620433">
        <w:rPr>
          <w:color w:val="0F7001"/>
        </w:rPr>
        <w:t>AFFECTED</w:t>
      </w:r>
      <w:r w:rsidRPr="00620433">
        <w:t xml:space="preserve"> </w:t>
      </w:r>
      <w:r w:rsidRPr="00620433">
        <w:rPr>
          <w:color w:val="0000FF"/>
        </w:rPr>
        <w:t>&lt;~ manners&gt;</w:t>
      </w:r>
    </w:p>
    <w:p w14:paraId="3CA25D21" w14:textId="3BDB83E5" w:rsidR="00F4612F" w:rsidRDefault="00F4612F" w:rsidP="008545AA">
      <w:pPr>
        <w:widowControl w:val="0"/>
        <w:autoSpaceDE w:val="0"/>
        <w:autoSpaceDN w:val="0"/>
        <w:adjustRightInd w:val="0"/>
        <w:rPr>
          <w:color w:val="0000FF"/>
        </w:rPr>
      </w:pPr>
    </w:p>
    <w:p w14:paraId="6F5FB7EA" w14:textId="461F7009" w:rsidR="00F4612F" w:rsidRDefault="00F4612F" w:rsidP="008545AA">
      <w:pPr>
        <w:widowControl w:val="0"/>
        <w:autoSpaceDE w:val="0"/>
        <w:autoSpaceDN w:val="0"/>
        <w:adjustRightInd w:val="0"/>
        <w:rPr>
          <w:color w:val="0000FF"/>
        </w:rPr>
      </w:pPr>
    </w:p>
    <w:p w14:paraId="3F19F5FE" w14:textId="61FEDA40" w:rsidR="00F4612F" w:rsidRDefault="00F4612F" w:rsidP="008545AA">
      <w:pPr>
        <w:widowControl w:val="0"/>
        <w:autoSpaceDE w:val="0"/>
        <w:autoSpaceDN w:val="0"/>
        <w:adjustRightInd w:val="0"/>
        <w:rPr>
          <w:color w:val="0000FF"/>
        </w:rPr>
      </w:pPr>
    </w:p>
    <w:p w14:paraId="0907C64F" w14:textId="0A4F7E3F" w:rsidR="00F4612F" w:rsidRDefault="00F4612F" w:rsidP="008545AA">
      <w:pPr>
        <w:widowControl w:val="0"/>
        <w:autoSpaceDE w:val="0"/>
        <w:autoSpaceDN w:val="0"/>
        <w:adjustRightInd w:val="0"/>
        <w:rPr>
          <w:color w:val="0000FF"/>
        </w:rPr>
      </w:pPr>
    </w:p>
    <w:p w14:paraId="26AAFD8C" w14:textId="08CDA25A" w:rsidR="00F4612F" w:rsidRDefault="00F4612F" w:rsidP="008545AA">
      <w:pPr>
        <w:widowControl w:val="0"/>
        <w:autoSpaceDE w:val="0"/>
        <w:autoSpaceDN w:val="0"/>
        <w:adjustRightInd w:val="0"/>
        <w:rPr>
          <w:color w:val="0000FF"/>
        </w:rPr>
      </w:pPr>
    </w:p>
    <w:p w14:paraId="53DA1CE7" w14:textId="7193AB52" w:rsidR="00F4612F" w:rsidRDefault="00F4612F" w:rsidP="008545AA">
      <w:pPr>
        <w:widowControl w:val="0"/>
        <w:autoSpaceDE w:val="0"/>
        <w:autoSpaceDN w:val="0"/>
        <w:adjustRightInd w:val="0"/>
        <w:rPr>
          <w:color w:val="0000FF"/>
        </w:rPr>
      </w:pPr>
    </w:p>
    <w:p w14:paraId="49206E16" w14:textId="7C2C2139" w:rsidR="00F4612F" w:rsidRDefault="00F4612F" w:rsidP="008545AA">
      <w:pPr>
        <w:widowControl w:val="0"/>
        <w:autoSpaceDE w:val="0"/>
        <w:autoSpaceDN w:val="0"/>
        <w:adjustRightInd w:val="0"/>
        <w:rPr>
          <w:color w:val="0000FF"/>
        </w:rPr>
      </w:pPr>
    </w:p>
    <w:p w14:paraId="440382BD" w14:textId="55BB7064" w:rsidR="00F4612F" w:rsidRDefault="00F4612F" w:rsidP="008545AA">
      <w:pPr>
        <w:widowControl w:val="0"/>
        <w:autoSpaceDE w:val="0"/>
        <w:autoSpaceDN w:val="0"/>
        <w:adjustRightInd w:val="0"/>
        <w:rPr>
          <w:color w:val="0000FF"/>
        </w:rPr>
      </w:pPr>
    </w:p>
    <w:p w14:paraId="12D37D1B" w14:textId="567320F1" w:rsidR="00F4612F" w:rsidRDefault="00F4612F" w:rsidP="008545AA">
      <w:pPr>
        <w:widowControl w:val="0"/>
        <w:autoSpaceDE w:val="0"/>
        <w:autoSpaceDN w:val="0"/>
        <w:adjustRightInd w:val="0"/>
        <w:rPr>
          <w:color w:val="0000FF"/>
        </w:rPr>
      </w:pPr>
    </w:p>
    <w:p w14:paraId="19C396DE" w14:textId="7F7F89E7" w:rsidR="00F4612F" w:rsidRDefault="00F4612F" w:rsidP="008545AA">
      <w:pPr>
        <w:widowControl w:val="0"/>
        <w:autoSpaceDE w:val="0"/>
        <w:autoSpaceDN w:val="0"/>
        <w:adjustRightInd w:val="0"/>
        <w:rPr>
          <w:color w:val="0000FF"/>
        </w:rPr>
      </w:pPr>
    </w:p>
    <w:p w14:paraId="5ADA5927" w14:textId="059B1F4A" w:rsidR="00F4612F" w:rsidRDefault="00F4612F" w:rsidP="008545AA">
      <w:pPr>
        <w:widowControl w:val="0"/>
        <w:autoSpaceDE w:val="0"/>
        <w:autoSpaceDN w:val="0"/>
        <w:adjustRightInd w:val="0"/>
        <w:rPr>
          <w:color w:val="0000FF"/>
        </w:rPr>
      </w:pPr>
    </w:p>
    <w:p w14:paraId="2B0BFF80" w14:textId="06558C06" w:rsidR="00F4612F" w:rsidRDefault="00F4612F" w:rsidP="008545AA">
      <w:pPr>
        <w:widowControl w:val="0"/>
        <w:autoSpaceDE w:val="0"/>
        <w:autoSpaceDN w:val="0"/>
        <w:adjustRightInd w:val="0"/>
        <w:rPr>
          <w:color w:val="0000FF"/>
        </w:rPr>
      </w:pPr>
    </w:p>
    <w:p w14:paraId="1AE97057" w14:textId="088768E4" w:rsidR="00F4612F" w:rsidRDefault="00F4612F" w:rsidP="008545AA">
      <w:pPr>
        <w:widowControl w:val="0"/>
        <w:autoSpaceDE w:val="0"/>
        <w:autoSpaceDN w:val="0"/>
        <w:adjustRightInd w:val="0"/>
        <w:rPr>
          <w:color w:val="0000FF"/>
        </w:rPr>
      </w:pPr>
    </w:p>
    <w:p w14:paraId="4DCF978B" w14:textId="2FF5897C" w:rsidR="00F4612F" w:rsidRDefault="00F4612F" w:rsidP="008545AA">
      <w:pPr>
        <w:widowControl w:val="0"/>
        <w:autoSpaceDE w:val="0"/>
        <w:autoSpaceDN w:val="0"/>
        <w:adjustRightInd w:val="0"/>
        <w:rPr>
          <w:color w:val="0000FF"/>
        </w:rPr>
      </w:pPr>
    </w:p>
    <w:p w14:paraId="79A839A7" w14:textId="45B8B32E" w:rsidR="00F4612F" w:rsidRDefault="00F4612F" w:rsidP="008545AA">
      <w:pPr>
        <w:widowControl w:val="0"/>
        <w:autoSpaceDE w:val="0"/>
        <w:autoSpaceDN w:val="0"/>
        <w:adjustRightInd w:val="0"/>
        <w:rPr>
          <w:color w:val="0000FF"/>
        </w:rPr>
      </w:pPr>
    </w:p>
    <w:p w14:paraId="59BEBAC2" w14:textId="050F9685" w:rsidR="00F4612F" w:rsidRDefault="00F4612F" w:rsidP="008545AA">
      <w:pPr>
        <w:widowControl w:val="0"/>
        <w:autoSpaceDE w:val="0"/>
        <w:autoSpaceDN w:val="0"/>
        <w:adjustRightInd w:val="0"/>
        <w:rPr>
          <w:color w:val="0000FF"/>
        </w:rPr>
      </w:pPr>
    </w:p>
    <w:p w14:paraId="420E3153" w14:textId="35872228" w:rsidR="00F4612F" w:rsidRDefault="00F4612F" w:rsidP="008545AA">
      <w:pPr>
        <w:widowControl w:val="0"/>
        <w:autoSpaceDE w:val="0"/>
        <w:autoSpaceDN w:val="0"/>
        <w:adjustRightInd w:val="0"/>
        <w:rPr>
          <w:color w:val="0000FF"/>
        </w:rPr>
      </w:pPr>
    </w:p>
    <w:p w14:paraId="1C362CAE" w14:textId="655CC203" w:rsidR="00F4612F" w:rsidRDefault="00F4612F" w:rsidP="008545AA">
      <w:pPr>
        <w:widowControl w:val="0"/>
        <w:autoSpaceDE w:val="0"/>
        <w:autoSpaceDN w:val="0"/>
        <w:adjustRightInd w:val="0"/>
        <w:rPr>
          <w:color w:val="0000FF"/>
        </w:rPr>
      </w:pPr>
    </w:p>
    <w:p w14:paraId="328BCCC6" w14:textId="383BA00C" w:rsidR="00F4612F" w:rsidRDefault="00F4612F" w:rsidP="008545AA">
      <w:pPr>
        <w:widowControl w:val="0"/>
        <w:autoSpaceDE w:val="0"/>
        <w:autoSpaceDN w:val="0"/>
        <w:adjustRightInd w:val="0"/>
        <w:rPr>
          <w:color w:val="0000FF"/>
        </w:rPr>
      </w:pPr>
    </w:p>
    <w:p w14:paraId="6277B736" w14:textId="25BC7E11" w:rsidR="00F4612F" w:rsidRDefault="00F4612F" w:rsidP="008545AA">
      <w:pPr>
        <w:widowControl w:val="0"/>
        <w:autoSpaceDE w:val="0"/>
        <w:autoSpaceDN w:val="0"/>
        <w:adjustRightInd w:val="0"/>
        <w:rPr>
          <w:color w:val="0000FF"/>
        </w:rPr>
      </w:pPr>
    </w:p>
    <w:p w14:paraId="4B3D17C9" w14:textId="01C64A0C" w:rsidR="00F4612F" w:rsidRDefault="00F4612F" w:rsidP="008545AA">
      <w:pPr>
        <w:widowControl w:val="0"/>
        <w:autoSpaceDE w:val="0"/>
        <w:autoSpaceDN w:val="0"/>
        <w:adjustRightInd w:val="0"/>
        <w:rPr>
          <w:color w:val="0000FF"/>
        </w:rPr>
      </w:pPr>
    </w:p>
    <w:p w14:paraId="2F136189" w14:textId="1591A0F0" w:rsidR="00F4612F" w:rsidRDefault="00F4612F" w:rsidP="008545AA">
      <w:pPr>
        <w:widowControl w:val="0"/>
        <w:autoSpaceDE w:val="0"/>
        <w:autoSpaceDN w:val="0"/>
        <w:adjustRightInd w:val="0"/>
        <w:rPr>
          <w:color w:val="0000FF"/>
        </w:rPr>
      </w:pPr>
    </w:p>
    <w:p w14:paraId="0ED7CB57" w14:textId="07A08C45" w:rsidR="00F4612F" w:rsidRDefault="00F4612F" w:rsidP="008545AA">
      <w:pPr>
        <w:widowControl w:val="0"/>
        <w:autoSpaceDE w:val="0"/>
        <w:autoSpaceDN w:val="0"/>
        <w:adjustRightInd w:val="0"/>
        <w:rPr>
          <w:color w:val="0000FF"/>
        </w:rPr>
      </w:pPr>
    </w:p>
    <w:p w14:paraId="3531E75E" w14:textId="5685D2BF" w:rsidR="00F4612F" w:rsidRDefault="00F4612F" w:rsidP="008545AA">
      <w:pPr>
        <w:widowControl w:val="0"/>
        <w:autoSpaceDE w:val="0"/>
        <w:autoSpaceDN w:val="0"/>
        <w:adjustRightInd w:val="0"/>
        <w:rPr>
          <w:color w:val="0000FF"/>
        </w:rPr>
      </w:pPr>
    </w:p>
    <w:p w14:paraId="66F2BBCE" w14:textId="091BC68D" w:rsidR="00F4612F" w:rsidRDefault="00F4612F" w:rsidP="008545AA">
      <w:pPr>
        <w:widowControl w:val="0"/>
        <w:autoSpaceDE w:val="0"/>
        <w:autoSpaceDN w:val="0"/>
        <w:adjustRightInd w:val="0"/>
        <w:rPr>
          <w:color w:val="0000FF"/>
        </w:rPr>
      </w:pPr>
    </w:p>
    <w:p w14:paraId="099CB43E" w14:textId="5BBB57A8" w:rsidR="00F4612F" w:rsidRDefault="00F4612F" w:rsidP="008545AA">
      <w:pPr>
        <w:widowControl w:val="0"/>
        <w:autoSpaceDE w:val="0"/>
        <w:autoSpaceDN w:val="0"/>
        <w:adjustRightInd w:val="0"/>
        <w:rPr>
          <w:color w:val="0000FF"/>
        </w:rPr>
      </w:pPr>
    </w:p>
    <w:p w14:paraId="3D1EBD85" w14:textId="5F5969F6" w:rsidR="00F4612F" w:rsidRDefault="00F4612F" w:rsidP="008545AA">
      <w:pPr>
        <w:widowControl w:val="0"/>
        <w:autoSpaceDE w:val="0"/>
        <w:autoSpaceDN w:val="0"/>
        <w:adjustRightInd w:val="0"/>
        <w:rPr>
          <w:color w:val="0000FF"/>
        </w:rPr>
      </w:pPr>
    </w:p>
    <w:p w14:paraId="0442E99F" w14:textId="160937C8" w:rsidR="00F4612F" w:rsidRDefault="00F4612F" w:rsidP="008545AA">
      <w:pPr>
        <w:widowControl w:val="0"/>
        <w:autoSpaceDE w:val="0"/>
        <w:autoSpaceDN w:val="0"/>
        <w:adjustRightInd w:val="0"/>
        <w:rPr>
          <w:color w:val="0000FF"/>
        </w:rPr>
      </w:pPr>
    </w:p>
    <w:p w14:paraId="7AAD9DEA" w14:textId="719004EE" w:rsidR="00F4612F" w:rsidRDefault="00F4612F" w:rsidP="008545AA">
      <w:pPr>
        <w:widowControl w:val="0"/>
        <w:autoSpaceDE w:val="0"/>
        <w:autoSpaceDN w:val="0"/>
        <w:adjustRightInd w:val="0"/>
        <w:rPr>
          <w:color w:val="0000FF"/>
        </w:rPr>
      </w:pPr>
    </w:p>
    <w:p w14:paraId="3D1A0018" w14:textId="29826645" w:rsidR="00F4612F" w:rsidRDefault="00F4612F" w:rsidP="008545AA">
      <w:pPr>
        <w:widowControl w:val="0"/>
        <w:autoSpaceDE w:val="0"/>
        <w:autoSpaceDN w:val="0"/>
        <w:adjustRightInd w:val="0"/>
        <w:rPr>
          <w:color w:val="0000FF"/>
        </w:rPr>
      </w:pPr>
    </w:p>
    <w:p w14:paraId="0A9A3ED6" w14:textId="5A693C15" w:rsidR="00F4612F" w:rsidRDefault="00F4612F" w:rsidP="008545AA">
      <w:pPr>
        <w:widowControl w:val="0"/>
        <w:autoSpaceDE w:val="0"/>
        <w:autoSpaceDN w:val="0"/>
        <w:adjustRightInd w:val="0"/>
        <w:rPr>
          <w:color w:val="0000FF"/>
        </w:rPr>
      </w:pPr>
    </w:p>
    <w:p w14:paraId="1232CF24" w14:textId="424165EE" w:rsidR="00F4612F" w:rsidRDefault="00F4612F" w:rsidP="008545AA">
      <w:pPr>
        <w:widowControl w:val="0"/>
        <w:autoSpaceDE w:val="0"/>
        <w:autoSpaceDN w:val="0"/>
        <w:adjustRightInd w:val="0"/>
        <w:rPr>
          <w:color w:val="0000FF"/>
        </w:rPr>
      </w:pPr>
    </w:p>
    <w:p w14:paraId="61F02ABC" w14:textId="55A44EE1" w:rsidR="00F4612F" w:rsidRDefault="00F4612F" w:rsidP="008545AA">
      <w:pPr>
        <w:widowControl w:val="0"/>
        <w:autoSpaceDE w:val="0"/>
        <w:autoSpaceDN w:val="0"/>
        <w:adjustRightInd w:val="0"/>
        <w:rPr>
          <w:color w:val="0000FF"/>
        </w:rPr>
      </w:pPr>
    </w:p>
    <w:p w14:paraId="1B72ECC0" w14:textId="22F14184" w:rsidR="00F4612F" w:rsidRDefault="00F4612F" w:rsidP="008545AA">
      <w:pPr>
        <w:widowControl w:val="0"/>
        <w:autoSpaceDE w:val="0"/>
        <w:autoSpaceDN w:val="0"/>
        <w:adjustRightInd w:val="0"/>
        <w:rPr>
          <w:color w:val="0000FF"/>
        </w:rPr>
      </w:pPr>
    </w:p>
    <w:p w14:paraId="1C6B2E89" w14:textId="56E4FF7B" w:rsidR="00F4612F" w:rsidRDefault="00F4612F" w:rsidP="008545AA">
      <w:pPr>
        <w:widowControl w:val="0"/>
        <w:autoSpaceDE w:val="0"/>
        <w:autoSpaceDN w:val="0"/>
        <w:adjustRightInd w:val="0"/>
        <w:rPr>
          <w:color w:val="0000FF"/>
        </w:rPr>
      </w:pPr>
    </w:p>
    <w:p w14:paraId="2A29F6FD" w14:textId="26F51191" w:rsidR="00F4612F" w:rsidRDefault="00F4612F" w:rsidP="008545AA">
      <w:pPr>
        <w:widowControl w:val="0"/>
        <w:autoSpaceDE w:val="0"/>
        <w:autoSpaceDN w:val="0"/>
        <w:adjustRightInd w:val="0"/>
        <w:rPr>
          <w:color w:val="0000FF"/>
        </w:rPr>
      </w:pPr>
    </w:p>
    <w:p w14:paraId="22AFB05C" w14:textId="490D743E" w:rsidR="00F4612F" w:rsidRDefault="00F4612F" w:rsidP="008545AA">
      <w:pPr>
        <w:widowControl w:val="0"/>
        <w:autoSpaceDE w:val="0"/>
        <w:autoSpaceDN w:val="0"/>
        <w:adjustRightInd w:val="0"/>
        <w:rPr>
          <w:color w:val="0000FF"/>
        </w:rPr>
      </w:pPr>
    </w:p>
    <w:p w14:paraId="2431388E" w14:textId="0F5364C0" w:rsidR="00F4612F" w:rsidRDefault="00F4612F" w:rsidP="008545AA">
      <w:pPr>
        <w:widowControl w:val="0"/>
        <w:autoSpaceDE w:val="0"/>
        <w:autoSpaceDN w:val="0"/>
        <w:adjustRightInd w:val="0"/>
        <w:rPr>
          <w:color w:val="0000FF"/>
        </w:rPr>
      </w:pPr>
    </w:p>
    <w:p w14:paraId="0D4CBFF8" w14:textId="546D32A2" w:rsidR="00F4612F" w:rsidRDefault="00F4612F" w:rsidP="008545AA">
      <w:pPr>
        <w:widowControl w:val="0"/>
        <w:autoSpaceDE w:val="0"/>
        <w:autoSpaceDN w:val="0"/>
        <w:adjustRightInd w:val="0"/>
        <w:rPr>
          <w:color w:val="0000FF"/>
        </w:rPr>
      </w:pPr>
    </w:p>
    <w:p w14:paraId="7C3C4AC3" w14:textId="300D19D8" w:rsidR="00F4612F" w:rsidRDefault="00F4612F" w:rsidP="008545AA">
      <w:pPr>
        <w:widowControl w:val="0"/>
        <w:autoSpaceDE w:val="0"/>
        <w:autoSpaceDN w:val="0"/>
        <w:adjustRightInd w:val="0"/>
        <w:rPr>
          <w:color w:val="0000FF"/>
        </w:rPr>
      </w:pPr>
    </w:p>
    <w:p w14:paraId="01A548D1" w14:textId="3CE72922" w:rsidR="00F4612F" w:rsidRDefault="00F4612F" w:rsidP="008545AA">
      <w:pPr>
        <w:widowControl w:val="0"/>
        <w:autoSpaceDE w:val="0"/>
        <w:autoSpaceDN w:val="0"/>
        <w:adjustRightInd w:val="0"/>
        <w:rPr>
          <w:color w:val="0000FF"/>
        </w:rPr>
      </w:pPr>
    </w:p>
    <w:p w14:paraId="0B21C177" w14:textId="2907B571" w:rsidR="00F4612F" w:rsidRDefault="00F4612F" w:rsidP="008545AA">
      <w:pPr>
        <w:widowControl w:val="0"/>
        <w:autoSpaceDE w:val="0"/>
        <w:autoSpaceDN w:val="0"/>
        <w:adjustRightInd w:val="0"/>
        <w:rPr>
          <w:color w:val="0000FF"/>
        </w:rPr>
      </w:pPr>
    </w:p>
    <w:p w14:paraId="27C88745" w14:textId="52FA2607" w:rsidR="00F4612F" w:rsidRDefault="00F4612F" w:rsidP="008545AA">
      <w:pPr>
        <w:widowControl w:val="0"/>
        <w:autoSpaceDE w:val="0"/>
        <w:autoSpaceDN w:val="0"/>
        <w:adjustRightInd w:val="0"/>
        <w:rPr>
          <w:color w:val="0000FF"/>
        </w:rPr>
      </w:pPr>
    </w:p>
    <w:p w14:paraId="6191AAB7" w14:textId="2C4F15F5" w:rsidR="00F4612F" w:rsidRDefault="00F4612F" w:rsidP="008545AA">
      <w:pPr>
        <w:widowControl w:val="0"/>
        <w:autoSpaceDE w:val="0"/>
        <w:autoSpaceDN w:val="0"/>
        <w:adjustRightInd w:val="0"/>
        <w:rPr>
          <w:color w:val="0000FF"/>
        </w:rPr>
      </w:pPr>
    </w:p>
    <w:p w14:paraId="710A2BEC" w14:textId="2E43E75C" w:rsidR="00F4612F" w:rsidRDefault="00F4612F" w:rsidP="008545AA">
      <w:pPr>
        <w:widowControl w:val="0"/>
        <w:autoSpaceDE w:val="0"/>
        <w:autoSpaceDN w:val="0"/>
        <w:adjustRightInd w:val="0"/>
        <w:rPr>
          <w:color w:val="0000FF"/>
        </w:rPr>
      </w:pPr>
    </w:p>
    <w:p w14:paraId="7E0F7A2D" w14:textId="32CF14AC" w:rsidR="00F4612F" w:rsidRDefault="00F4612F" w:rsidP="008545AA">
      <w:pPr>
        <w:widowControl w:val="0"/>
        <w:autoSpaceDE w:val="0"/>
        <w:autoSpaceDN w:val="0"/>
        <w:adjustRightInd w:val="0"/>
        <w:rPr>
          <w:color w:val="0000FF"/>
        </w:rPr>
      </w:pPr>
    </w:p>
    <w:p w14:paraId="64FA244F" w14:textId="77777777" w:rsidR="00F4612F" w:rsidRDefault="00F4612F" w:rsidP="00F4612F">
      <w:pPr>
        <w:rPr>
          <w:b/>
          <w:u w:val="single"/>
        </w:rPr>
      </w:pPr>
      <w:r>
        <w:rPr>
          <w:b/>
          <w:u w:val="single"/>
        </w:rPr>
        <w:lastRenderedPageBreak/>
        <w:t>Name_____________________________________________________Date____________________________</w:t>
      </w:r>
    </w:p>
    <w:p w14:paraId="6B4FC549" w14:textId="77777777" w:rsidR="00F4612F" w:rsidRDefault="00F4612F" w:rsidP="00F4612F">
      <w:r>
        <w:rPr>
          <w:b/>
        </w:rPr>
        <w:t xml:space="preserve">Stephen King’s </w:t>
      </w:r>
      <w:proofErr w:type="gramStart"/>
      <w:r>
        <w:rPr>
          <w:b/>
          <w:i/>
        </w:rPr>
        <w:t>The</w:t>
      </w:r>
      <w:proofErr w:type="gramEnd"/>
      <w:r>
        <w:rPr>
          <w:b/>
          <w:i/>
        </w:rPr>
        <w:t xml:space="preserve"> Body </w:t>
      </w:r>
      <w:r>
        <w:rPr>
          <w:b/>
        </w:rPr>
        <w:t>Lesson 16</w:t>
      </w:r>
      <w:r>
        <w:rPr>
          <w:b/>
          <w:i/>
        </w:rPr>
        <w:t xml:space="preserve">, </w:t>
      </w:r>
      <w:r>
        <w:rPr>
          <w:b/>
        </w:rPr>
        <w:t>Chapter 17</w:t>
      </w:r>
      <w:r>
        <w:rPr>
          <w:b/>
          <w:i/>
        </w:rPr>
        <w:t xml:space="preserve"> </w:t>
      </w:r>
      <w:r>
        <w:rPr>
          <w:b/>
        </w:rPr>
        <w:t xml:space="preserve">Exegesis: </w:t>
      </w:r>
      <w:r>
        <w:t xml:space="preserve">Using the text, and our classroom discussions, please answer the following critical questions about this chapter of </w:t>
      </w:r>
      <w:r>
        <w:rPr>
          <w:i/>
        </w:rPr>
        <w:t>The Body</w:t>
      </w:r>
      <w:r>
        <w:t>.</w:t>
      </w:r>
    </w:p>
    <w:p w14:paraId="6E507282" w14:textId="77777777" w:rsidR="00F4612F" w:rsidRDefault="00F4612F" w:rsidP="00F4612F"/>
    <w:p w14:paraId="1F45E222" w14:textId="77777777" w:rsidR="00F4612F" w:rsidRDefault="00F4612F" w:rsidP="00F4612F">
      <w:pPr>
        <w:pStyle w:val="ListParagraph"/>
        <w:numPr>
          <w:ilvl w:val="0"/>
          <w:numId w:val="4"/>
        </w:numPr>
      </w:pPr>
      <w:r>
        <w:t xml:space="preserve">At the top of page 378, you have a simile involving Vern: Vern is trying to understand why Gordie doesn’t know what Lard Ass Hogan does after he leaves the pie-eating contest. </w:t>
      </w:r>
      <w:r w:rsidRPr="007F39A9">
        <w:rPr>
          <w:b/>
        </w:rPr>
        <w:t>What</w:t>
      </w:r>
      <w:r>
        <w:t xml:space="preserve"> is the simile? </w:t>
      </w:r>
      <w:r w:rsidRPr="007F39A9">
        <w:rPr>
          <w:b/>
        </w:rPr>
        <w:t xml:space="preserve">What </w:t>
      </w:r>
      <w:r>
        <w:t>does it mean?</w:t>
      </w:r>
    </w:p>
    <w:p w14:paraId="57010466" w14:textId="77777777" w:rsidR="00F4612F" w:rsidRDefault="00F4612F" w:rsidP="00F4612F"/>
    <w:p w14:paraId="5D1292EC" w14:textId="77777777" w:rsidR="00F4612F" w:rsidRDefault="00F4612F" w:rsidP="00F4612F"/>
    <w:p w14:paraId="2C9B47B8" w14:textId="77777777" w:rsidR="00F4612F" w:rsidRDefault="00F4612F" w:rsidP="00F4612F"/>
    <w:p w14:paraId="5C1B2B78" w14:textId="77777777" w:rsidR="00F4612F" w:rsidRDefault="00F4612F" w:rsidP="00F4612F"/>
    <w:p w14:paraId="195F7B54" w14:textId="77777777" w:rsidR="00F4612F" w:rsidRDefault="00F4612F" w:rsidP="00F4612F"/>
    <w:p w14:paraId="7F0B0C18" w14:textId="77777777" w:rsidR="00F4612F" w:rsidRDefault="00F4612F" w:rsidP="00F4612F"/>
    <w:p w14:paraId="65DBF8F7" w14:textId="77777777" w:rsidR="00F4612F" w:rsidRDefault="00F4612F" w:rsidP="00F4612F"/>
    <w:p w14:paraId="42EB0C7F" w14:textId="77777777" w:rsidR="00F4612F" w:rsidRDefault="00F4612F" w:rsidP="00F4612F"/>
    <w:p w14:paraId="4E4B4C23" w14:textId="77777777" w:rsidR="00F4612F" w:rsidRDefault="00F4612F" w:rsidP="00F4612F"/>
    <w:p w14:paraId="39B4B90D" w14:textId="77777777" w:rsidR="00F4612F" w:rsidRDefault="00F4612F" w:rsidP="00F4612F">
      <w:pPr>
        <w:pStyle w:val="ListParagraph"/>
        <w:numPr>
          <w:ilvl w:val="0"/>
          <w:numId w:val="4"/>
        </w:numPr>
      </w:pPr>
      <w:r>
        <w:t xml:space="preserve">On page 379, Vern and Teddy are talking about Gordie’s story, and they agree that it was a “gyp.” </w:t>
      </w:r>
      <w:r w:rsidRPr="007F39A9">
        <w:rPr>
          <w:b/>
        </w:rPr>
        <w:t>What</w:t>
      </w:r>
      <w:r>
        <w:t xml:space="preserve"> do you think this means?</w:t>
      </w:r>
      <w:r w:rsidRPr="007F39A9">
        <w:rPr>
          <w:b/>
        </w:rPr>
        <w:t xml:space="preserve"> What</w:t>
      </w:r>
      <w:r>
        <w:t xml:space="preserve"> kind of language is this? Could there be, do you think, a problem with this particular choice of words? </w:t>
      </w:r>
      <w:r w:rsidRPr="007F39A9">
        <w:rPr>
          <w:b/>
        </w:rPr>
        <w:t>What</w:t>
      </w:r>
      <w:r>
        <w:t xml:space="preserve"> do you think the fact that Teddy and Vern cannot get off the subject of the end to the story of Lard Ass Hogan? </w:t>
      </w:r>
      <w:r w:rsidRPr="007F39A9">
        <w:rPr>
          <w:b/>
        </w:rPr>
        <w:t xml:space="preserve">What </w:t>
      </w:r>
      <w:r>
        <w:t>does it say about them?</w:t>
      </w:r>
    </w:p>
    <w:p w14:paraId="652BF57F" w14:textId="77777777" w:rsidR="00F4612F" w:rsidRDefault="00F4612F" w:rsidP="00F4612F"/>
    <w:p w14:paraId="6275F7CE" w14:textId="77777777" w:rsidR="00F4612F" w:rsidRDefault="00F4612F" w:rsidP="00F4612F"/>
    <w:p w14:paraId="62B07E8A" w14:textId="77777777" w:rsidR="00F4612F" w:rsidRDefault="00F4612F" w:rsidP="00F4612F"/>
    <w:p w14:paraId="27F352C5" w14:textId="77777777" w:rsidR="00F4612F" w:rsidRDefault="00F4612F" w:rsidP="00F4612F"/>
    <w:p w14:paraId="3CBB12DA" w14:textId="77777777" w:rsidR="00F4612F" w:rsidRDefault="00F4612F" w:rsidP="00F4612F"/>
    <w:p w14:paraId="6FCF1361" w14:textId="77777777" w:rsidR="00F4612F" w:rsidRDefault="00F4612F" w:rsidP="00F4612F"/>
    <w:p w14:paraId="76275670" w14:textId="77777777" w:rsidR="00F4612F" w:rsidRDefault="00F4612F" w:rsidP="00F4612F"/>
    <w:p w14:paraId="5E2BFD99" w14:textId="77777777" w:rsidR="00F4612F" w:rsidRDefault="00F4612F" w:rsidP="00F4612F"/>
    <w:p w14:paraId="58ACBA9C" w14:textId="77777777" w:rsidR="00F4612F" w:rsidRDefault="00F4612F" w:rsidP="00F4612F"/>
    <w:p w14:paraId="757FDF51" w14:textId="77777777" w:rsidR="00F4612F" w:rsidRDefault="00F4612F" w:rsidP="00F4612F">
      <w:pPr>
        <w:pStyle w:val="ListParagraph"/>
        <w:numPr>
          <w:ilvl w:val="0"/>
          <w:numId w:val="4"/>
        </w:numPr>
      </w:pPr>
      <w:r>
        <w:t xml:space="preserve">If you recognize no other simile in this book, you should be able to identify the comparison made in the first big paragraph on page 380: </w:t>
      </w:r>
      <w:r w:rsidRPr="007F39A9">
        <w:rPr>
          <w:b/>
        </w:rPr>
        <w:t>What</w:t>
      </w:r>
      <w:r>
        <w:t xml:space="preserve"> is it? </w:t>
      </w:r>
      <w:r w:rsidRPr="007F39A9">
        <w:rPr>
          <w:b/>
        </w:rPr>
        <w:t>Do you</w:t>
      </w:r>
      <w:r>
        <w:t xml:space="preserve"> agree with what Gordie is saying here?</w:t>
      </w:r>
    </w:p>
    <w:p w14:paraId="45A70ECD" w14:textId="77777777" w:rsidR="00F4612F" w:rsidRDefault="00F4612F" w:rsidP="00F4612F"/>
    <w:p w14:paraId="34EFA95D" w14:textId="77777777" w:rsidR="00F4612F" w:rsidRDefault="00F4612F" w:rsidP="00F4612F"/>
    <w:p w14:paraId="694114EC" w14:textId="77777777" w:rsidR="00F4612F" w:rsidRDefault="00F4612F" w:rsidP="00F4612F"/>
    <w:p w14:paraId="00CC8E29" w14:textId="77777777" w:rsidR="00F4612F" w:rsidRDefault="00F4612F" w:rsidP="00F4612F"/>
    <w:p w14:paraId="42766800" w14:textId="77777777" w:rsidR="00F4612F" w:rsidRDefault="00F4612F" w:rsidP="00F4612F"/>
    <w:p w14:paraId="5380AF2D" w14:textId="77777777" w:rsidR="00F4612F" w:rsidRDefault="00F4612F" w:rsidP="00F4612F"/>
    <w:p w14:paraId="0ACD3B3A" w14:textId="77777777" w:rsidR="00F4612F" w:rsidRDefault="00F4612F" w:rsidP="00F4612F"/>
    <w:p w14:paraId="7E65C66E" w14:textId="77777777" w:rsidR="00F4612F" w:rsidRDefault="00F4612F" w:rsidP="00F4612F"/>
    <w:p w14:paraId="217A6A2A" w14:textId="77777777" w:rsidR="00F4612F" w:rsidRDefault="00F4612F" w:rsidP="00F4612F">
      <w:pPr>
        <w:pStyle w:val="ListParagraph"/>
        <w:numPr>
          <w:ilvl w:val="0"/>
          <w:numId w:val="4"/>
        </w:numPr>
      </w:pPr>
      <w:r>
        <w:t xml:space="preserve">One of the big themes in this novel is addressed in the second half on page 380, when Chris and Gordie are talking: </w:t>
      </w:r>
      <w:r w:rsidRPr="003D65ED">
        <w:rPr>
          <w:b/>
        </w:rPr>
        <w:t>what</w:t>
      </w:r>
      <w:r>
        <w:t xml:space="preserve"> are they talking about? </w:t>
      </w:r>
      <w:r w:rsidRPr="003D65ED">
        <w:rPr>
          <w:b/>
        </w:rPr>
        <w:t xml:space="preserve">What </w:t>
      </w:r>
      <w:r>
        <w:t xml:space="preserve">are the points of view of each of these boys, respectively? </w:t>
      </w:r>
      <w:r w:rsidRPr="003D65ED">
        <w:rPr>
          <w:b/>
        </w:rPr>
        <w:t>What</w:t>
      </w:r>
      <w:r>
        <w:t>, really, are they discussing?</w:t>
      </w:r>
    </w:p>
    <w:p w14:paraId="70479F01" w14:textId="77777777" w:rsidR="00F4612F" w:rsidRDefault="00F4612F" w:rsidP="00F4612F"/>
    <w:p w14:paraId="06ABC9BA" w14:textId="77777777" w:rsidR="00F4612F" w:rsidRDefault="00F4612F" w:rsidP="00F4612F"/>
    <w:p w14:paraId="07668877" w14:textId="77777777" w:rsidR="00F4612F" w:rsidRDefault="00F4612F" w:rsidP="00F4612F"/>
    <w:p w14:paraId="038DF0EF" w14:textId="77777777" w:rsidR="00F4612F" w:rsidRDefault="00F4612F" w:rsidP="00F4612F"/>
    <w:p w14:paraId="7760C109" w14:textId="77777777" w:rsidR="00F4612F" w:rsidRDefault="00F4612F" w:rsidP="00F4612F"/>
    <w:p w14:paraId="55DA69A8" w14:textId="77777777" w:rsidR="00F4612F" w:rsidRDefault="00F4612F" w:rsidP="00F4612F"/>
    <w:p w14:paraId="371447BF" w14:textId="77777777" w:rsidR="00F4612F" w:rsidRDefault="00F4612F" w:rsidP="00F4612F"/>
    <w:p w14:paraId="20112B94" w14:textId="77777777" w:rsidR="00F4612F" w:rsidRDefault="00F4612F" w:rsidP="00F4612F"/>
    <w:p w14:paraId="4DC1814A" w14:textId="77777777" w:rsidR="00F4612F" w:rsidRDefault="00F4612F" w:rsidP="00F4612F"/>
    <w:p w14:paraId="1389DA63" w14:textId="77777777" w:rsidR="00F4612F" w:rsidRDefault="00F4612F" w:rsidP="00F4612F">
      <w:pPr>
        <w:pStyle w:val="ListParagraph"/>
        <w:numPr>
          <w:ilvl w:val="0"/>
          <w:numId w:val="4"/>
        </w:numPr>
      </w:pPr>
      <w:r w:rsidRPr="004668BA">
        <w:rPr>
          <w:b/>
        </w:rPr>
        <w:lastRenderedPageBreak/>
        <w:t>What</w:t>
      </w:r>
      <w:r>
        <w:t xml:space="preserve"> simile does the author use at the top of page 381, to describe what? </w:t>
      </w:r>
      <w:r w:rsidRPr="004668BA">
        <w:rPr>
          <w:b/>
        </w:rPr>
        <w:t>Do you think</w:t>
      </w:r>
      <w:r>
        <w:t xml:space="preserve"> this simile works?</w:t>
      </w:r>
    </w:p>
    <w:p w14:paraId="2A8BCE06" w14:textId="77777777" w:rsidR="00F4612F" w:rsidRDefault="00F4612F" w:rsidP="00F4612F"/>
    <w:p w14:paraId="506B8FA6" w14:textId="77777777" w:rsidR="00F4612F" w:rsidRDefault="00F4612F" w:rsidP="00F4612F"/>
    <w:p w14:paraId="4972BA7B" w14:textId="77777777" w:rsidR="00F4612F" w:rsidRDefault="00F4612F" w:rsidP="00F4612F"/>
    <w:p w14:paraId="5168DF18" w14:textId="77777777" w:rsidR="00F4612F" w:rsidRDefault="00F4612F" w:rsidP="00F4612F"/>
    <w:p w14:paraId="3F437077" w14:textId="77777777" w:rsidR="00F4612F" w:rsidRDefault="00F4612F" w:rsidP="00F4612F"/>
    <w:p w14:paraId="193E496B" w14:textId="77777777" w:rsidR="00F4612F" w:rsidRDefault="00F4612F" w:rsidP="00F4612F"/>
    <w:p w14:paraId="05934C97" w14:textId="77777777" w:rsidR="00F4612F" w:rsidRDefault="00F4612F" w:rsidP="00F4612F"/>
    <w:p w14:paraId="7EEDF19A" w14:textId="77777777" w:rsidR="00F4612F" w:rsidRPr="00DA75B7" w:rsidRDefault="00F4612F" w:rsidP="00F4612F">
      <w:pPr>
        <w:pStyle w:val="ListParagraph"/>
        <w:numPr>
          <w:ilvl w:val="0"/>
          <w:numId w:val="4"/>
        </w:numPr>
      </w:pPr>
      <w:r w:rsidRPr="00A228F7">
        <w:rPr>
          <w:b/>
        </w:rPr>
        <w:t>What</w:t>
      </w:r>
      <w:r>
        <w:t xml:space="preserve">, metaphorically, does Gordie mean when he says, at the bottom of page 381, that in his group, when one kid disrespected another kid’s parents, that kid “…had to feed him [the first kid] some knuckles.” </w:t>
      </w:r>
      <w:r w:rsidRPr="00A228F7">
        <w:rPr>
          <w:b/>
        </w:rPr>
        <w:t>What</w:t>
      </w:r>
      <w:r>
        <w:t xml:space="preserve"> does Gordie mean here? Is this effective metaphorical speech? </w:t>
      </w:r>
      <w:r w:rsidRPr="00A228F7">
        <w:rPr>
          <w:b/>
        </w:rPr>
        <w:t>Why</w:t>
      </w:r>
      <w:r>
        <w:t xml:space="preserve"> or </w:t>
      </w:r>
      <w:r w:rsidRPr="00A228F7">
        <w:rPr>
          <w:b/>
        </w:rPr>
        <w:t>why not</w:t>
      </w:r>
      <w:r>
        <w:t>?</w:t>
      </w:r>
    </w:p>
    <w:p w14:paraId="4D58DBEE" w14:textId="77777777" w:rsidR="00F4612F" w:rsidRPr="00620433" w:rsidRDefault="00F4612F" w:rsidP="008545AA">
      <w:pPr>
        <w:widowControl w:val="0"/>
        <w:autoSpaceDE w:val="0"/>
        <w:autoSpaceDN w:val="0"/>
        <w:adjustRightInd w:val="0"/>
      </w:pPr>
      <w:bookmarkStart w:id="4" w:name="_GoBack"/>
      <w:bookmarkEnd w:id="4"/>
    </w:p>
    <w:p w14:paraId="678E6CED" w14:textId="77777777" w:rsidR="008545AA" w:rsidRPr="00AC43B1" w:rsidRDefault="008545AA" w:rsidP="00A50FD2">
      <w:pPr>
        <w:rPr>
          <w:rFonts w:ascii="American Typewriter" w:hAnsi="American Typewriter"/>
        </w:rPr>
      </w:pPr>
    </w:p>
    <w:sectPr w:rsidR="008545AA" w:rsidRPr="00AC43B1" w:rsidSect="00E47302">
      <w:pgSz w:w="12240" w:h="15840"/>
      <w:pgMar w:top="720" w:right="720" w:bottom="720" w:left="72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Lucida Grande">
    <w:panose1 w:val="020B0600040502020204"/>
    <w:charset w:val="00"/>
    <w:family w:val="swiss"/>
    <w:pitch w:val="variable"/>
    <w:sig w:usb0="E1000AEF" w:usb1="5000A1FF" w:usb2="00000000" w:usb3="00000000" w:csb0="000001BF" w:csb1="00000000"/>
  </w:font>
  <w:font w:name="MS Mincho">
    <w:altName w:val="ＭＳ 明朝"/>
    <w:panose1 w:val="02020609040205080304"/>
    <w:charset w:val="80"/>
    <w:family w:val="modern"/>
    <w:pitch w:val="fixed"/>
    <w:sig w:usb0="E00002FF" w:usb1="6AC7FDFB" w:usb2="08000012" w:usb3="00000000" w:csb0="0002009F" w:csb1="00000000"/>
  </w:font>
  <w:font w:name="Courier New">
    <w:panose1 w:val="02070309020205020404"/>
    <w:charset w:val="00"/>
    <w:family w:val="modern"/>
    <w:pitch w:val="fixed"/>
    <w:sig w:usb0="E0002A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Symbol">
    <w:panose1 w:val="05050102010706020507"/>
    <w:charset w:val="02"/>
    <w:family w:val="decorative"/>
    <w:pitch w:val="variable"/>
    <w:sig w:usb0="00000003" w:usb1="10000000" w:usb2="00000000" w:usb3="00000000" w:csb0="80000001" w:csb1="00000000"/>
  </w:font>
  <w:font w:name="American Typewriter">
    <w:panose1 w:val="02090604020004020304"/>
    <w:charset w:val="00"/>
    <w:family w:val="roman"/>
    <w:pitch w:val="variable"/>
    <w:sig w:usb0="A000006F" w:usb1="00000019" w:usb2="00000000" w:usb3="00000000" w:csb0="00000111" w:csb1="00000000"/>
  </w:font>
  <w:font w:name="MS Gothic">
    <w:altName w:val="ＭＳ ゴシック"/>
    <w:panose1 w:val="020B0609070205080204"/>
    <w:charset w:val="4E"/>
    <w:family w:val="auto"/>
    <w:pitch w:val="variable"/>
    <w:sig w:usb0="E00002FF" w:usb1="6AC7FDFB" w:usb2="00000012" w:usb3="00000000" w:csb0="0002009F" w:csb1="00000000"/>
  </w:font>
  <w:font w:name="Calibri">
    <w:panose1 w:val="020F0502020204030204"/>
    <w:charset w:val="00"/>
    <w:family w:val="swiss"/>
    <w:pitch w:val="variable"/>
    <w:sig w:usb0="E0002AFF" w:usb1="C000ACFF"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314C7DC7"/>
    <w:multiLevelType w:val="hybridMultilevel"/>
    <w:tmpl w:val="0B225A7A"/>
    <w:lvl w:ilvl="0" w:tplc="8934088A">
      <w:start w:val="2"/>
      <w:numFmt w:val="bullet"/>
      <w:lvlText w:val="-"/>
      <w:lvlJc w:val="left"/>
      <w:pPr>
        <w:ind w:left="720" w:hanging="360"/>
      </w:pPr>
      <w:rPr>
        <w:rFonts w:ascii="Lucida Grande" w:eastAsiaTheme="minorEastAsia" w:hAnsi="Lucida Grande" w:cs="Lucida Grande" w:hint="default"/>
        <w:b/>
        <w:sz w:val="30"/>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36DC5637"/>
    <w:multiLevelType w:val="hybridMultilevel"/>
    <w:tmpl w:val="B148AE62"/>
    <w:lvl w:ilvl="0" w:tplc="D6FE7458">
      <w:start w:val="1"/>
      <w:numFmt w:val="decimal"/>
      <w:lvlText w:val="%1."/>
      <w:lvlJc w:val="left"/>
      <w:pPr>
        <w:ind w:left="720" w:hanging="360"/>
      </w:pPr>
      <w:rPr>
        <w:rFonts w:hint="default"/>
        <w:b/>
        <w:i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65D607B7"/>
    <w:multiLevelType w:val="hybridMultilevel"/>
    <w:tmpl w:val="25CEAC40"/>
    <w:lvl w:ilvl="0" w:tplc="9DBA6E5C">
      <w:start w:val="1"/>
      <w:numFmt w:val="decimal"/>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7E95652F"/>
    <w:multiLevelType w:val="hybridMultilevel"/>
    <w:tmpl w:val="BCF45E78"/>
    <w:lvl w:ilvl="0" w:tplc="2F1CC8E6">
      <w:start w:val="1"/>
      <w:numFmt w:val="upperLetter"/>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3"/>
  </w:num>
  <w:num w:numId="2">
    <w:abstractNumId w:val="1"/>
  </w:num>
  <w:num w:numId="3">
    <w:abstractNumId w:val="0"/>
  </w:num>
  <w:num w:numId="4">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22"/>
  <w:embedSystemFonts/>
  <w:proofState w:grammar="clean"/>
  <w:defaultTabStop w:val="720"/>
  <w:displayHorizontalDrawingGridEvery w:val="0"/>
  <w:displayVerticalDrawingGridEvery w:val="0"/>
  <w:doNotUseMarginsForDrawingGridOrigin/>
  <w:noPunctuationKerning/>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955468"/>
    <w:rsid w:val="00003E98"/>
    <w:rsid w:val="000447BA"/>
    <w:rsid w:val="00083841"/>
    <w:rsid w:val="000B75BE"/>
    <w:rsid w:val="001C5489"/>
    <w:rsid w:val="001E777B"/>
    <w:rsid w:val="00207981"/>
    <w:rsid w:val="00216773"/>
    <w:rsid w:val="002B625C"/>
    <w:rsid w:val="00306DF6"/>
    <w:rsid w:val="00355068"/>
    <w:rsid w:val="003A235C"/>
    <w:rsid w:val="004D7F4E"/>
    <w:rsid w:val="005245D8"/>
    <w:rsid w:val="006C6803"/>
    <w:rsid w:val="006F09EE"/>
    <w:rsid w:val="007C4883"/>
    <w:rsid w:val="00802FAD"/>
    <w:rsid w:val="008545AA"/>
    <w:rsid w:val="00890FE3"/>
    <w:rsid w:val="008E6C48"/>
    <w:rsid w:val="00955468"/>
    <w:rsid w:val="009D24B7"/>
    <w:rsid w:val="00A50FD2"/>
    <w:rsid w:val="00AC43B1"/>
    <w:rsid w:val="00B116AD"/>
    <w:rsid w:val="00B15E6F"/>
    <w:rsid w:val="00BA52AD"/>
    <w:rsid w:val="00C16F27"/>
    <w:rsid w:val="00CE038F"/>
    <w:rsid w:val="00CE5420"/>
    <w:rsid w:val="00D921A0"/>
    <w:rsid w:val="00DA33F1"/>
    <w:rsid w:val="00E155F7"/>
    <w:rsid w:val="00E47302"/>
    <w:rsid w:val="00E761D8"/>
    <w:rsid w:val="00EA700D"/>
    <w:rsid w:val="00F43ECF"/>
    <w:rsid w:val="00F4612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doNotEmbedSmartTags/>
  <w:decimalSymbol w:val="."/>
  <w:listSeparator w:val=","/>
  <w14:docId w14:val="560A29A9"/>
  <w14:defaultImageDpi w14:val="300"/>
  <w15:docId w15:val="{FB47DEC5-BBCC-FA41-B743-7D741F2D495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5" w:semiHidden="1" w:unhideWhenUsed="1"/>
    <w:lsdException w:name="Grid Table Light" w:semiHidden="1" w:unhideWhenUsed="1"/>
    <w:lsdException w:name="Grid Table 1 Light" w:semiHidden="1" w:unhideWhenUsed="1"/>
    <w:lsdException w:name="Grid Table 2" w:semiHidden="1" w:unhideWhenUsed="1"/>
    <w:lsdException w:name="Grid Table 3" w:semiHidden="1" w:unhideWhenUsed="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rsid w:val="007E4E94"/>
    <w:rPr>
      <w:lang w:bidi="x-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AC43B1"/>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87</TotalTime>
  <Pages>7</Pages>
  <Words>1884</Words>
  <Characters>10741</Characters>
  <Application>Microsoft Office Word</Application>
  <DocSecurity>0</DocSecurity>
  <Lines>89</Lines>
  <Paragraphs>25</Paragraphs>
  <ScaleCrop>false</ScaleCrop>
  <HeadingPairs>
    <vt:vector size="2" baseType="variant">
      <vt:variant>
        <vt:lpstr>Title</vt:lpstr>
      </vt:variant>
      <vt:variant>
        <vt:i4>1</vt:i4>
      </vt:variant>
    </vt:vector>
  </HeadingPairs>
  <TitlesOfParts>
    <vt:vector size="1" baseType="lpstr">
      <vt:lpstr>Lesson Plan Template</vt:lpstr>
    </vt:vector>
  </TitlesOfParts>
  <Company>New York City Department of Education</Company>
  <LinksUpToDate>false</LinksUpToDate>
  <CharactersWithSpaces>12600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Lesson Plan Template</dc:title>
  <dc:subject/>
  <dc:creator>Mark Feltskog</dc:creator>
  <cp:keywords/>
  <cp:lastModifiedBy>Mark Feltskog</cp:lastModifiedBy>
  <cp:revision>28</cp:revision>
  <dcterms:created xsi:type="dcterms:W3CDTF">2014-01-08T13:13:00Z</dcterms:created>
  <dcterms:modified xsi:type="dcterms:W3CDTF">2020-03-02T21:00:00Z</dcterms:modified>
</cp:coreProperties>
</file>