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68B76E" w14:textId="54C015FA" w:rsidR="00A50FD2" w:rsidRPr="00B76A9E" w:rsidRDefault="00A50FD2" w:rsidP="00A50FD2">
      <w:pPr>
        <w:jc w:val="center"/>
        <w:rPr>
          <w:b/>
          <w:u w:val="single"/>
        </w:rPr>
      </w:pPr>
      <w:r w:rsidRPr="00B76A9E">
        <w:rPr>
          <w:b/>
          <w:i/>
          <w:u w:val="single"/>
        </w:rPr>
        <w:t>The Body</w:t>
      </w:r>
      <w:r w:rsidR="00015475" w:rsidRPr="00B76A9E">
        <w:rPr>
          <w:b/>
          <w:i/>
          <w:u w:val="single"/>
        </w:rPr>
        <w:t xml:space="preserve"> </w:t>
      </w:r>
      <w:r w:rsidR="00015475" w:rsidRPr="00B76A9E">
        <w:rPr>
          <w:b/>
          <w:u w:val="single"/>
        </w:rPr>
        <w:t>Lesson 13, Chapter 14</w:t>
      </w:r>
    </w:p>
    <w:p w14:paraId="63D2FC07" w14:textId="6817EE83" w:rsidR="00A50FD2" w:rsidRPr="00B76A9E" w:rsidRDefault="00A50FD2" w:rsidP="00015475">
      <w:pPr>
        <w:rPr>
          <w:b/>
          <w:u w:val="single"/>
        </w:rPr>
      </w:pPr>
      <w:r w:rsidRPr="00B76A9E">
        <w:rPr>
          <w:b/>
        </w:rPr>
        <w:t>Standards Met:</w:t>
      </w:r>
      <w:r w:rsidR="00083841" w:rsidRPr="00B76A9E">
        <w:rPr>
          <w:b/>
        </w:rPr>
        <w:t xml:space="preserve"> </w:t>
      </w:r>
      <w:r w:rsidR="00F10E16" w:rsidRPr="00B76A9E">
        <w:t xml:space="preserve">This lesson is part of the </w:t>
      </w:r>
      <w:r w:rsidR="00083841" w:rsidRPr="00B76A9E">
        <w:rPr>
          <w:b/>
          <w:i/>
        </w:rPr>
        <w:t xml:space="preserve">The Body </w:t>
      </w:r>
      <w:r w:rsidR="00083841" w:rsidRPr="00B76A9E">
        <w:rPr>
          <w:b/>
        </w:rPr>
        <w:t>Unit Plan</w:t>
      </w:r>
      <w:r w:rsidR="00083841" w:rsidRPr="00B76A9E">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B76A9E" w14:paraId="61BB53CC" w14:textId="77777777" w:rsidTr="00E761D8">
        <w:tc>
          <w:tcPr>
            <w:tcW w:w="10800" w:type="dxa"/>
            <w:shd w:val="clear" w:color="auto" w:fill="auto"/>
          </w:tcPr>
          <w:p w14:paraId="301B777A" w14:textId="73195574" w:rsidR="00083841" w:rsidRPr="00B76A9E" w:rsidRDefault="00A50FD2" w:rsidP="00A50FD2">
            <w:pPr>
              <w:rPr>
                <w:lang w:bidi="x-none"/>
              </w:rPr>
            </w:pPr>
            <w:r w:rsidRPr="00B76A9E">
              <w:rPr>
                <w:b/>
                <w:lang w:bidi="x-none"/>
              </w:rPr>
              <w:t xml:space="preserve"> Big Ideas: </w:t>
            </w:r>
            <w:r w:rsidR="00AF5606" w:rsidRPr="00B76A9E">
              <w:rPr>
                <w:lang w:bidi="x-none"/>
              </w:rPr>
              <w:t xml:space="preserve">Rites of passage, boyhood and manhood, fear, anxiety, sadness, literary devices—especially in their capacity to convey human experience, vocabulary building, </w:t>
            </w:r>
            <w:r w:rsidR="00C6285B" w:rsidRPr="00B76A9E">
              <w:rPr>
                <w:lang w:bidi="x-none"/>
              </w:rPr>
              <w:t>understanding fictional technique.</w:t>
            </w:r>
          </w:p>
          <w:p w14:paraId="771E554D" w14:textId="3FAB3BAF" w:rsidR="00A50FD2" w:rsidRPr="00B76A9E" w:rsidRDefault="00A50FD2" w:rsidP="00436EDB">
            <w:pPr>
              <w:rPr>
                <w:lang w:bidi="x-none"/>
              </w:rPr>
            </w:pPr>
            <w:r w:rsidRPr="00B76A9E">
              <w:rPr>
                <w:b/>
                <w:lang w:bidi="x-none"/>
              </w:rPr>
              <w:t xml:space="preserve">This lesson aims to </w:t>
            </w:r>
            <w:bookmarkStart w:id="0" w:name="OLE_LINK11"/>
            <w:bookmarkStart w:id="1" w:name="OLE_LINK12"/>
            <w:r w:rsidR="00C6285B" w:rsidRPr="00B76A9E">
              <w:rPr>
                <w:lang w:bidi="x-none"/>
              </w:rPr>
              <w:t>assist students in developing, at the broad</w:t>
            </w:r>
            <w:r w:rsidR="00436EDB" w:rsidRPr="00B76A9E">
              <w:rPr>
                <w:lang w:bidi="x-none"/>
              </w:rPr>
              <w:t>est</w:t>
            </w:r>
            <w:r w:rsidR="00C6285B" w:rsidRPr="00B76A9E">
              <w:rPr>
                <w:lang w:bidi="x-none"/>
              </w:rPr>
              <w:t xml:space="preserve"> level, an understanding of how to read, interpret, and therefore understand more deeply, fiction. </w:t>
            </w:r>
            <w:bookmarkEnd w:id="0"/>
            <w:bookmarkEnd w:id="1"/>
            <w:r w:rsidR="00C6285B" w:rsidRPr="00B76A9E">
              <w:rPr>
                <w:lang w:bidi="x-none"/>
              </w:rPr>
              <w:t xml:space="preserve">At the level of this lesson, this lesson aims to help students interpret the events and literary devices in chapter 14 of Stephen King’s novel </w:t>
            </w:r>
            <w:r w:rsidR="00C6285B" w:rsidRPr="00B76A9E">
              <w:rPr>
                <w:i/>
                <w:lang w:bidi="x-none"/>
              </w:rPr>
              <w:t>The Body</w:t>
            </w:r>
            <w:r w:rsidR="00C6285B" w:rsidRPr="00B76A9E">
              <w:rPr>
                <w:lang w:bidi="x-none"/>
              </w:rPr>
              <w:t>, and thereby help them interpret the novel as a whole.</w:t>
            </w:r>
            <w:r w:rsidR="00F909BF" w:rsidRPr="00B76A9E">
              <w:rPr>
                <w:b/>
                <w:lang w:bidi="x-none"/>
              </w:rPr>
              <w:t xml:space="preserve"> </w:t>
            </w:r>
            <w:r w:rsidRPr="00B76A9E">
              <w:rPr>
                <w:b/>
                <w:lang w:bidi="x-none"/>
              </w:rPr>
              <w:t xml:space="preserve">This lesson activates prior knowledge of </w:t>
            </w:r>
            <w:r w:rsidR="00F909BF" w:rsidRPr="00B76A9E">
              <w:rPr>
                <w:lang w:bidi="x-none"/>
              </w:rPr>
              <w:t xml:space="preserve">metaphors, similes, personification, fictional technique, and the foregoing chapters of </w:t>
            </w:r>
            <w:r w:rsidR="00F909BF" w:rsidRPr="00B76A9E">
              <w:rPr>
                <w:i/>
                <w:lang w:bidi="x-none"/>
              </w:rPr>
              <w:t>The Body</w:t>
            </w:r>
            <w:r w:rsidR="00F909BF" w:rsidRPr="00B76A9E">
              <w:rPr>
                <w:lang w:bidi="x-none"/>
              </w:rPr>
              <w:t>.</w:t>
            </w:r>
            <w:r w:rsidR="00F909BF" w:rsidRPr="00B76A9E">
              <w:rPr>
                <w:b/>
                <w:lang w:bidi="x-none"/>
              </w:rPr>
              <w:t xml:space="preserve"> </w:t>
            </w:r>
            <w:r w:rsidRPr="00B76A9E">
              <w:rPr>
                <w:b/>
                <w:lang w:bidi="x-none"/>
              </w:rPr>
              <w:t xml:space="preserve">Students will be able to </w:t>
            </w:r>
            <w:bookmarkStart w:id="2" w:name="OLE_LINK27"/>
            <w:bookmarkStart w:id="3" w:name="OLE_LINK28"/>
            <w:bookmarkStart w:id="4" w:name="OLE_LINK16"/>
            <w:bookmarkStart w:id="5" w:name="OLE_LINK17"/>
            <w:bookmarkStart w:id="6" w:name="OLE_LINK21"/>
            <w:bookmarkStart w:id="7" w:name="OLE_LINK22"/>
            <w:bookmarkStart w:id="8" w:name="OLE_LINK24"/>
            <w:bookmarkStart w:id="9" w:name="OLE_LINK25"/>
            <w:bookmarkStart w:id="10" w:name="OLE_LINK30"/>
            <w:bookmarkStart w:id="11" w:name="OLE_LINK31"/>
            <w:bookmarkStart w:id="12" w:name="OLE_LINK33"/>
            <w:bookmarkStart w:id="13" w:name="OLE_LINK34"/>
            <w:bookmarkStart w:id="14" w:name="OLE_LINK36"/>
            <w:bookmarkStart w:id="15" w:name="OLE_LINK37"/>
            <w:bookmarkStart w:id="16" w:name="OLE_LINK38"/>
            <w:bookmarkStart w:id="17" w:name="OLE_LINK39"/>
            <w:bookmarkStart w:id="18" w:name="OLE_LINK42"/>
            <w:bookmarkStart w:id="19" w:name="OLE_LINK43"/>
            <w:bookmarkStart w:id="20" w:name="OLE_LINK46"/>
            <w:bookmarkStart w:id="21" w:name="OLE_LINK47"/>
            <w:r w:rsidR="00436EDB" w:rsidRPr="00B76A9E">
              <w:rPr>
                <w:lang w:bidi="x-none"/>
              </w:rPr>
              <w:t xml:space="preserve">use teacher-made materials, to wit, an appropriate do now exercise, a context clues vocabulary building worksheet, and a structured inquiry worksheet for conducting a literary exegesis of chapter 14 of Stephen King’s novella </w:t>
            </w:r>
            <w:r w:rsidR="00436EDB" w:rsidRPr="00B76A9E">
              <w:rPr>
                <w:i/>
                <w:lang w:bidi="x-none"/>
              </w:rPr>
              <w:t xml:space="preserve">The Body, </w:t>
            </w:r>
            <w:r w:rsidR="00436EDB" w:rsidRPr="00B76A9E">
              <w:rPr>
                <w:lang w:bidi="x-none"/>
              </w:rPr>
              <w:t>to aid them in developing their own, relatively thorough understanding of this part of this story</w:t>
            </w:r>
            <w:bookmarkEnd w:id="2"/>
            <w:bookmarkEnd w:id="3"/>
            <w:r w:rsidR="00436EDB" w:rsidRPr="00B76A9E">
              <w:rPr>
                <w:lang w:bidi="x-none"/>
              </w:rPr>
              <w:t>.</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tc>
      </w:tr>
      <w:tr w:rsidR="00A50FD2" w:rsidRPr="00B76A9E" w14:paraId="61E0BE30" w14:textId="77777777" w:rsidTr="00E761D8">
        <w:tc>
          <w:tcPr>
            <w:tcW w:w="10800" w:type="dxa"/>
            <w:shd w:val="clear" w:color="auto" w:fill="auto"/>
          </w:tcPr>
          <w:p w14:paraId="6A8A9771" w14:textId="1C4E5660" w:rsidR="00A50FD2" w:rsidRPr="00B76A9E" w:rsidRDefault="00A50FD2" w:rsidP="00A50FD2">
            <w:pPr>
              <w:rPr>
                <w:u w:val="single"/>
                <w:lang w:bidi="x-none"/>
              </w:rPr>
            </w:pPr>
            <w:r w:rsidRPr="00B76A9E">
              <w:rPr>
                <w:b/>
                <w:lang w:bidi="x-none"/>
              </w:rPr>
              <w:t>Classroom Aim/Essential Questions:</w:t>
            </w:r>
            <w:r w:rsidR="00F909BF" w:rsidRPr="00B76A9E">
              <w:rPr>
                <w:b/>
                <w:lang w:bidi="x-none"/>
              </w:rPr>
              <w:t xml:space="preserve"> What </w:t>
            </w:r>
            <w:r w:rsidR="00F909BF" w:rsidRPr="00B76A9E">
              <w:rPr>
                <w:lang w:bidi="x-none"/>
              </w:rPr>
              <w:t>is happening in chapter 14 of The Body?</w:t>
            </w:r>
            <w:r w:rsidR="00F909BF" w:rsidRPr="00B76A9E">
              <w:rPr>
                <w:b/>
                <w:lang w:bidi="x-none"/>
              </w:rPr>
              <w:t xml:space="preserve"> What</w:t>
            </w:r>
            <w:r w:rsidR="00F909BF" w:rsidRPr="00B76A9E">
              <w:rPr>
                <w:lang w:bidi="x-none"/>
              </w:rPr>
              <w:t xml:space="preserve"> is going on between the boys in this story?</w:t>
            </w:r>
            <w:r w:rsidR="00F909BF" w:rsidRPr="00B76A9E">
              <w:rPr>
                <w:b/>
                <w:lang w:bidi="x-none"/>
              </w:rPr>
              <w:t xml:space="preserve"> Why</w:t>
            </w:r>
            <w:r w:rsidR="00F909BF" w:rsidRPr="00B76A9E">
              <w:rPr>
                <w:lang w:bidi="x-none"/>
              </w:rPr>
              <w:t xml:space="preserve"> does the author choose some of the words he uses in this chapter?</w:t>
            </w:r>
          </w:p>
        </w:tc>
      </w:tr>
      <w:tr w:rsidR="00A50FD2" w:rsidRPr="00B76A9E" w14:paraId="75DBBE82" w14:textId="77777777" w:rsidTr="00E761D8">
        <w:tc>
          <w:tcPr>
            <w:tcW w:w="10800" w:type="dxa"/>
            <w:shd w:val="clear" w:color="auto" w:fill="auto"/>
          </w:tcPr>
          <w:p w14:paraId="05ED261C" w14:textId="2423F478" w:rsidR="00A50FD2" w:rsidRPr="00B76A9E" w:rsidRDefault="00A50FD2" w:rsidP="00A50FD2">
            <w:pPr>
              <w:rPr>
                <w:lang w:bidi="x-none"/>
              </w:rPr>
            </w:pPr>
            <w:r w:rsidRPr="00B76A9E">
              <w:rPr>
                <w:b/>
                <w:lang w:bidi="x-none"/>
              </w:rPr>
              <w:t>Do Now:</w:t>
            </w:r>
            <w:r w:rsidR="00B4104C" w:rsidRPr="00B76A9E">
              <w:rPr>
                <w:b/>
                <w:lang w:bidi="x-none"/>
              </w:rPr>
              <w:t xml:space="preserve"> </w:t>
            </w:r>
            <w:r w:rsidR="00B4104C" w:rsidRPr="00B76A9E">
              <w:rPr>
                <w:lang w:bidi="x-none"/>
              </w:rPr>
              <w:t>Everyday Edit Selection</w:t>
            </w:r>
          </w:p>
        </w:tc>
      </w:tr>
      <w:tr w:rsidR="00A50FD2" w:rsidRPr="00B76A9E" w14:paraId="4FB2226E" w14:textId="77777777" w:rsidTr="00E761D8">
        <w:tc>
          <w:tcPr>
            <w:tcW w:w="10800" w:type="dxa"/>
            <w:shd w:val="clear" w:color="auto" w:fill="auto"/>
          </w:tcPr>
          <w:p w14:paraId="0A28863A" w14:textId="19F94071" w:rsidR="00A50FD2" w:rsidRPr="00B76A9E" w:rsidRDefault="00A50FD2" w:rsidP="00A50FD2">
            <w:pPr>
              <w:rPr>
                <w:lang w:bidi="x-none"/>
              </w:rPr>
            </w:pPr>
            <w:r w:rsidRPr="00B76A9E">
              <w:rPr>
                <w:b/>
                <w:lang w:bidi="x-none"/>
              </w:rPr>
              <w:t>Class Work:</w:t>
            </w:r>
            <w:r w:rsidR="0094348F" w:rsidRPr="00B76A9E">
              <w:rPr>
                <w:b/>
                <w:lang w:bidi="x-none"/>
              </w:rPr>
              <w:t xml:space="preserve"> </w:t>
            </w:r>
            <w:r w:rsidR="0094348F" w:rsidRPr="00B76A9E">
              <w:rPr>
                <w:lang w:bidi="x-none"/>
              </w:rPr>
              <w:t xml:space="preserve">Everyday Edit exercises to begin each lesson; a structured, teacher-made context clues worksheet to introduce new vocabulary; a structured, teacher-made worksheet to support a thorough exegetical reading of chapter 14 of </w:t>
            </w:r>
            <w:r w:rsidR="0094348F" w:rsidRPr="00B76A9E">
              <w:rPr>
                <w:i/>
                <w:lang w:bidi="x-none"/>
              </w:rPr>
              <w:t>The Body</w:t>
            </w:r>
            <w:r w:rsidR="0094348F" w:rsidRPr="00B76A9E">
              <w:rPr>
                <w:lang w:bidi="x-none"/>
              </w:rPr>
              <w:t>.</w:t>
            </w:r>
          </w:p>
        </w:tc>
      </w:tr>
      <w:tr w:rsidR="00A50FD2" w:rsidRPr="00B76A9E" w14:paraId="451A299E" w14:textId="77777777" w:rsidTr="00E761D8">
        <w:tc>
          <w:tcPr>
            <w:tcW w:w="10800" w:type="dxa"/>
            <w:shd w:val="clear" w:color="auto" w:fill="auto"/>
          </w:tcPr>
          <w:p w14:paraId="7FDFBB1C" w14:textId="2575242B" w:rsidR="00A50FD2" w:rsidRPr="00B76A9E" w:rsidRDefault="00A50FD2" w:rsidP="00A50FD2">
            <w:pPr>
              <w:rPr>
                <w:lang w:bidi="x-none"/>
              </w:rPr>
            </w:pPr>
            <w:r w:rsidRPr="00B76A9E">
              <w:rPr>
                <w:b/>
                <w:lang w:bidi="x-none"/>
              </w:rPr>
              <w:t>Homework:</w:t>
            </w:r>
            <w:r w:rsidR="0094348F" w:rsidRPr="00B76A9E">
              <w:rPr>
                <w:b/>
                <w:lang w:bidi="x-none"/>
              </w:rPr>
              <w:t xml:space="preserve"> </w:t>
            </w:r>
            <w:r w:rsidR="0094348F" w:rsidRPr="00B76A9E">
              <w:rPr>
                <w:lang w:bidi="x-none"/>
              </w:rPr>
              <w:t xml:space="preserve">Read Chapter 14 of </w:t>
            </w:r>
            <w:r w:rsidR="0094348F" w:rsidRPr="00B76A9E">
              <w:rPr>
                <w:i/>
                <w:lang w:bidi="x-none"/>
              </w:rPr>
              <w:t>The Body</w:t>
            </w:r>
          </w:p>
        </w:tc>
      </w:tr>
    </w:tbl>
    <w:p w14:paraId="11854A94" w14:textId="4094B028" w:rsidR="00EE6491" w:rsidRPr="00B76A9E" w:rsidRDefault="00A50FD2" w:rsidP="00EE6491">
      <w:r w:rsidRPr="00B76A9E">
        <w:rPr>
          <w:b/>
        </w:rPr>
        <w:t>Methods and Materials:</w:t>
      </w:r>
      <w:r w:rsidR="00EE6491" w:rsidRPr="00B76A9E">
        <w:rPr>
          <w:b/>
        </w:rPr>
        <w:t xml:space="preserve"> There are three parts to this lesson: </w:t>
      </w:r>
      <w:r w:rsidR="00EE6491" w:rsidRPr="00B76A9E">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74F3C2AB" w14:textId="095B230C" w:rsidR="00216773" w:rsidRPr="00B76A9E" w:rsidRDefault="00EE6491" w:rsidP="00A50FD2">
      <w:pPr>
        <w:rPr>
          <w:b/>
        </w:rPr>
      </w:pPr>
      <w:r w:rsidRPr="00B76A9E">
        <w:rPr>
          <w:b/>
        </w:rPr>
        <w:t>Need for Lesson:</w:t>
      </w:r>
      <w:r w:rsidR="00F10E16" w:rsidRPr="00B76A9E">
        <w:rPr>
          <w:b/>
        </w:rPr>
        <w:t xml:space="preserve"> </w:t>
      </w:r>
      <w:r w:rsidR="00F10E16" w:rsidRPr="00B76A9E">
        <w:t>ELA NOVELS BODY*ch14lp; ELA NOVELS BODY*ch14 cclws; ELA NOVELS BODY*ch14ws</w:t>
      </w:r>
    </w:p>
    <w:p w14:paraId="7925F77F" w14:textId="77777777" w:rsidR="00015475" w:rsidRPr="00B76A9E" w:rsidRDefault="00015475" w:rsidP="00015475">
      <w:r w:rsidRPr="00B76A9E">
        <w:rPr>
          <w:b/>
        </w:rPr>
        <w:t>This lesson of</w:t>
      </w:r>
      <w:r w:rsidRPr="00B76A9E">
        <w:rPr>
          <w:i/>
        </w:rPr>
        <w:t xml:space="preserve"> </w:t>
      </w:r>
      <w:r w:rsidRPr="00B76A9E">
        <w:rPr>
          <w:b/>
          <w:i/>
        </w:rPr>
        <w:t xml:space="preserve">The Body </w:t>
      </w:r>
      <w:r w:rsidRPr="00B76A9E">
        <w:rPr>
          <w:b/>
        </w:rPr>
        <w:t>Unit Plan</w:t>
      </w:r>
      <w:r w:rsidRPr="00B76A9E">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B76A9E">
        <w:rPr>
          <w:i/>
        </w:rPr>
        <w:t xml:space="preserve">The Body Overarching Unit Plan </w:t>
      </w:r>
      <w:r w:rsidRPr="00B76A9E">
        <w:t>(*ELA NOVELS BODY*rmpm up) that the lessons for this novel comprise.</w:t>
      </w:r>
    </w:p>
    <w:p w14:paraId="3DBF6BC2" w14:textId="77777777" w:rsidR="00CE038F" w:rsidRPr="00B76A9E" w:rsidRDefault="00CE038F" w:rsidP="00A50FD2"/>
    <w:p w14:paraId="32F55C27" w14:textId="1C27C115" w:rsidR="004014BF" w:rsidRPr="00B76A9E" w:rsidRDefault="00CE038F" w:rsidP="00A50FD2">
      <w:r w:rsidRPr="00B76A9E">
        <w:t xml:space="preserve">Some essential questions for chapter </w:t>
      </w:r>
      <w:r w:rsidR="00015475" w:rsidRPr="00B76A9E">
        <w:t>14</w:t>
      </w:r>
      <w:r w:rsidRPr="00B76A9E">
        <w:t xml:space="preserve"> are:</w:t>
      </w:r>
    </w:p>
    <w:p w14:paraId="09DD0F06" w14:textId="77777777" w:rsidR="004014BF" w:rsidRPr="00B76A9E" w:rsidRDefault="004014BF" w:rsidP="00A50FD2"/>
    <w:p w14:paraId="68846608" w14:textId="3B13ECDC" w:rsidR="004014BF" w:rsidRPr="00B76A9E" w:rsidRDefault="00EE6491" w:rsidP="00EE6491">
      <w:pPr>
        <w:jc w:val="center"/>
      </w:pPr>
      <w:r w:rsidRPr="00B76A9E">
        <w:rPr>
          <w:b/>
          <w:i/>
          <w:u w:val="single"/>
        </w:rPr>
        <w:t>The Body</w:t>
      </w:r>
      <w:r w:rsidR="008D2C77" w:rsidRPr="00B76A9E">
        <w:rPr>
          <w:b/>
          <w:u w:val="single"/>
        </w:rPr>
        <w:t xml:space="preserve"> Lesson</w:t>
      </w:r>
      <w:r w:rsidRPr="00B76A9E">
        <w:rPr>
          <w:b/>
          <w:u w:val="single"/>
        </w:rPr>
        <w:t>13, Chapter 14 Context Clues Worksheet Definitions</w:t>
      </w:r>
    </w:p>
    <w:p w14:paraId="3A4B2BB8" w14:textId="1453E063" w:rsidR="004014BF" w:rsidRPr="00B76A9E" w:rsidRDefault="004014BF" w:rsidP="00015475">
      <w:pPr>
        <w:pStyle w:val="ListParagraph"/>
        <w:widowControl w:val="0"/>
        <w:numPr>
          <w:ilvl w:val="0"/>
          <w:numId w:val="1"/>
        </w:numPr>
        <w:autoSpaceDE w:val="0"/>
        <w:autoSpaceDN w:val="0"/>
        <w:adjustRightInd w:val="0"/>
        <w:rPr>
          <w:color w:val="000000" w:themeColor="text1"/>
        </w:rPr>
      </w:pPr>
      <w:r w:rsidRPr="00B76A9E">
        <w:rPr>
          <w:b/>
          <w:bCs/>
          <w:color w:val="000000" w:themeColor="text1"/>
        </w:rPr>
        <w:t>Tame</w:t>
      </w:r>
      <w:r w:rsidRPr="00B76A9E">
        <w:rPr>
          <w:b/>
          <w:bCs/>
          <w:color w:val="000000" w:themeColor="text1"/>
          <w:vertAlign w:val="superscript"/>
        </w:rPr>
        <w:t xml:space="preserve">  </w:t>
      </w:r>
      <w:r w:rsidRPr="00B76A9E">
        <w:rPr>
          <w:color w:val="000000" w:themeColor="text1"/>
        </w:rPr>
        <w:t xml:space="preserve">(adjective): </w:t>
      </w:r>
      <w:r w:rsidRPr="00B76A9E">
        <w:rPr>
          <w:b/>
          <w:bCs/>
          <w:color w:val="000000" w:themeColor="text1"/>
        </w:rPr>
        <w:t>1:</w:t>
      </w:r>
      <w:r w:rsidRPr="00B76A9E">
        <w:rPr>
          <w:color w:val="000000" w:themeColor="text1"/>
        </w:rPr>
        <w:t xml:space="preserve"> reduced from a state of native wildness esp. so as to be tractable and useful to humans: DOMESTICATED</w:t>
      </w:r>
    </w:p>
    <w:p w14:paraId="4E57D023" w14:textId="2D9F772A" w:rsidR="004014BF" w:rsidRPr="00B76A9E" w:rsidRDefault="004014BF" w:rsidP="004014BF">
      <w:pPr>
        <w:pStyle w:val="ListParagraph"/>
        <w:widowControl w:val="0"/>
        <w:numPr>
          <w:ilvl w:val="0"/>
          <w:numId w:val="1"/>
        </w:numPr>
        <w:autoSpaceDE w:val="0"/>
        <w:autoSpaceDN w:val="0"/>
        <w:adjustRightInd w:val="0"/>
        <w:rPr>
          <w:color w:val="000000" w:themeColor="text1"/>
        </w:rPr>
      </w:pPr>
      <w:r w:rsidRPr="00B76A9E">
        <w:rPr>
          <w:b/>
          <w:bCs/>
          <w:color w:val="000000" w:themeColor="text1"/>
        </w:rPr>
        <w:t>Bulk</w:t>
      </w:r>
      <w:r w:rsidRPr="00B76A9E">
        <w:rPr>
          <w:b/>
          <w:bCs/>
          <w:color w:val="000000" w:themeColor="text1"/>
          <w:vertAlign w:val="superscript"/>
        </w:rPr>
        <w:t xml:space="preserve"> </w:t>
      </w:r>
      <w:r w:rsidRPr="00B76A9E">
        <w:rPr>
          <w:color w:val="000000" w:themeColor="text1"/>
        </w:rPr>
        <w:t>(trans</w:t>
      </w:r>
      <w:r w:rsidR="00015475" w:rsidRPr="00B76A9E">
        <w:rPr>
          <w:color w:val="000000" w:themeColor="text1"/>
        </w:rPr>
        <w:t>i</w:t>
      </w:r>
      <w:r w:rsidRPr="00B76A9E">
        <w:rPr>
          <w:color w:val="000000" w:themeColor="text1"/>
        </w:rPr>
        <w:t xml:space="preserve">tive verb): </w:t>
      </w:r>
      <w:r w:rsidRPr="00B76A9E">
        <w:rPr>
          <w:b/>
          <w:bCs/>
          <w:color w:val="000000" w:themeColor="text1"/>
        </w:rPr>
        <w:t>1:</w:t>
      </w:r>
      <w:r w:rsidRPr="00B76A9E">
        <w:rPr>
          <w:color w:val="000000" w:themeColor="text1"/>
        </w:rPr>
        <w:t xml:space="preserve"> to cause to swell or bulge: STUFF </w:t>
      </w:r>
      <w:r w:rsidRPr="00B76A9E">
        <w:rPr>
          <w:b/>
          <w:bCs/>
          <w:color w:val="000000" w:themeColor="text1"/>
        </w:rPr>
        <w:t>2:</w:t>
      </w:r>
      <w:r w:rsidRPr="00B76A9E">
        <w:rPr>
          <w:color w:val="000000" w:themeColor="text1"/>
        </w:rPr>
        <w:t xml:space="preserve"> to gather into a mass or aggregate (intransitive verb): </w:t>
      </w:r>
      <w:r w:rsidRPr="00B76A9E">
        <w:rPr>
          <w:b/>
          <w:bCs/>
          <w:color w:val="000000" w:themeColor="text1"/>
        </w:rPr>
        <w:t>1:</w:t>
      </w:r>
      <w:r w:rsidRPr="00B76A9E">
        <w:rPr>
          <w:color w:val="000000" w:themeColor="text1"/>
        </w:rPr>
        <w:t xml:space="preserve"> SWELL, EXPAND </w:t>
      </w:r>
      <w:r w:rsidRPr="00B76A9E">
        <w:rPr>
          <w:b/>
          <w:bCs/>
          <w:color w:val="000000" w:themeColor="text1"/>
        </w:rPr>
        <w:t>2:</w:t>
      </w:r>
      <w:r w:rsidRPr="00B76A9E">
        <w:rPr>
          <w:color w:val="000000" w:themeColor="text1"/>
        </w:rPr>
        <w:t xml:space="preserve"> to appear as a factor: </w:t>
      </w:r>
    </w:p>
    <w:p w14:paraId="2A73427B" w14:textId="77777777" w:rsidR="004014BF" w:rsidRPr="00B76A9E" w:rsidRDefault="004014BF" w:rsidP="004014BF">
      <w:pPr>
        <w:pStyle w:val="ListParagraph"/>
        <w:widowControl w:val="0"/>
        <w:numPr>
          <w:ilvl w:val="0"/>
          <w:numId w:val="1"/>
        </w:numPr>
        <w:autoSpaceDE w:val="0"/>
        <w:autoSpaceDN w:val="0"/>
        <w:adjustRightInd w:val="0"/>
        <w:rPr>
          <w:color w:val="000000" w:themeColor="text1"/>
        </w:rPr>
      </w:pPr>
      <w:r w:rsidRPr="00B76A9E">
        <w:rPr>
          <w:b/>
          <w:bCs/>
          <w:color w:val="000000" w:themeColor="text1"/>
        </w:rPr>
        <w:t>Chintzy</w:t>
      </w:r>
      <w:r w:rsidRPr="00B76A9E">
        <w:rPr>
          <w:color w:val="000000" w:themeColor="text1"/>
        </w:rPr>
        <w:t xml:space="preserve"> (adjective): </w:t>
      </w:r>
      <w:r w:rsidRPr="00B76A9E">
        <w:rPr>
          <w:b/>
          <w:bCs/>
          <w:color w:val="000000" w:themeColor="text1"/>
        </w:rPr>
        <w:t>1:</w:t>
      </w:r>
      <w:r w:rsidRPr="00B76A9E">
        <w:rPr>
          <w:color w:val="000000" w:themeColor="text1"/>
        </w:rPr>
        <w:t xml:space="preserve"> decorated with or as if with chintz </w:t>
      </w:r>
      <w:r w:rsidRPr="00B76A9E">
        <w:rPr>
          <w:b/>
          <w:bCs/>
          <w:color w:val="000000" w:themeColor="text1"/>
        </w:rPr>
        <w:t>2 a:</w:t>
      </w:r>
      <w:r w:rsidRPr="00B76A9E">
        <w:rPr>
          <w:color w:val="000000" w:themeColor="text1"/>
        </w:rPr>
        <w:t xml:space="preserve"> GAUDY, CHEAP </w:t>
      </w:r>
      <w:r w:rsidRPr="00B76A9E">
        <w:rPr>
          <w:b/>
          <w:bCs/>
          <w:color w:val="000000" w:themeColor="text1"/>
        </w:rPr>
        <w:t>b:</w:t>
      </w:r>
      <w:r w:rsidRPr="00B76A9E">
        <w:rPr>
          <w:color w:val="000000" w:themeColor="text1"/>
        </w:rPr>
        <w:t xml:space="preserve"> STINGY</w:t>
      </w:r>
    </w:p>
    <w:p w14:paraId="384F4673" w14:textId="58F28353" w:rsidR="004014BF" w:rsidRPr="00B76A9E" w:rsidRDefault="004014BF" w:rsidP="004014BF">
      <w:pPr>
        <w:pStyle w:val="ListParagraph"/>
        <w:widowControl w:val="0"/>
        <w:numPr>
          <w:ilvl w:val="0"/>
          <w:numId w:val="1"/>
        </w:numPr>
        <w:autoSpaceDE w:val="0"/>
        <w:autoSpaceDN w:val="0"/>
        <w:adjustRightInd w:val="0"/>
        <w:rPr>
          <w:color w:val="000000" w:themeColor="text1"/>
        </w:rPr>
      </w:pPr>
      <w:r w:rsidRPr="00B76A9E">
        <w:rPr>
          <w:b/>
          <w:bCs/>
          <w:color w:val="000000" w:themeColor="text1"/>
        </w:rPr>
        <w:t>Brisk</w:t>
      </w:r>
      <w:r w:rsidRPr="00B76A9E">
        <w:rPr>
          <w:b/>
          <w:bCs/>
          <w:color w:val="000000" w:themeColor="text1"/>
          <w:vertAlign w:val="superscript"/>
        </w:rPr>
        <w:t xml:space="preserve"> </w:t>
      </w:r>
      <w:r w:rsidRPr="00B76A9E">
        <w:rPr>
          <w:color w:val="000000" w:themeColor="text1"/>
        </w:rPr>
        <w:t xml:space="preserve">(adjective) </w:t>
      </w:r>
      <w:r w:rsidRPr="00B76A9E">
        <w:rPr>
          <w:b/>
          <w:bCs/>
          <w:color w:val="000000" w:themeColor="text1"/>
        </w:rPr>
        <w:t>1:</w:t>
      </w:r>
      <w:r w:rsidRPr="00B76A9E">
        <w:rPr>
          <w:color w:val="000000" w:themeColor="text1"/>
        </w:rPr>
        <w:t xml:space="preserve"> keenly alert: </w:t>
      </w:r>
      <w:r w:rsidRPr="00B76A9E">
        <w:rPr>
          <w:b/>
          <w:bCs/>
          <w:color w:val="000000" w:themeColor="text1"/>
        </w:rPr>
        <w:t>2 a:</w:t>
      </w:r>
      <w:r w:rsidRPr="00B76A9E">
        <w:rPr>
          <w:color w:val="000000" w:themeColor="text1"/>
        </w:rPr>
        <w:t xml:space="preserve"> pleasingly tangy </w:t>
      </w:r>
      <w:r w:rsidRPr="00B76A9E">
        <w:rPr>
          <w:b/>
          <w:bCs/>
          <w:color w:val="000000" w:themeColor="text1"/>
        </w:rPr>
        <w:t>b:</w:t>
      </w:r>
      <w:r w:rsidRPr="00B76A9E">
        <w:rPr>
          <w:color w:val="000000" w:themeColor="text1"/>
        </w:rPr>
        <w:t xml:space="preserve"> FRESH, INVIGORATING </w:t>
      </w:r>
      <w:r w:rsidRPr="00B76A9E">
        <w:rPr>
          <w:b/>
          <w:bCs/>
          <w:color w:val="000000" w:themeColor="text1"/>
        </w:rPr>
        <w:t>3:</w:t>
      </w:r>
      <w:r w:rsidRPr="00B76A9E">
        <w:rPr>
          <w:color w:val="000000" w:themeColor="text1"/>
        </w:rPr>
        <w:t xml:space="preserve"> sharp in tone or manner</w:t>
      </w:r>
      <w:r w:rsidR="00015475" w:rsidRPr="00B76A9E">
        <w:rPr>
          <w:color w:val="000000" w:themeColor="text1"/>
        </w:rPr>
        <w:t xml:space="preserve"> </w:t>
      </w:r>
      <w:r w:rsidRPr="00B76A9E">
        <w:rPr>
          <w:b/>
          <w:bCs/>
          <w:color w:val="000000" w:themeColor="text1"/>
        </w:rPr>
        <w:t>4 a:</w:t>
      </w:r>
      <w:r w:rsidRPr="00B76A9E">
        <w:rPr>
          <w:color w:val="000000" w:themeColor="text1"/>
        </w:rPr>
        <w:t xml:space="preserve"> ENERGETIC, QUICK  </w:t>
      </w:r>
      <w:r w:rsidRPr="00B76A9E">
        <w:rPr>
          <w:b/>
          <w:bCs/>
          <w:color w:val="000000" w:themeColor="text1"/>
        </w:rPr>
        <w:t>b:</w:t>
      </w:r>
      <w:r w:rsidRPr="00B76A9E">
        <w:rPr>
          <w:color w:val="000000" w:themeColor="text1"/>
        </w:rPr>
        <w:t xml:space="preserve"> marked by much activity </w:t>
      </w:r>
    </w:p>
    <w:p w14:paraId="61FF82DF" w14:textId="77777777" w:rsidR="004014BF" w:rsidRPr="00B76A9E" w:rsidRDefault="004014BF" w:rsidP="004014BF">
      <w:pPr>
        <w:pStyle w:val="ListParagraph"/>
        <w:widowControl w:val="0"/>
        <w:numPr>
          <w:ilvl w:val="0"/>
          <w:numId w:val="1"/>
        </w:numPr>
        <w:autoSpaceDE w:val="0"/>
        <w:autoSpaceDN w:val="0"/>
        <w:adjustRightInd w:val="0"/>
        <w:rPr>
          <w:color w:val="000000" w:themeColor="text1"/>
        </w:rPr>
      </w:pPr>
      <w:r w:rsidRPr="00B76A9E">
        <w:rPr>
          <w:b/>
          <w:bCs/>
          <w:color w:val="000000" w:themeColor="text1"/>
        </w:rPr>
        <w:t>Bland</w:t>
      </w:r>
      <w:r w:rsidRPr="00B76A9E">
        <w:rPr>
          <w:color w:val="000000" w:themeColor="text1"/>
        </w:rPr>
        <w:t xml:space="preserve"> (adjective): </w:t>
      </w:r>
      <w:r w:rsidRPr="00B76A9E">
        <w:rPr>
          <w:b/>
          <w:bCs/>
          <w:color w:val="000000" w:themeColor="text1"/>
        </w:rPr>
        <w:t>1 a:</w:t>
      </w:r>
      <w:r w:rsidRPr="00B76A9E">
        <w:rPr>
          <w:color w:val="000000" w:themeColor="text1"/>
        </w:rPr>
        <w:t xml:space="preserve"> smooth and soothing in manner or quality  </w:t>
      </w:r>
      <w:r w:rsidRPr="00B76A9E">
        <w:rPr>
          <w:b/>
          <w:bCs/>
          <w:color w:val="000000" w:themeColor="text1"/>
        </w:rPr>
        <w:t>b:</w:t>
      </w:r>
      <w:r w:rsidRPr="00B76A9E">
        <w:rPr>
          <w:color w:val="000000" w:themeColor="text1"/>
        </w:rPr>
        <w:t xml:space="preserve"> exhibiting no personal concern or embarrassment </w:t>
      </w:r>
      <w:r w:rsidRPr="00B76A9E">
        <w:rPr>
          <w:b/>
          <w:bCs/>
          <w:color w:val="000000" w:themeColor="text1"/>
        </w:rPr>
        <w:t>2 a:</w:t>
      </w:r>
      <w:r w:rsidRPr="00B76A9E">
        <w:rPr>
          <w:color w:val="000000" w:themeColor="text1"/>
        </w:rPr>
        <w:t xml:space="preserve"> not irritating, stimulating, or invigorating: </w:t>
      </w:r>
    </w:p>
    <w:p w14:paraId="6F40399C" w14:textId="77777777" w:rsidR="004014BF" w:rsidRPr="00B76A9E" w:rsidRDefault="004014BF" w:rsidP="004014BF">
      <w:pPr>
        <w:pStyle w:val="ListParagraph"/>
        <w:widowControl w:val="0"/>
        <w:numPr>
          <w:ilvl w:val="0"/>
          <w:numId w:val="1"/>
        </w:numPr>
        <w:autoSpaceDE w:val="0"/>
        <w:autoSpaceDN w:val="0"/>
        <w:adjustRightInd w:val="0"/>
        <w:rPr>
          <w:color w:val="000000" w:themeColor="text1"/>
        </w:rPr>
      </w:pPr>
      <w:r w:rsidRPr="00B76A9E">
        <w:rPr>
          <w:b/>
          <w:bCs/>
          <w:color w:val="000000" w:themeColor="text1"/>
        </w:rPr>
        <w:t>Bellow</w:t>
      </w:r>
      <w:r w:rsidRPr="00B76A9E">
        <w:rPr>
          <w:color w:val="000000" w:themeColor="text1"/>
        </w:rPr>
        <w:t xml:space="preserve"> (verb): </w:t>
      </w:r>
      <w:r w:rsidRPr="00B76A9E">
        <w:rPr>
          <w:b/>
          <w:bCs/>
          <w:color w:val="000000" w:themeColor="text1"/>
        </w:rPr>
        <w:t>1:</w:t>
      </w:r>
      <w:r w:rsidRPr="00B76A9E">
        <w:rPr>
          <w:color w:val="000000" w:themeColor="text1"/>
        </w:rPr>
        <w:t xml:space="preserve"> to make the loud deep hollow sound characteristic of a bull </w:t>
      </w:r>
      <w:r w:rsidRPr="00B76A9E">
        <w:rPr>
          <w:b/>
          <w:bCs/>
          <w:color w:val="000000" w:themeColor="text1"/>
        </w:rPr>
        <w:t>2:</w:t>
      </w:r>
      <w:r w:rsidRPr="00B76A9E">
        <w:rPr>
          <w:color w:val="000000" w:themeColor="text1"/>
        </w:rPr>
        <w:t xml:space="preserve"> to shout in a deep voice </w:t>
      </w:r>
    </w:p>
    <w:p w14:paraId="268BF68B" w14:textId="77777777" w:rsidR="004014BF" w:rsidRPr="00B76A9E" w:rsidRDefault="004014BF" w:rsidP="004014BF">
      <w:pPr>
        <w:pStyle w:val="ListParagraph"/>
        <w:widowControl w:val="0"/>
        <w:numPr>
          <w:ilvl w:val="0"/>
          <w:numId w:val="1"/>
        </w:numPr>
        <w:autoSpaceDE w:val="0"/>
        <w:autoSpaceDN w:val="0"/>
        <w:adjustRightInd w:val="0"/>
        <w:rPr>
          <w:color w:val="000000" w:themeColor="text1"/>
        </w:rPr>
      </w:pPr>
      <w:r w:rsidRPr="00B76A9E">
        <w:rPr>
          <w:b/>
          <w:bCs/>
          <w:color w:val="000000" w:themeColor="text1"/>
        </w:rPr>
        <w:t>Bray</w:t>
      </w:r>
      <w:r w:rsidRPr="00B76A9E">
        <w:rPr>
          <w:b/>
          <w:bCs/>
          <w:color w:val="000000" w:themeColor="text1"/>
          <w:vertAlign w:val="superscript"/>
        </w:rPr>
        <w:t xml:space="preserve"> </w:t>
      </w:r>
      <w:r w:rsidRPr="00B76A9E">
        <w:rPr>
          <w:color w:val="000000" w:themeColor="text1"/>
        </w:rPr>
        <w:t>(intransitive verb): to utter the characteristic loud harsh cry of a donkey; also</w:t>
      </w:r>
      <w:r w:rsidRPr="00B76A9E">
        <w:rPr>
          <w:b/>
          <w:bCs/>
          <w:color w:val="000000" w:themeColor="text1"/>
        </w:rPr>
        <w:t>:</w:t>
      </w:r>
      <w:r w:rsidRPr="00B76A9E">
        <w:rPr>
          <w:color w:val="000000" w:themeColor="text1"/>
        </w:rPr>
        <w:t xml:space="preserve"> to utter a sound like a donkey's  (transitive verb): to utter or play loudly or harshly</w:t>
      </w:r>
    </w:p>
    <w:p w14:paraId="14EEDBFC" w14:textId="74C363A3" w:rsidR="004014BF" w:rsidRPr="00B76A9E" w:rsidRDefault="004014BF" w:rsidP="004014BF">
      <w:pPr>
        <w:pStyle w:val="ListParagraph"/>
        <w:widowControl w:val="0"/>
        <w:numPr>
          <w:ilvl w:val="0"/>
          <w:numId w:val="1"/>
        </w:numPr>
        <w:autoSpaceDE w:val="0"/>
        <w:autoSpaceDN w:val="0"/>
        <w:adjustRightInd w:val="0"/>
        <w:rPr>
          <w:color w:val="000000" w:themeColor="text1"/>
        </w:rPr>
      </w:pPr>
      <w:r w:rsidRPr="00B76A9E">
        <w:rPr>
          <w:b/>
          <w:bCs/>
          <w:color w:val="000000" w:themeColor="text1"/>
        </w:rPr>
        <w:t>Reluctant</w:t>
      </w:r>
      <w:r w:rsidRPr="00B76A9E">
        <w:rPr>
          <w:color w:val="000000" w:themeColor="text1"/>
        </w:rPr>
        <w:t xml:space="preserve"> (adjective): feeling or showing aversion, hesitation, or unwillingness; also</w:t>
      </w:r>
      <w:r w:rsidRPr="00B76A9E">
        <w:rPr>
          <w:b/>
          <w:bCs/>
          <w:color w:val="000000" w:themeColor="text1"/>
        </w:rPr>
        <w:t>:</w:t>
      </w:r>
      <w:r w:rsidRPr="00B76A9E">
        <w:rPr>
          <w:color w:val="000000" w:themeColor="text1"/>
        </w:rPr>
        <w:t xml:space="preserve"> having or assuming a specified role unwillingly  </w:t>
      </w:r>
    </w:p>
    <w:p w14:paraId="24E455C3" w14:textId="06D257AF" w:rsidR="004014BF" w:rsidRPr="00B76A9E" w:rsidRDefault="004014BF" w:rsidP="004014BF">
      <w:pPr>
        <w:pStyle w:val="ListParagraph"/>
        <w:widowControl w:val="0"/>
        <w:numPr>
          <w:ilvl w:val="0"/>
          <w:numId w:val="1"/>
        </w:numPr>
        <w:autoSpaceDE w:val="0"/>
        <w:autoSpaceDN w:val="0"/>
        <w:adjustRightInd w:val="0"/>
        <w:rPr>
          <w:color w:val="000000" w:themeColor="text1"/>
        </w:rPr>
      </w:pPr>
      <w:r w:rsidRPr="00B76A9E">
        <w:rPr>
          <w:b/>
          <w:bCs/>
          <w:color w:val="000000" w:themeColor="text1"/>
        </w:rPr>
        <w:t>Triumphant</w:t>
      </w:r>
      <w:r w:rsidRPr="00B76A9E">
        <w:rPr>
          <w:color w:val="000000" w:themeColor="text1"/>
        </w:rPr>
        <w:t xml:space="preserve"> (adjective): </w:t>
      </w:r>
      <w:r w:rsidRPr="00B76A9E">
        <w:rPr>
          <w:b/>
          <w:bCs/>
          <w:color w:val="000000" w:themeColor="text1"/>
        </w:rPr>
        <w:t>1:</w:t>
      </w:r>
      <w:r w:rsidRPr="00B76A9E">
        <w:rPr>
          <w:color w:val="000000" w:themeColor="text1"/>
        </w:rPr>
        <w:t xml:space="preserve"> VICTORIOUS, CONQUERING 2</w:t>
      </w:r>
      <w:r w:rsidRPr="00B76A9E">
        <w:rPr>
          <w:b/>
          <w:bCs/>
          <w:color w:val="000000" w:themeColor="text1"/>
        </w:rPr>
        <w:t>:</w:t>
      </w:r>
      <w:r w:rsidRPr="00B76A9E">
        <w:rPr>
          <w:color w:val="000000" w:themeColor="text1"/>
        </w:rPr>
        <w:t xml:space="preserve"> rejoicing for or celebrating victory </w:t>
      </w:r>
      <w:r w:rsidRPr="00B76A9E">
        <w:rPr>
          <w:b/>
          <w:bCs/>
          <w:color w:val="000000" w:themeColor="text1"/>
        </w:rPr>
        <w:t>4:</w:t>
      </w:r>
      <w:r w:rsidRPr="00B76A9E">
        <w:rPr>
          <w:color w:val="000000" w:themeColor="text1"/>
        </w:rPr>
        <w:t xml:space="preserve"> notably successful </w:t>
      </w:r>
    </w:p>
    <w:p w14:paraId="1C448BA3" w14:textId="25094877" w:rsidR="00F909BF" w:rsidRPr="00B76A9E" w:rsidRDefault="004014BF" w:rsidP="00F909BF">
      <w:pPr>
        <w:pStyle w:val="ListParagraph"/>
        <w:widowControl w:val="0"/>
        <w:numPr>
          <w:ilvl w:val="0"/>
          <w:numId w:val="1"/>
        </w:numPr>
        <w:autoSpaceDE w:val="0"/>
        <w:autoSpaceDN w:val="0"/>
        <w:adjustRightInd w:val="0"/>
        <w:rPr>
          <w:color w:val="000000" w:themeColor="text1"/>
        </w:rPr>
      </w:pPr>
      <w:r w:rsidRPr="00B76A9E">
        <w:rPr>
          <w:b/>
          <w:bCs/>
          <w:color w:val="000000" w:themeColor="text1"/>
        </w:rPr>
        <w:lastRenderedPageBreak/>
        <w:t>Croak</w:t>
      </w:r>
      <w:r w:rsidRPr="00B76A9E">
        <w:rPr>
          <w:b/>
          <w:bCs/>
          <w:color w:val="000000" w:themeColor="text1"/>
          <w:vertAlign w:val="superscript"/>
        </w:rPr>
        <w:t xml:space="preserve"> </w:t>
      </w:r>
      <w:r w:rsidRPr="00B76A9E">
        <w:rPr>
          <w:color w:val="000000" w:themeColor="text1"/>
        </w:rPr>
        <w:t xml:space="preserve">(intransitive verb): </w:t>
      </w:r>
      <w:r w:rsidRPr="00B76A9E">
        <w:rPr>
          <w:b/>
          <w:bCs/>
          <w:color w:val="000000" w:themeColor="text1"/>
        </w:rPr>
        <w:t>1 a:</w:t>
      </w:r>
      <w:r w:rsidRPr="00B76A9E">
        <w:rPr>
          <w:color w:val="000000" w:themeColor="text1"/>
        </w:rPr>
        <w:t xml:space="preserve"> to make a deep harsh sound </w:t>
      </w:r>
      <w:r w:rsidRPr="00B76A9E">
        <w:rPr>
          <w:b/>
          <w:bCs/>
          <w:color w:val="000000" w:themeColor="text1"/>
        </w:rPr>
        <w:t>b:</w:t>
      </w:r>
      <w:r w:rsidRPr="00B76A9E">
        <w:rPr>
          <w:color w:val="000000" w:themeColor="text1"/>
        </w:rPr>
        <w:t xml:space="preserve"> to speak in a hoarse throaty voice </w:t>
      </w:r>
      <w:r w:rsidRPr="00B76A9E">
        <w:rPr>
          <w:b/>
          <w:bCs/>
          <w:color w:val="000000" w:themeColor="text1"/>
        </w:rPr>
        <w:t>2:</w:t>
      </w:r>
      <w:r w:rsidRPr="00B76A9E">
        <w:rPr>
          <w:color w:val="000000" w:themeColor="text1"/>
        </w:rPr>
        <w:t xml:space="preserve"> GRUMBLE </w:t>
      </w:r>
      <w:r w:rsidRPr="00B76A9E">
        <w:rPr>
          <w:b/>
          <w:bCs/>
          <w:color w:val="000000" w:themeColor="text1"/>
        </w:rPr>
        <w:t>3</w:t>
      </w:r>
      <w:r w:rsidRPr="00B76A9E">
        <w:rPr>
          <w:color w:val="000000" w:themeColor="text1"/>
        </w:rPr>
        <w:t xml:space="preserve"> slang</w:t>
      </w:r>
      <w:r w:rsidRPr="00B76A9E">
        <w:rPr>
          <w:b/>
          <w:bCs/>
          <w:color w:val="000000" w:themeColor="text1"/>
        </w:rPr>
        <w:t>:</w:t>
      </w:r>
      <w:r w:rsidRPr="00B76A9E">
        <w:rPr>
          <w:color w:val="000000" w:themeColor="text1"/>
        </w:rPr>
        <w:t xml:space="preserve">  (transitive verb): </w:t>
      </w:r>
      <w:r w:rsidRPr="00B76A9E">
        <w:rPr>
          <w:b/>
          <w:bCs/>
          <w:color w:val="000000" w:themeColor="text1"/>
        </w:rPr>
        <w:t>1:</w:t>
      </w:r>
      <w:r w:rsidRPr="00B76A9E">
        <w:rPr>
          <w:color w:val="000000" w:themeColor="text1"/>
        </w:rPr>
        <w:t xml:space="preserve"> to utter in a hoarse raucous voice</w:t>
      </w:r>
    </w:p>
    <w:p w14:paraId="37513511" w14:textId="575EC6AD" w:rsidR="004014BF" w:rsidRPr="00B76A9E" w:rsidRDefault="004014BF" w:rsidP="004014BF">
      <w:pPr>
        <w:pStyle w:val="ListParagraph"/>
        <w:widowControl w:val="0"/>
        <w:numPr>
          <w:ilvl w:val="0"/>
          <w:numId w:val="1"/>
        </w:numPr>
        <w:autoSpaceDE w:val="0"/>
        <w:autoSpaceDN w:val="0"/>
        <w:adjustRightInd w:val="0"/>
        <w:rPr>
          <w:color w:val="000000" w:themeColor="text1"/>
        </w:rPr>
      </w:pPr>
      <w:r w:rsidRPr="00B76A9E">
        <w:rPr>
          <w:b/>
          <w:bCs/>
          <w:color w:val="000000" w:themeColor="text1"/>
        </w:rPr>
        <w:t>Mute</w:t>
      </w:r>
      <w:r w:rsidRPr="00B76A9E">
        <w:rPr>
          <w:b/>
          <w:bCs/>
          <w:color w:val="000000" w:themeColor="text1"/>
          <w:vertAlign w:val="superscript"/>
        </w:rPr>
        <w:t xml:space="preserve"> </w:t>
      </w:r>
      <w:r w:rsidRPr="00B76A9E">
        <w:rPr>
          <w:color w:val="000000" w:themeColor="text1"/>
        </w:rPr>
        <w:t xml:space="preserve">(adjective): </w:t>
      </w:r>
      <w:r w:rsidRPr="00B76A9E">
        <w:rPr>
          <w:b/>
          <w:bCs/>
          <w:color w:val="000000" w:themeColor="text1"/>
        </w:rPr>
        <w:t>1:</w:t>
      </w:r>
      <w:r w:rsidRPr="00B76A9E">
        <w:rPr>
          <w:color w:val="000000" w:themeColor="text1"/>
        </w:rPr>
        <w:t xml:space="preserve"> unable to speak: lacking the power of speech </w:t>
      </w:r>
      <w:r w:rsidRPr="00B76A9E">
        <w:rPr>
          <w:b/>
          <w:bCs/>
          <w:color w:val="000000" w:themeColor="text1"/>
        </w:rPr>
        <w:t>2:</w:t>
      </w:r>
      <w:r w:rsidRPr="00B76A9E">
        <w:rPr>
          <w:color w:val="000000" w:themeColor="text1"/>
        </w:rPr>
        <w:t xml:space="preserve"> characterized by absence of speech: </w:t>
      </w:r>
    </w:p>
    <w:p w14:paraId="416D9721" w14:textId="77777777" w:rsidR="004014BF" w:rsidRPr="00B76A9E" w:rsidRDefault="004014BF" w:rsidP="004014BF">
      <w:pPr>
        <w:pStyle w:val="ListParagraph"/>
        <w:widowControl w:val="0"/>
        <w:numPr>
          <w:ilvl w:val="0"/>
          <w:numId w:val="1"/>
        </w:numPr>
        <w:autoSpaceDE w:val="0"/>
        <w:autoSpaceDN w:val="0"/>
        <w:adjustRightInd w:val="0"/>
        <w:rPr>
          <w:color w:val="000000" w:themeColor="text1"/>
        </w:rPr>
      </w:pPr>
      <w:r w:rsidRPr="00B76A9E">
        <w:rPr>
          <w:b/>
          <w:bCs/>
          <w:color w:val="000000" w:themeColor="text1"/>
        </w:rPr>
        <w:t>Assure</w:t>
      </w:r>
      <w:r w:rsidRPr="00B76A9E">
        <w:rPr>
          <w:color w:val="000000" w:themeColor="text1"/>
        </w:rPr>
        <w:t xml:space="preserve"> (verb): </w:t>
      </w:r>
      <w:r w:rsidRPr="00B76A9E">
        <w:rPr>
          <w:b/>
          <w:bCs/>
          <w:color w:val="000000" w:themeColor="text1"/>
        </w:rPr>
        <w:t>1:</w:t>
      </w:r>
      <w:r w:rsidRPr="00B76A9E">
        <w:rPr>
          <w:color w:val="000000" w:themeColor="text1"/>
        </w:rPr>
        <w:t xml:space="preserve"> to make safe (as from risks or against overthrow): INSURE </w:t>
      </w:r>
      <w:r w:rsidRPr="00B76A9E">
        <w:rPr>
          <w:b/>
          <w:bCs/>
          <w:color w:val="000000" w:themeColor="text1"/>
        </w:rPr>
        <w:t>2:</w:t>
      </w:r>
      <w:r w:rsidRPr="00B76A9E">
        <w:rPr>
          <w:color w:val="000000" w:themeColor="text1"/>
        </w:rPr>
        <w:t xml:space="preserve"> to give confidence to </w:t>
      </w:r>
      <w:r w:rsidRPr="00B76A9E">
        <w:rPr>
          <w:b/>
          <w:bCs/>
          <w:color w:val="000000" w:themeColor="text1"/>
        </w:rPr>
        <w:t>3:</w:t>
      </w:r>
      <w:r w:rsidRPr="00B76A9E">
        <w:rPr>
          <w:color w:val="000000" w:themeColor="text1"/>
        </w:rPr>
        <w:t xml:space="preserve"> to make sure or certain: </w:t>
      </w:r>
      <w:r w:rsidRPr="00B76A9E">
        <w:rPr>
          <w:b/>
          <w:bCs/>
          <w:color w:val="000000" w:themeColor="text1"/>
        </w:rPr>
        <w:t>3:</w:t>
      </w:r>
      <w:r w:rsidRPr="00B76A9E">
        <w:rPr>
          <w:color w:val="000000" w:themeColor="text1"/>
        </w:rPr>
        <w:t xml:space="preserve"> to inform positively  </w:t>
      </w:r>
      <w:r w:rsidRPr="00B76A9E">
        <w:rPr>
          <w:b/>
          <w:bCs/>
          <w:color w:val="000000" w:themeColor="text1"/>
        </w:rPr>
        <w:t>4:</w:t>
      </w:r>
      <w:r w:rsidRPr="00B76A9E">
        <w:rPr>
          <w:color w:val="000000" w:themeColor="text1"/>
        </w:rPr>
        <w:t xml:space="preserve"> to make certain the coming or attainment of</w:t>
      </w:r>
    </w:p>
    <w:p w14:paraId="64E633B1" w14:textId="027423AF" w:rsidR="004014BF" w:rsidRPr="00B76A9E" w:rsidRDefault="004014BF" w:rsidP="004014BF">
      <w:pPr>
        <w:pStyle w:val="ListParagraph"/>
        <w:widowControl w:val="0"/>
        <w:numPr>
          <w:ilvl w:val="0"/>
          <w:numId w:val="1"/>
        </w:numPr>
        <w:tabs>
          <w:tab w:val="left" w:pos="2420"/>
        </w:tabs>
        <w:autoSpaceDE w:val="0"/>
        <w:autoSpaceDN w:val="0"/>
        <w:adjustRightInd w:val="0"/>
        <w:rPr>
          <w:color w:val="000000" w:themeColor="text1"/>
        </w:rPr>
      </w:pPr>
      <w:r w:rsidRPr="00B76A9E">
        <w:rPr>
          <w:b/>
          <w:bCs/>
          <w:color w:val="000000" w:themeColor="text1"/>
        </w:rPr>
        <w:t>Cliché</w:t>
      </w:r>
      <w:r w:rsidRPr="00B76A9E">
        <w:rPr>
          <w:color w:val="000000" w:themeColor="text1"/>
        </w:rPr>
        <w:t xml:space="preserve"> (noun): </w:t>
      </w:r>
      <w:r w:rsidRPr="00B76A9E">
        <w:rPr>
          <w:b/>
          <w:bCs/>
          <w:color w:val="000000" w:themeColor="text1"/>
        </w:rPr>
        <w:t>1:</w:t>
      </w:r>
      <w:r w:rsidRPr="00B76A9E">
        <w:rPr>
          <w:color w:val="000000" w:themeColor="text1"/>
        </w:rPr>
        <w:t xml:space="preserve"> a trite phrase or expression; also</w:t>
      </w:r>
      <w:r w:rsidRPr="00B76A9E">
        <w:rPr>
          <w:b/>
          <w:bCs/>
          <w:color w:val="000000" w:themeColor="text1"/>
        </w:rPr>
        <w:t>:</w:t>
      </w:r>
      <w:r w:rsidRPr="00B76A9E">
        <w:rPr>
          <w:color w:val="000000" w:themeColor="text1"/>
        </w:rPr>
        <w:t xml:space="preserve"> the idea expressed by it </w:t>
      </w:r>
      <w:r w:rsidRPr="00B76A9E">
        <w:rPr>
          <w:b/>
          <w:bCs/>
          <w:color w:val="000000" w:themeColor="text1"/>
        </w:rPr>
        <w:t>2:</w:t>
      </w:r>
      <w:r w:rsidRPr="00B76A9E">
        <w:rPr>
          <w:color w:val="000000" w:themeColor="text1"/>
        </w:rPr>
        <w:t xml:space="preserve"> a hackneyed theme, characterization, or situation </w:t>
      </w:r>
      <w:r w:rsidRPr="00B76A9E">
        <w:rPr>
          <w:b/>
          <w:bCs/>
          <w:color w:val="000000" w:themeColor="text1"/>
        </w:rPr>
        <w:t>3:</w:t>
      </w:r>
      <w:r w:rsidRPr="00B76A9E">
        <w:rPr>
          <w:color w:val="000000" w:themeColor="text1"/>
        </w:rPr>
        <w:t xml:space="preserve"> something (as a menu item) that has become overly familiar or commonplace</w:t>
      </w:r>
      <w:r w:rsidR="00015475" w:rsidRPr="00B76A9E">
        <w:rPr>
          <w:color w:val="000000" w:themeColor="text1"/>
        </w:rPr>
        <w:t xml:space="preserve"> </w:t>
      </w:r>
      <w:r w:rsidRPr="00B76A9E">
        <w:rPr>
          <w:b/>
          <w:bCs/>
          <w:color w:val="000000" w:themeColor="text1"/>
        </w:rPr>
        <w:t>-cliché</w:t>
      </w:r>
      <w:r w:rsidRPr="00B76A9E">
        <w:rPr>
          <w:color w:val="000000" w:themeColor="text1"/>
        </w:rPr>
        <w:t xml:space="preserve"> (adjective)</w:t>
      </w:r>
    </w:p>
    <w:p w14:paraId="0A8F1B8C" w14:textId="77777777" w:rsidR="004014BF" w:rsidRPr="00B76A9E" w:rsidRDefault="004014BF" w:rsidP="004014BF">
      <w:pPr>
        <w:pStyle w:val="ListParagraph"/>
        <w:widowControl w:val="0"/>
        <w:numPr>
          <w:ilvl w:val="0"/>
          <w:numId w:val="1"/>
        </w:numPr>
        <w:tabs>
          <w:tab w:val="left" w:pos="2420"/>
        </w:tabs>
        <w:autoSpaceDE w:val="0"/>
        <w:autoSpaceDN w:val="0"/>
        <w:adjustRightInd w:val="0"/>
        <w:rPr>
          <w:color w:val="000000" w:themeColor="text1"/>
        </w:rPr>
      </w:pPr>
      <w:r w:rsidRPr="00B76A9E">
        <w:rPr>
          <w:b/>
          <w:bCs/>
          <w:color w:val="000000" w:themeColor="text1"/>
        </w:rPr>
        <w:t>Gouge</w:t>
      </w:r>
      <w:r w:rsidRPr="00B76A9E">
        <w:rPr>
          <w:b/>
          <w:bCs/>
          <w:color w:val="000000" w:themeColor="text1"/>
          <w:vertAlign w:val="superscript"/>
        </w:rPr>
        <w:t xml:space="preserve"> </w:t>
      </w:r>
      <w:r w:rsidRPr="00B76A9E">
        <w:rPr>
          <w:color w:val="000000" w:themeColor="text1"/>
        </w:rPr>
        <w:t xml:space="preserve">(transitive verb) </w:t>
      </w:r>
      <w:r w:rsidRPr="00B76A9E">
        <w:rPr>
          <w:b/>
          <w:bCs/>
          <w:color w:val="000000" w:themeColor="text1"/>
        </w:rPr>
        <w:t>1:</w:t>
      </w:r>
      <w:r w:rsidRPr="00B76A9E">
        <w:rPr>
          <w:color w:val="000000" w:themeColor="text1"/>
        </w:rPr>
        <w:t xml:space="preserve"> to scoop out with or as if with a gouge </w:t>
      </w:r>
      <w:r w:rsidRPr="00B76A9E">
        <w:rPr>
          <w:b/>
          <w:bCs/>
          <w:color w:val="000000" w:themeColor="text1"/>
        </w:rPr>
        <w:t>2 a:</w:t>
      </w:r>
      <w:r w:rsidRPr="00B76A9E">
        <w:rPr>
          <w:color w:val="000000" w:themeColor="text1"/>
        </w:rPr>
        <w:t xml:space="preserve"> to force out (an eye) with the thumb </w:t>
      </w:r>
      <w:r w:rsidRPr="00B76A9E">
        <w:rPr>
          <w:b/>
          <w:bCs/>
          <w:color w:val="000000" w:themeColor="text1"/>
        </w:rPr>
        <w:t>b:</w:t>
      </w:r>
      <w:r w:rsidRPr="00B76A9E">
        <w:rPr>
          <w:color w:val="000000" w:themeColor="text1"/>
        </w:rPr>
        <w:t xml:space="preserve"> to thrust the thumb into the eye of</w:t>
      </w:r>
    </w:p>
    <w:p w14:paraId="6B0BDDD3" w14:textId="77777777" w:rsidR="008D2C77" w:rsidRPr="00B76A9E" w:rsidRDefault="008D2C77" w:rsidP="008D2C77">
      <w:pPr>
        <w:widowControl w:val="0"/>
        <w:tabs>
          <w:tab w:val="left" w:pos="2420"/>
        </w:tabs>
        <w:autoSpaceDE w:val="0"/>
        <w:autoSpaceDN w:val="0"/>
        <w:adjustRightInd w:val="0"/>
        <w:rPr>
          <w:color w:val="000000" w:themeColor="text1"/>
        </w:rPr>
      </w:pPr>
    </w:p>
    <w:p w14:paraId="15259A2A" w14:textId="2804028F" w:rsidR="00DA2E25" w:rsidRPr="00B76A9E" w:rsidRDefault="008D2C77" w:rsidP="008D2C77">
      <w:pPr>
        <w:jc w:val="center"/>
        <w:rPr>
          <w:b/>
          <w:u w:val="single"/>
        </w:rPr>
      </w:pPr>
      <w:bookmarkStart w:id="22" w:name="OLE_LINK9"/>
      <w:bookmarkStart w:id="23" w:name="OLE_LINK10"/>
      <w:r w:rsidRPr="00B76A9E">
        <w:rPr>
          <w:b/>
          <w:i/>
          <w:u w:val="single"/>
        </w:rPr>
        <w:t>The Body</w:t>
      </w:r>
      <w:r w:rsidRPr="00B76A9E">
        <w:rPr>
          <w:b/>
          <w:u w:val="single"/>
        </w:rPr>
        <w:t xml:space="preserve"> Lesson 13, Chapter 14 Exegetical Questions</w:t>
      </w:r>
    </w:p>
    <w:p w14:paraId="39CEC0B6" w14:textId="49C562D2" w:rsidR="00DA2E25" w:rsidRPr="00B76A9E" w:rsidRDefault="00DA2E25" w:rsidP="00DA2E25">
      <w:pPr>
        <w:pStyle w:val="ListParagraph"/>
        <w:numPr>
          <w:ilvl w:val="0"/>
          <w:numId w:val="2"/>
        </w:numPr>
      </w:pPr>
      <w:r w:rsidRPr="00B76A9E">
        <w:rPr>
          <w:b/>
        </w:rPr>
        <w:t xml:space="preserve">(p.354) </w:t>
      </w:r>
      <w:r w:rsidRPr="00B76A9E">
        <w:t>As the Greek philosopher Heraclitus famously said, “No man ever steps in the same river twice, for it’s not the same river, and he’s not the same man.” Rivers are powerful symbols of change, for they are always flowing, which also qualifies them, conversely, as symbols of continuity. In this context, the river serves as a metaphor for time and change.</w:t>
      </w:r>
    </w:p>
    <w:p w14:paraId="51D04897" w14:textId="35F81E29" w:rsidR="00DA2E25" w:rsidRPr="00B76A9E" w:rsidRDefault="00E05613" w:rsidP="00DA2E25">
      <w:pPr>
        <w:pStyle w:val="ListParagraph"/>
        <w:numPr>
          <w:ilvl w:val="0"/>
          <w:numId w:val="2"/>
        </w:numPr>
      </w:pPr>
      <w:r w:rsidRPr="00B76A9E">
        <w:rPr>
          <w:b/>
        </w:rPr>
        <w:t xml:space="preserve">(p.355) </w:t>
      </w:r>
      <w:r w:rsidRPr="00B76A9E">
        <w:t>The boys, like the men who stormed the beaches of Normandy—which is, in fact, what Gordie alludes to here—need one simple thing: bravery (heroism).</w:t>
      </w:r>
    </w:p>
    <w:p w14:paraId="34D04BC9" w14:textId="357DC658" w:rsidR="00E05613" w:rsidRPr="00B76A9E" w:rsidRDefault="00676729" w:rsidP="00DA2E25">
      <w:pPr>
        <w:pStyle w:val="ListParagraph"/>
        <w:numPr>
          <w:ilvl w:val="0"/>
          <w:numId w:val="2"/>
        </w:numPr>
      </w:pPr>
      <w:r w:rsidRPr="00B76A9E">
        <w:rPr>
          <w:b/>
        </w:rPr>
        <w:t xml:space="preserve">(p.356) </w:t>
      </w:r>
      <w:r w:rsidRPr="00B76A9E">
        <w:t>The river has no</w:t>
      </w:r>
      <w:r w:rsidR="00222FE8" w:rsidRPr="00B76A9E">
        <w:t>—or at best “bland”—</w:t>
      </w:r>
      <w:r w:rsidRPr="00B76A9E">
        <w:t>feelings for the boys, or anyone else, and will drown them without “thinking” about them.</w:t>
      </w:r>
    </w:p>
    <w:p w14:paraId="485DB536" w14:textId="38E4092C" w:rsidR="00676729" w:rsidRPr="00B76A9E" w:rsidRDefault="00474279" w:rsidP="00DA2E25">
      <w:pPr>
        <w:pStyle w:val="ListParagraph"/>
        <w:numPr>
          <w:ilvl w:val="0"/>
          <w:numId w:val="2"/>
        </w:numPr>
      </w:pPr>
      <w:r w:rsidRPr="00B76A9E">
        <w:rPr>
          <w:b/>
        </w:rPr>
        <w:t xml:space="preserve">(p.357) </w:t>
      </w:r>
      <w:r w:rsidRPr="00B76A9E">
        <w:t>Gordie is clearly afraid here, and he is describing something like “that sinking feeling” or “that feeling in the pit of my stomach” that some people experience as fear.</w:t>
      </w:r>
    </w:p>
    <w:p w14:paraId="008868CB" w14:textId="425EF84E" w:rsidR="00AD4501" w:rsidRPr="00B76A9E" w:rsidRDefault="00AD4501" w:rsidP="00AD4501">
      <w:pPr>
        <w:pStyle w:val="ListParagraph"/>
        <w:numPr>
          <w:ilvl w:val="0"/>
          <w:numId w:val="2"/>
        </w:numPr>
      </w:pPr>
      <w:r w:rsidRPr="00B76A9E">
        <w:rPr>
          <w:b/>
        </w:rPr>
        <w:t xml:space="preserve">(p.358) </w:t>
      </w:r>
      <w:r w:rsidRPr="00B76A9E">
        <w:t>This entire paragraph contains an extended metaphorical description of deep concentration. Gordie is lost within himself—and yet completely aware of himself and focused.</w:t>
      </w:r>
    </w:p>
    <w:p w14:paraId="1DCE60C3" w14:textId="77777777" w:rsidR="005D5A6C" w:rsidRPr="00B76A9E" w:rsidRDefault="005D5A6C" w:rsidP="00AD4501">
      <w:pPr>
        <w:pStyle w:val="ListParagraph"/>
        <w:numPr>
          <w:ilvl w:val="0"/>
          <w:numId w:val="2"/>
        </w:numPr>
        <w:rPr>
          <w:i/>
        </w:rPr>
      </w:pPr>
      <w:r w:rsidRPr="00B76A9E">
        <w:rPr>
          <w:b/>
        </w:rPr>
        <w:t xml:space="preserve">(p. 358) </w:t>
      </w:r>
      <w:r w:rsidRPr="00B76A9E">
        <w:t xml:space="preserve">“It was thrumming so hard that it was </w:t>
      </w:r>
      <w:r w:rsidRPr="00B76A9E">
        <w:rPr>
          <w:i/>
        </w:rPr>
        <w:t>like gripping a bundle of deadly metal snakes.</w:t>
      </w:r>
    </w:p>
    <w:p w14:paraId="46CE188C" w14:textId="4362A868" w:rsidR="003A303D" w:rsidRPr="00B76A9E" w:rsidRDefault="005D5A6C" w:rsidP="003A303D">
      <w:pPr>
        <w:pStyle w:val="ListParagraph"/>
        <w:numPr>
          <w:ilvl w:val="0"/>
          <w:numId w:val="2"/>
        </w:numPr>
        <w:rPr>
          <w:i/>
        </w:rPr>
      </w:pPr>
      <w:r w:rsidRPr="00B76A9E">
        <w:rPr>
          <w:b/>
        </w:rPr>
        <w:t xml:space="preserve">(p. 359) </w:t>
      </w:r>
      <w:r w:rsidRPr="00B76A9E">
        <w:t xml:space="preserve">“An image of Ray Brower dreadfully mangled and through into a ditch </w:t>
      </w:r>
      <w:r w:rsidRPr="00B76A9E">
        <w:rPr>
          <w:i/>
        </w:rPr>
        <w:t>somewhere</w:t>
      </w:r>
      <w:r w:rsidR="003A303D" w:rsidRPr="00B76A9E">
        <w:rPr>
          <w:i/>
        </w:rPr>
        <w:t xml:space="preserve"> like a ripped-open laundry bag.</w:t>
      </w:r>
    </w:p>
    <w:p w14:paraId="3AE36B08" w14:textId="5D67F84C" w:rsidR="003A303D" w:rsidRPr="00B76A9E" w:rsidRDefault="003041E8" w:rsidP="003A303D">
      <w:pPr>
        <w:pStyle w:val="ListParagraph"/>
        <w:numPr>
          <w:ilvl w:val="0"/>
          <w:numId w:val="2"/>
        </w:numPr>
        <w:rPr>
          <w:i/>
        </w:rPr>
      </w:pPr>
      <w:r w:rsidRPr="00B76A9E">
        <w:rPr>
          <w:b/>
        </w:rPr>
        <w:t xml:space="preserve">(p. 360) </w:t>
      </w:r>
      <w:r w:rsidRPr="00B76A9E">
        <w:t xml:space="preserve">“…and I hated him with a sudden bright green </w:t>
      </w:r>
      <w:r w:rsidRPr="00B76A9E">
        <w:rPr>
          <w:i/>
        </w:rPr>
        <w:t>hate as juicy and bitter as the sap in an April leaf.</w:t>
      </w:r>
      <w:r w:rsidRPr="00B76A9E">
        <w:t xml:space="preserve">” </w:t>
      </w:r>
      <w:r w:rsidRPr="00B76A9E">
        <w:rPr>
          <w:b/>
        </w:rPr>
        <w:t xml:space="preserve">ALSO: </w:t>
      </w:r>
      <w:r w:rsidRPr="00B76A9E">
        <w:t>Ask students about the metaphorical quality of the adjective “bright green” to modify “hate.”</w:t>
      </w:r>
    </w:p>
    <w:p w14:paraId="78AD5512" w14:textId="6B69E7A6" w:rsidR="003041E8" w:rsidRPr="00B76A9E" w:rsidRDefault="0025331E" w:rsidP="003A303D">
      <w:pPr>
        <w:pStyle w:val="ListParagraph"/>
        <w:numPr>
          <w:ilvl w:val="0"/>
          <w:numId w:val="2"/>
        </w:numPr>
        <w:rPr>
          <w:i/>
        </w:rPr>
      </w:pPr>
      <w:r w:rsidRPr="00B76A9E">
        <w:rPr>
          <w:b/>
        </w:rPr>
        <w:t xml:space="preserve">(p. 361) </w:t>
      </w:r>
      <w:r w:rsidR="004A3559" w:rsidRPr="00B76A9E">
        <w:t xml:space="preserve">“The freight train’s electric horn suddenly </w:t>
      </w:r>
      <w:r w:rsidR="004A3559" w:rsidRPr="00B76A9E">
        <w:rPr>
          <w:i/>
        </w:rPr>
        <w:t>spanked</w:t>
      </w:r>
      <w:r w:rsidR="004A3559" w:rsidRPr="00B76A9E">
        <w:t xml:space="preserve"> the air into a hundred pieces….” </w:t>
      </w:r>
      <w:r w:rsidR="004A3559" w:rsidRPr="00B76A9E">
        <w:rPr>
          <w:i/>
        </w:rPr>
        <w:t>Boys</w:t>
      </w:r>
      <w:r w:rsidR="004A3559" w:rsidRPr="00B76A9E">
        <w:t xml:space="preserve"> get spanked, but men do not. Is this the last spanking these boys (or anyone associated with them like the air around the freight train) will receive, since they are engaged in a rite of passage that will turn them to men. </w:t>
      </w:r>
    </w:p>
    <w:p w14:paraId="369367BD" w14:textId="52C86AEC" w:rsidR="00D6018B" w:rsidRPr="00B76A9E" w:rsidRDefault="00D6018B" w:rsidP="00D6018B">
      <w:pPr>
        <w:ind w:left="360"/>
      </w:pPr>
      <w:r w:rsidRPr="00B76A9E">
        <w:rPr>
          <w:b/>
        </w:rPr>
        <w:t xml:space="preserve">10. (p. 362) </w:t>
      </w:r>
      <w:r w:rsidRPr="00B76A9E">
        <w:t xml:space="preserve">“…I raised my head </w:t>
      </w:r>
      <w:r w:rsidRPr="00B76A9E">
        <w:rPr>
          <w:i/>
        </w:rPr>
        <w:t>like a soldier coming out of his foxhole</w:t>
      </w:r>
      <w:r w:rsidRPr="00B76A9E">
        <w:t>….”</w:t>
      </w:r>
    </w:p>
    <w:p w14:paraId="58E8CD9B" w14:textId="77777777" w:rsidR="004A3559" w:rsidRPr="004A3559" w:rsidRDefault="004A3559" w:rsidP="004A3559">
      <w:pPr>
        <w:rPr>
          <w:rFonts w:ascii="American Typewriter" w:hAnsi="American Typewriter"/>
        </w:rPr>
      </w:pPr>
    </w:p>
    <w:p w14:paraId="233CB7F5" w14:textId="77777777" w:rsidR="004A3559" w:rsidRPr="004A3559" w:rsidRDefault="004A3559" w:rsidP="004A3559">
      <w:pPr>
        <w:pStyle w:val="ListParagraph"/>
        <w:rPr>
          <w:rFonts w:ascii="American Typewriter" w:hAnsi="American Typewriter"/>
        </w:rPr>
      </w:pPr>
    </w:p>
    <w:p w14:paraId="6FFB3555" w14:textId="54C386B3" w:rsidR="004A3559" w:rsidRDefault="004A3559" w:rsidP="004A3559">
      <w:pPr>
        <w:ind w:left="360"/>
        <w:rPr>
          <w:rFonts w:ascii="American Typewriter" w:hAnsi="American Typewriter"/>
          <w:i/>
        </w:rPr>
      </w:pPr>
    </w:p>
    <w:p w14:paraId="6C136F8B" w14:textId="6CD1A9A3" w:rsidR="00E90D46" w:rsidRDefault="00E90D46" w:rsidP="004A3559">
      <w:pPr>
        <w:ind w:left="360"/>
        <w:rPr>
          <w:rFonts w:ascii="American Typewriter" w:hAnsi="American Typewriter"/>
          <w:i/>
        </w:rPr>
      </w:pPr>
    </w:p>
    <w:p w14:paraId="4265D591" w14:textId="57BEEAB9" w:rsidR="00E90D46" w:rsidRDefault="00E90D46" w:rsidP="004A3559">
      <w:pPr>
        <w:ind w:left="360"/>
        <w:rPr>
          <w:rFonts w:ascii="American Typewriter" w:hAnsi="American Typewriter"/>
          <w:i/>
        </w:rPr>
      </w:pPr>
    </w:p>
    <w:p w14:paraId="523FAD3F" w14:textId="6FE63542" w:rsidR="00E90D46" w:rsidRDefault="00E90D46" w:rsidP="004A3559">
      <w:pPr>
        <w:ind w:left="360"/>
        <w:rPr>
          <w:rFonts w:ascii="American Typewriter" w:hAnsi="American Typewriter"/>
          <w:i/>
        </w:rPr>
      </w:pPr>
    </w:p>
    <w:p w14:paraId="6D9609FA" w14:textId="3009B654" w:rsidR="00E90D46" w:rsidRDefault="00E90D46" w:rsidP="004A3559">
      <w:pPr>
        <w:ind w:left="360"/>
        <w:rPr>
          <w:rFonts w:ascii="American Typewriter" w:hAnsi="American Typewriter"/>
          <w:i/>
        </w:rPr>
      </w:pPr>
    </w:p>
    <w:p w14:paraId="7FA48DC0" w14:textId="66DF0BC3" w:rsidR="00E90D46" w:rsidRDefault="00E90D46" w:rsidP="004A3559">
      <w:pPr>
        <w:ind w:left="360"/>
        <w:rPr>
          <w:rFonts w:ascii="American Typewriter" w:hAnsi="American Typewriter"/>
          <w:i/>
        </w:rPr>
      </w:pPr>
    </w:p>
    <w:p w14:paraId="15D3325A" w14:textId="623F597F" w:rsidR="00E90D46" w:rsidRDefault="00E90D46" w:rsidP="004A3559">
      <w:pPr>
        <w:ind w:left="360"/>
        <w:rPr>
          <w:rFonts w:ascii="American Typewriter" w:hAnsi="American Typewriter"/>
          <w:i/>
        </w:rPr>
      </w:pPr>
    </w:p>
    <w:p w14:paraId="33593CD2" w14:textId="017F1C69" w:rsidR="00E90D46" w:rsidRDefault="00E90D46" w:rsidP="004A3559">
      <w:pPr>
        <w:ind w:left="360"/>
        <w:rPr>
          <w:rFonts w:ascii="American Typewriter" w:hAnsi="American Typewriter"/>
          <w:i/>
        </w:rPr>
      </w:pPr>
    </w:p>
    <w:p w14:paraId="04718CA3" w14:textId="132D0E4E" w:rsidR="00E90D46" w:rsidRDefault="00E90D46" w:rsidP="004A3559">
      <w:pPr>
        <w:ind w:left="360"/>
        <w:rPr>
          <w:rFonts w:ascii="American Typewriter" w:hAnsi="American Typewriter"/>
          <w:i/>
        </w:rPr>
      </w:pPr>
    </w:p>
    <w:p w14:paraId="428A7114" w14:textId="5420E350" w:rsidR="00E90D46" w:rsidRDefault="00E90D46" w:rsidP="004A3559">
      <w:pPr>
        <w:ind w:left="360"/>
        <w:rPr>
          <w:rFonts w:ascii="American Typewriter" w:hAnsi="American Typewriter"/>
          <w:i/>
        </w:rPr>
      </w:pPr>
    </w:p>
    <w:p w14:paraId="0CBD5852" w14:textId="56F1F69D" w:rsidR="00E90D46" w:rsidRDefault="00E90D46" w:rsidP="004A3559">
      <w:pPr>
        <w:ind w:left="360"/>
        <w:rPr>
          <w:rFonts w:ascii="American Typewriter" w:hAnsi="American Typewriter"/>
          <w:i/>
        </w:rPr>
      </w:pPr>
    </w:p>
    <w:p w14:paraId="1B8EC10D" w14:textId="4E90C54C" w:rsidR="00E90D46" w:rsidRDefault="00E90D46" w:rsidP="004A3559">
      <w:pPr>
        <w:ind w:left="360"/>
        <w:rPr>
          <w:rFonts w:ascii="American Typewriter" w:hAnsi="American Typewriter"/>
          <w:i/>
        </w:rPr>
      </w:pPr>
    </w:p>
    <w:p w14:paraId="22EDC995" w14:textId="175B0BDC" w:rsidR="00E90D46" w:rsidRDefault="00E90D46" w:rsidP="004A3559">
      <w:pPr>
        <w:ind w:left="360"/>
        <w:rPr>
          <w:rFonts w:ascii="American Typewriter" w:hAnsi="American Typewriter"/>
          <w:i/>
        </w:rPr>
      </w:pPr>
    </w:p>
    <w:p w14:paraId="1AE2A947" w14:textId="0484BEAC" w:rsidR="00E90D46" w:rsidRDefault="00E90D46" w:rsidP="004A3559">
      <w:pPr>
        <w:ind w:left="360"/>
        <w:rPr>
          <w:rFonts w:ascii="American Typewriter" w:hAnsi="American Typewriter"/>
          <w:i/>
        </w:rPr>
      </w:pPr>
    </w:p>
    <w:p w14:paraId="73937099" w14:textId="7A538C8C" w:rsidR="00E90D46" w:rsidRDefault="00E90D46" w:rsidP="004A3559">
      <w:pPr>
        <w:ind w:left="360"/>
        <w:rPr>
          <w:rFonts w:ascii="American Typewriter" w:hAnsi="American Typewriter"/>
          <w:i/>
        </w:rPr>
      </w:pPr>
    </w:p>
    <w:p w14:paraId="2FAF91C9" w14:textId="77777777" w:rsidR="00E90D46" w:rsidRPr="009C7909" w:rsidRDefault="00E90D46" w:rsidP="00E90D46">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7D7893B9" w14:textId="77777777" w:rsidR="00E90D46" w:rsidRDefault="00E90D46" w:rsidP="00E90D46">
      <w:r>
        <w:rPr>
          <w:b/>
        </w:rPr>
        <w:t xml:space="preserve">Context Clues Worksheet, Chapter 14 of </w:t>
      </w:r>
      <w:r w:rsidRPr="001A302D">
        <w:rPr>
          <w:b/>
          <w:i/>
        </w:rPr>
        <w:t>The Body</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15C819E5" w14:textId="77777777" w:rsidR="00E90D46" w:rsidRDefault="00E90D46" w:rsidP="00E90D46"/>
    <w:p w14:paraId="38961912" w14:textId="77777777" w:rsidR="00E90D46" w:rsidRPr="0095019E" w:rsidRDefault="00E90D46" w:rsidP="00E90D46">
      <w:pPr>
        <w:rPr>
          <w:b/>
        </w:rPr>
      </w:pPr>
      <w:r>
        <w:rPr>
          <w:b/>
        </w:rPr>
        <w:t xml:space="preserve">I. Classwork: </w:t>
      </w:r>
      <w:r w:rsidRPr="00AE755E">
        <w:t>Sentences with Clues</w:t>
      </w:r>
    </w:p>
    <w:p w14:paraId="714C87D3" w14:textId="77777777" w:rsidR="00E90D46" w:rsidRDefault="00E90D46" w:rsidP="00E90D46"/>
    <w:p w14:paraId="2003A403" w14:textId="77777777" w:rsidR="00E90D46" w:rsidRDefault="00E90D46" w:rsidP="00E90D46">
      <w:r>
        <w:t>tame, bulk (ing), chintzy, brisk, bland, bellow, bray, reluctant (ly), triumphant, croak, mute, assure, tenet, cliché, gouge</w:t>
      </w:r>
    </w:p>
    <w:p w14:paraId="46B7D265" w14:textId="77777777" w:rsidR="00E90D46" w:rsidRDefault="00E90D46" w:rsidP="00E90D46"/>
    <w:p w14:paraId="150F353A" w14:textId="77777777" w:rsidR="00E90D46" w:rsidRDefault="00E90D46" w:rsidP="00E90D46">
      <w:pPr>
        <w:ind w:firstLine="360"/>
      </w:pPr>
      <w:r>
        <w:rPr>
          <w:b/>
        </w:rPr>
        <w:t>A.</w:t>
      </w:r>
      <w:r w:rsidRPr="001145D7">
        <w:rPr>
          <w:b/>
        </w:rPr>
        <w:t xml:space="preserve"> </w:t>
      </w:r>
    </w:p>
    <w:p w14:paraId="03799EF5" w14:textId="77777777" w:rsidR="00E90D46" w:rsidRDefault="00E90D46" w:rsidP="00E90D46">
      <w:pPr>
        <w:ind w:firstLine="360"/>
      </w:pPr>
      <w:r>
        <w:t>Using the context for clues, means__________________________________</w:t>
      </w:r>
    </w:p>
    <w:p w14:paraId="6BD3C8E9" w14:textId="77777777" w:rsidR="00E90D46" w:rsidRDefault="00E90D46" w:rsidP="00E90D46">
      <w:pPr>
        <w:ind w:left="360"/>
      </w:pPr>
    </w:p>
    <w:p w14:paraId="36CF7D6B" w14:textId="77777777" w:rsidR="00E90D46" w:rsidRDefault="00E90D46" w:rsidP="00E90D46">
      <w:pPr>
        <w:ind w:left="360"/>
      </w:pPr>
      <w:r>
        <w:rPr>
          <w:b/>
        </w:rPr>
        <w:t xml:space="preserve">B. </w:t>
      </w:r>
    </w:p>
    <w:p w14:paraId="510B4591" w14:textId="77777777" w:rsidR="00E90D46" w:rsidRDefault="00E90D46" w:rsidP="00E90D46">
      <w:pPr>
        <w:ind w:firstLine="360"/>
      </w:pPr>
      <w:r>
        <w:t>Using the context for clues,  means_________________________________</w:t>
      </w:r>
    </w:p>
    <w:p w14:paraId="3878A165" w14:textId="77777777" w:rsidR="00E90D46" w:rsidRDefault="00E90D46" w:rsidP="00E90D46">
      <w:pPr>
        <w:ind w:left="360"/>
      </w:pPr>
    </w:p>
    <w:p w14:paraId="06D471BE" w14:textId="77777777" w:rsidR="00E90D46" w:rsidRDefault="00E90D46" w:rsidP="00E90D46">
      <w:pPr>
        <w:ind w:left="360"/>
      </w:pPr>
      <w:r>
        <w:rPr>
          <w:b/>
        </w:rPr>
        <w:t>C</w:t>
      </w:r>
      <w:r>
        <w:t>.</w:t>
      </w:r>
    </w:p>
    <w:p w14:paraId="1F1C3588" w14:textId="77777777" w:rsidR="00E90D46" w:rsidRDefault="00E90D46" w:rsidP="00E90D46">
      <w:pPr>
        <w:ind w:firstLine="360"/>
      </w:pPr>
      <w:r>
        <w:t>Using</w:t>
      </w:r>
      <w:r>
        <w:rPr>
          <w:i/>
        </w:rPr>
        <w:t xml:space="preserve"> </w:t>
      </w:r>
      <w:r>
        <w:t>the context for clues,   means__________________________________</w:t>
      </w:r>
    </w:p>
    <w:p w14:paraId="183E5C07" w14:textId="77777777" w:rsidR="00E90D46" w:rsidRDefault="00E90D46" w:rsidP="00E90D46">
      <w:pPr>
        <w:ind w:left="360"/>
      </w:pPr>
    </w:p>
    <w:p w14:paraId="2B5D462C" w14:textId="77777777" w:rsidR="00E90D46" w:rsidRDefault="00E90D46" w:rsidP="00E90D46">
      <w:pPr>
        <w:ind w:left="360"/>
      </w:pPr>
      <w:r>
        <w:rPr>
          <w:b/>
        </w:rPr>
        <w:t>D</w:t>
      </w:r>
      <w:r>
        <w:t xml:space="preserve">. </w:t>
      </w:r>
    </w:p>
    <w:p w14:paraId="3459C05B" w14:textId="77777777" w:rsidR="00E90D46" w:rsidRDefault="00E90D46" w:rsidP="00E90D46">
      <w:pPr>
        <w:ind w:left="360"/>
      </w:pPr>
      <w:r>
        <w:t>Using the context for clues, means________________________________</w:t>
      </w:r>
    </w:p>
    <w:p w14:paraId="723529A3" w14:textId="77777777" w:rsidR="00E90D46" w:rsidRDefault="00E90D46" w:rsidP="00E90D46">
      <w:pPr>
        <w:ind w:left="360"/>
      </w:pPr>
    </w:p>
    <w:p w14:paraId="7C8B5676" w14:textId="77777777" w:rsidR="00E90D46" w:rsidRDefault="00E90D46" w:rsidP="00E90D46">
      <w:pPr>
        <w:ind w:left="360"/>
      </w:pPr>
      <w:r>
        <w:rPr>
          <w:b/>
        </w:rPr>
        <w:t xml:space="preserve">E. </w:t>
      </w:r>
    </w:p>
    <w:p w14:paraId="0880DDA3" w14:textId="77777777" w:rsidR="00E90D46" w:rsidRDefault="00E90D46" w:rsidP="00E90D46">
      <w:pPr>
        <w:ind w:left="360"/>
      </w:pPr>
      <w:r>
        <w:t>Using the context for clues,  means __________________________________</w:t>
      </w:r>
    </w:p>
    <w:p w14:paraId="52C377ED" w14:textId="77777777" w:rsidR="00E90D46" w:rsidRDefault="00E90D46" w:rsidP="00E90D46">
      <w:pPr>
        <w:ind w:left="360"/>
      </w:pPr>
    </w:p>
    <w:p w14:paraId="2FDCA467" w14:textId="77777777" w:rsidR="00E90D46" w:rsidRDefault="00E90D46" w:rsidP="00E90D46">
      <w:pPr>
        <w:ind w:left="360"/>
      </w:pPr>
      <w:r>
        <w:rPr>
          <w:b/>
        </w:rPr>
        <w:t xml:space="preserve">F. </w:t>
      </w:r>
    </w:p>
    <w:p w14:paraId="3E9BCD13" w14:textId="77777777" w:rsidR="00E90D46" w:rsidRDefault="00E90D46" w:rsidP="00E90D46">
      <w:pPr>
        <w:ind w:left="360"/>
      </w:pPr>
      <w:r>
        <w:t>Using the context for clues,  means ________________________________</w:t>
      </w:r>
    </w:p>
    <w:p w14:paraId="7A171A94" w14:textId="77777777" w:rsidR="00E90D46" w:rsidRDefault="00E90D46" w:rsidP="00E90D46">
      <w:pPr>
        <w:ind w:left="360"/>
      </w:pPr>
    </w:p>
    <w:p w14:paraId="6363A74F" w14:textId="77777777" w:rsidR="00E90D46" w:rsidRDefault="00E90D46" w:rsidP="00E90D46">
      <w:pPr>
        <w:ind w:left="360"/>
      </w:pPr>
      <w:r>
        <w:rPr>
          <w:b/>
        </w:rPr>
        <w:t>G</w:t>
      </w:r>
      <w:r>
        <w:rPr>
          <w:i/>
        </w:rPr>
        <w:t xml:space="preserve">. </w:t>
      </w:r>
    </w:p>
    <w:p w14:paraId="0116722C" w14:textId="77777777" w:rsidR="00E90D46" w:rsidRDefault="00E90D46" w:rsidP="00E90D46">
      <w:pPr>
        <w:ind w:left="360"/>
      </w:pPr>
      <w:r>
        <w:t>Using the context for clues,</w:t>
      </w:r>
      <w:r>
        <w:rPr>
          <w:i/>
        </w:rPr>
        <w:t xml:space="preserve"> </w:t>
      </w:r>
      <w:r>
        <w:t>means_______________________________________</w:t>
      </w:r>
    </w:p>
    <w:p w14:paraId="5526A7BF" w14:textId="77777777" w:rsidR="00E90D46" w:rsidRDefault="00E90D46" w:rsidP="00E90D46">
      <w:pPr>
        <w:ind w:left="360"/>
      </w:pPr>
    </w:p>
    <w:p w14:paraId="46FE3935" w14:textId="77777777" w:rsidR="00E90D46" w:rsidRDefault="00E90D46" w:rsidP="00E90D46">
      <w:pPr>
        <w:ind w:left="360"/>
      </w:pPr>
      <w:r>
        <w:rPr>
          <w:b/>
        </w:rPr>
        <w:t xml:space="preserve">H. </w:t>
      </w:r>
    </w:p>
    <w:p w14:paraId="21E57DFF" w14:textId="77777777" w:rsidR="00E90D46" w:rsidRDefault="00E90D46" w:rsidP="00E90D46">
      <w:pPr>
        <w:ind w:left="360"/>
      </w:pPr>
      <w:r>
        <w:t>Using the context for clues, means________________________________________</w:t>
      </w:r>
    </w:p>
    <w:p w14:paraId="7C1F6E02" w14:textId="77777777" w:rsidR="00E90D46" w:rsidRDefault="00E90D46" w:rsidP="00E90D46">
      <w:pPr>
        <w:ind w:left="360"/>
      </w:pPr>
    </w:p>
    <w:p w14:paraId="5CCC42C7" w14:textId="77777777" w:rsidR="00E90D46" w:rsidRDefault="00E90D46" w:rsidP="00E90D46">
      <w:pPr>
        <w:ind w:left="360"/>
      </w:pPr>
      <w:r>
        <w:rPr>
          <w:b/>
        </w:rPr>
        <w:t xml:space="preserve">I. </w:t>
      </w:r>
    </w:p>
    <w:p w14:paraId="232AB678" w14:textId="77777777" w:rsidR="00E90D46" w:rsidRDefault="00E90D46" w:rsidP="00E90D46">
      <w:pPr>
        <w:ind w:left="360"/>
      </w:pPr>
      <w:r>
        <w:t>Using the context for clues, means____________________________________</w:t>
      </w:r>
    </w:p>
    <w:p w14:paraId="38A6DBD5" w14:textId="77777777" w:rsidR="00E90D46" w:rsidRDefault="00E90D46" w:rsidP="00E90D46">
      <w:pPr>
        <w:ind w:left="360"/>
      </w:pPr>
    </w:p>
    <w:p w14:paraId="744C43BB" w14:textId="77777777" w:rsidR="00E90D46" w:rsidRDefault="00E90D46" w:rsidP="00E90D46">
      <w:pPr>
        <w:ind w:left="360"/>
      </w:pPr>
      <w:r>
        <w:rPr>
          <w:b/>
        </w:rPr>
        <w:t>J.</w:t>
      </w:r>
    </w:p>
    <w:p w14:paraId="2CCF5678" w14:textId="77777777" w:rsidR="00E90D46" w:rsidRDefault="00E90D46" w:rsidP="00E90D46">
      <w:pPr>
        <w:ind w:left="360"/>
      </w:pPr>
      <w:r>
        <w:t>Using the context for clues,</w:t>
      </w:r>
      <w:r>
        <w:rPr>
          <w:i/>
        </w:rPr>
        <w:t xml:space="preserve">  </w:t>
      </w:r>
      <w:r>
        <w:t>means _______________________________________</w:t>
      </w:r>
    </w:p>
    <w:p w14:paraId="2935050C" w14:textId="77777777" w:rsidR="00E90D46" w:rsidRDefault="00E90D46" w:rsidP="00E90D46">
      <w:pPr>
        <w:ind w:left="360"/>
      </w:pPr>
    </w:p>
    <w:p w14:paraId="720F73D3" w14:textId="77777777" w:rsidR="00E90D46" w:rsidRPr="0095019E" w:rsidRDefault="00E90D46" w:rsidP="00E90D46">
      <w:pPr>
        <w:ind w:left="360"/>
      </w:pPr>
      <w:r>
        <w:rPr>
          <w:b/>
        </w:rPr>
        <w:t xml:space="preserve">II. Homework:  </w:t>
      </w:r>
      <w:r>
        <w:t>Choose any five of these words , and use them in sentences of your own to demonstrate understanding of the meaning of use of them.</w:t>
      </w:r>
    </w:p>
    <w:p w14:paraId="7243D782" w14:textId="45E69323" w:rsidR="00E90D46" w:rsidRDefault="00E90D46" w:rsidP="004A3559">
      <w:pPr>
        <w:ind w:left="360"/>
        <w:rPr>
          <w:rFonts w:ascii="American Typewriter" w:hAnsi="American Typewriter"/>
          <w:i/>
        </w:rPr>
      </w:pPr>
    </w:p>
    <w:p w14:paraId="39A7743E" w14:textId="68232FC9" w:rsidR="004B1B6F" w:rsidRDefault="004B1B6F" w:rsidP="004A3559">
      <w:pPr>
        <w:ind w:left="360"/>
        <w:rPr>
          <w:rFonts w:ascii="American Typewriter" w:hAnsi="American Typewriter"/>
          <w:i/>
        </w:rPr>
      </w:pPr>
    </w:p>
    <w:p w14:paraId="28ED13E1" w14:textId="2A205AC2" w:rsidR="004B1B6F" w:rsidRDefault="004B1B6F" w:rsidP="004A3559">
      <w:pPr>
        <w:ind w:left="360"/>
        <w:rPr>
          <w:rFonts w:ascii="American Typewriter" w:hAnsi="American Typewriter"/>
          <w:i/>
        </w:rPr>
      </w:pPr>
    </w:p>
    <w:p w14:paraId="36468AE9" w14:textId="4B4BDC98" w:rsidR="004B1B6F" w:rsidRDefault="004B1B6F" w:rsidP="004A3559">
      <w:pPr>
        <w:ind w:left="360"/>
        <w:rPr>
          <w:rFonts w:ascii="American Typewriter" w:hAnsi="American Typewriter"/>
          <w:i/>
        </w:rPr>
      </w:pPr>
    </w:p>
    <w:p w14:paraId="385A85CA" w14:textId="03CB76AB" w:rsidR="004B1B6F" w:rsidRDefault="004B1B6F" w:rsidP="004A3559">
      <w:pPr>
        <w:ind w:left="360"/>
        <w:rPr>
          <w:rFonts w:ascii="American Typewriter" w:hAnsi="American Typewriter"/>
          <w:i/>
        </w:rPr>
      </w:pPr>
    </w:p>
    <w:p w14:paraId="2F944142" w14:textId="65985139" w:rsidR="004B1B6F" w:rsidRDefault="004B1B6F" w:rsidP="004A3559">
      <w:pPr>
        <w:ind w:left="360"/>
        <w:rPr>
          <w:rFonts w:ascii="American Typewriter" w:hAnsi="American Typewriter"/>
          <w:i/>
        </w:rPr>
      </w:pPr>
    </w:p>
    <w:p w14:paraId="1F70E627" w14:textId="493A35F7" w:rsidR="004B1B6F" w:rsidRDefault="004B1B6F" w:rsidP="004A3559">
      <w:pPr>
        <w:ind w:left="360"/>
        <w:rPr>
          <w:rFonts w:ascii="American Typewriter" w:hAnsi="American Typewriter"/>
          <w:i/>
        </w:rPr>
      </w:pPr>
    </w:p>
    <w:p w14:paraId="59352FBA" w14:textId="6874DB18" w:rsidR="004B1B6F" w:rsidRDefault="004B1B6F" w:rsidP="004A3559">
      <w:pPr>
        <w:ind w:left="360"/>
        <w:rPr>
          <w:rFonts w:ascii="American Typewriter" w:hAnsi="American Typewriter"/>
          <w:i/>
        </w:rPr>
      </w:pPr>
    </w:p>
    <w:p w14:paraId="12B253BF" w14:textId="77777777" w:rsidR="004B1B6F" w:rsidRPr="005A582C" w:rsidRDefault="004B1B6F" w:rsidP="004B1B6F">
      <w:pPr>
        <w:jc w:val="center"/>
        <w:rPr>
          <w:b/>
        </w:rPr>
      </w:pPr>
      <w:r w:rsidRPr="005A582C">
        <w:rPr>
          <w:b/>
          <w:i/>
        </w:rPr>
        <w:lastRenderedPageBreak/>
        <w:t>The Body</w:t>
      </w:r>
      <w:r w:rsidRPr="005A582C">
        <w:rPr>
          <w:b/>
        </w:rPr>
        <w:t xml:space="preserve"> Context Clues Chapter 14 Worksheet, Definitions</w:t>
      </w:r>
    </w:p>
    <w:p w14:paraId="5E4387DF" w14:textId="77777777" w:rsidR="004B1B6F" w:rsidRDefault="004B1B6F" w:rsidP="004B1B6F"/>
    <w:p w14:paraId="5FC06CC5" w14:textId="77777777" w:rsidR="004B1B6F" w:rsidRPr="004237F4" w:rsidRDefault="004B1B6F" w:rsidP="004B1B6F">
      <w:pPr>
        <w:widowControl w:val="0"/>
        <w:autoSpaceDE w:val="0"/>
        <w:autoSpaceDN w:val="0"/>
        <w:adjustRightInd w:val="0"/>
      </w:pPr>
      <w:r w:rsidRPr="004237F4">
        <w:rPr>
          <w:b/>
          <w:bCs/>
        </w:rPr>
        <w:t>Tame</w:t>
      </w:r>
      <w:r w:rsidRPr="004237F4">
        <w:rPr>
          <w:b/>
          <w:bCs/>
          <w:vertAlign w:val="superscript"/>
        </w:rPr>
        <w:t>1</w:t>
      </w:r>
      <w:r w:rsidRPr="004237F4">
        <w:t xml:space="preserve"> /ˈtām/ </w:t>
      </w:r>
      <w:r w:rsidRPr="004237F4">
        <w:rPr>
          <w:color w:val="0000FF"/>
        </w:rPr>
        <w:t>adj</w:t>
      </w:r>
      <w:r w:rsidRPr="004237F4">
        <w:t xml:space="preserve"> </w:t>
      </w:r>
      <w:r w:rsidRPr="004237F4">
        <w:rPr>
          <w:b/>
          <w:bCs/>
        </w:rPr>
        <w:t>tam·er</w:t>
      </w:r>
      <w:r w:rsidRPr="004237F4">
        <w:t xml:space="preserve">; </w:t>
      </w:r>
      <w:r w:rsidRPr="004237F4">
        <w:rPr>
          <w:b/>
          <w:bCs/>
        </w:rPr>
        <w:t>tam·est</w:t>
      </w:r>
      <w:r w:rsidRPr="004237F4">
        <w:t xml:space="preserve"> [ME, fr. OE tam; akin to OHG zam tame, L domare to tame, Gk damnanai] </w:t>
      </w:r>
      <w:r w:rsidRPr="004237F4">
        <w:rPr>
          <w:color w:val="0E6E6D"/>
        </w:rPr>
        <w:t>(bef. 12c)</w:t>
      </w:r>
    </w:p>
    <w:p w14:paraId="7419BDF2" w14:textId="77777777" w:rsidR="004B1B6F" w:rsidRPr="004237F4" w:rsidRDefault="004B1B6F" w:rsidP="004B1B6F">
      <w:r w:rsidRPr="004237F4">
        <w:rPr>
          <w:b/>
          <w:bCs/>
          <w:color w:val="6B0001"/>
        </w:rPr>
        <w:t>1</w:t>
      </w:r>
      <w:r w:rsidRPr="004237F4">
        <w:rPr>
          <w:b/>
          <w:bCs/>
        </w:rPr>
        <w:t>:</w:t>
      </w:r>
      <w:r w:rsidRPr="004237F4">
        <w:t xml:space="preserve"> reduced from a state of native wildness esp. so as to be tractable and useful to humans: </w:t>
      </w:r>
      <w:r w:rsidRPr="004237F4">
        <w:rPr>
          <w:color w:val="0F7001"/>
        </w:rPr>
        <w:t>DOMESTICATED</w:t>
      </w:r>
    </w:p>
    <w:p w14:paraId="1A98DAD6" w14:textId="77777777" w:rsidR="004B1B6F" w:rsidRPr="004237F4" w:rsidRDefault="004B1B6F" w:rsidP="004B1B6F"/>
    <w:p w14:paraId="75100933" w14:textId="77777777" w:rsidR="004B1B6F" w:rsidRPr="004237F4" w:rsidRDefault="004B1B6F" w:rsidP="004B1B6F">
      <w:pPr>
        <w:widowControl w:val="0"/>
        <w:autoSpaceDE w:val="0"/>
        <w:autoSpaceDN w:val="0"/>
        <w:adjustRightInd w:val="0"/>
      </w:pPr>
      <w:r w:rsidRPr="004237F4">
        <w:rPr>
          <w:b/>
          <w:bCs/>
        </w:rPr>
        <w:t>bulk</w:t>
      </w:r>
      <w:r w:rsidRPr="004237F4">
        <w:rPr>
          <w:b/>
          <w:bCs/>
          <w:vertAlign w:val="superscript"/>
        </w:rPr>
        <w:t>2</w:t>
      </w:r>
      <w:r w:rsidRPr="004237F4">
        <w:t xml:space="preserve"> </w:t>
      </w:r>
      <w:r w:rsidRPr="004237F4">
        <w:rPr>
          <w:color w:val="0000FF"/>
        </w:rPr>
        <w:t>vt</w:t>
      </w:r>
      <w:r w:rsidRPr="004237F4">
        <w:t xml:space="preserve"> </w:t>
      </w:r>
      <w:r w:rsidRPr="004237F4">
        <w:rPr>
          <w:color w:val="0E6E6D"/>
        </w:rPr>
        <w:t>(1540)</w:t>
      </w:r>
    </w:p>
    <w:p w14:paraId="033DD1FB" w14:textId="77777777" w:rsidR="004B1B6F" w:rsidRPr="004237F4" w:rsidRDefault="004B1B6F" w:rsidP="004B1B6F">
      <w:pPr>
        <w:widowControl w:val="0"/>
        <w:autoSpaceDE w:val="0"/>
        <w:autoSpaceDN w:val="0"/>
        <w:adjustRightInd w:val="0"/>
      </w:pPr>
      <w:r w:rsidRPr="004237F4">
        <w:rPr>
          <w:b/>
          <w:bCs/>
          <w:color w:val="6B0001"/>
        </w:rPr>
        <w:t>1</w:t>
      </w:r>
      <w:r w:rsidRPr="004237F4">
        <w:rPr>
          <w:b/>
          <w:bCs/>
        </w:rPr>
        <w:t>:</w:t>
      </w:r>
      <w:r w:rsidRPr="004237F4">
        <w:t xml:space="preserve"> to cause to swell or bulge: </w:t>
      </w:r>
      <w:r w:rsidRPr="004237F4">
        <w:rPr>
          <w:color w:val="0F7001"/>
        </w:rPr>
        <w:t>STUFF</w:t>
      </w:r>
    </w:p>
    <w:p w14:paraId="75AD45C0" w14:textId="77777777" w:rsidR="004B1B6F" w:rsidRPr="004237F4" w:rsidRDefault="004B1B6F" w:rsidP="004B1B6F">
      <w:pPr>
        <w:widowControl w:val="0"/>
        <w:autoSpaceDE w:val="0"/>
        <w:autoSpaceDN w:val="0"/>
        <w:adjustRightInd w:val="0"/>
      </w:pPr>
      <w:r w:rsidRPr="004237F4">
        <w:rPr>
          <w:b/>
          <w:bCs/>
          <w:color w:val="6B0001"/>
        </w:rPr>
        <w:t>2</w:t>
      </w:r>
      <w:r w:rsidRPr="004237F4">
        <w:rPr>
          <w:b/>
          <w:bCs/>
        </w:rPr>
        <w:t>:</w:t>
      </w:r>
      <w:r w:rsidRPr="004237F4">
        <w:t xml:space="preserve"> to gather into a mass or aggregate </w:t>
      </w:r>
    </w:p>
    <w:p w14:paraId="1359C01B" w14:textId="77777777" w:rsidR="004B1B6F" w:rsidRPr="004237F4" w:rsidRDefault="004B1B6F" w:rsidP="004B1B6F">
      <w:pPr>
        <w:widowControl w:val="0"/>
        <w:autoSpaceDE w:val="0"/>
        <w:autoSpaceDN w:val="0"/>
        <w:adjustRightInd w:val="0"/>
      </w:pPr>
      <w:r w:rsidRPr="004237F4">
        <w:rPr>
          <w:color w:val="0000FF"/>
        </w:rPr>
        <w:t>vi</w:t>
      </w:r>
    </w:p>
    <w:p w14:paraId="752B7ED5" w14:textId="77777777" w:rsidR="004B1B6F" w:rsidRPr="004237F4" w:rsidRDefault="004B1B6F" w:rsidP="004B1B6F">
      <w:pPr>
        <w:widowControl w:val="0"/>
        <w:autoSpaceDE w:val="0"/>
        <w:autoSpaceDN w:val="0"/>
        <w:adjustRightInd w:val="0"/>
      </w:pPr>
      <w:r w:rsidRPr="004237F4">
        <w:rPr>
          <w:b/>
          <w:bCs/>
          <w:color w:val="6B0001"/>
        </w:rPr>
        <w:t>1</w:t>
      </w:r>
      <w:r w:rsidRPr="004237F4">
        <w:rPr>
          <w:b/>
          <w:bCs/>
        </w:rPr>
        <w:t>:</w:t>
      </w:r>
      <w:r w:rsidRPr="004237F4">
        <w:t xml:space="preserve"> </w:t>
      </w:r>
      <w:r w:rsidRPr="004237F4">
        <w:rPr>
          <w:color w:val="0F7001"/>
        </w:rPr>
        <w:t>SWELL</w:t>
      </w:r>
      <w:r w:rsidRPr="004237F4">
        <w:t xml:space="preserve">, </w:t>
      </w:r>
      <w:r w:rsidRPr="004237F4">
        <w:rPr>
          <w:color w:val="0F7001"/>
        </w:rPr>
        <w:t>EXPAND</w:t>
      </w:r>
    </w:p>
    <w:p w14:paraId="20ADA5F8" w14:textId="77777777" w:rsidR="004B1B6F" w:rsidRPr="004237F4" w:rsidRDefault="004B1B6F" w:rsidP="004B1B6F">
      <w:pPr>
        <w:widowControl w:val="0"/>
        <w:autoSpaceDE w:val="0"/>
        <w:autoSpaceDN w:val="0"/>
        <w:adjustRightInd w:val="0"/>
        <w:rPr>
          <w:color w:val="0000FF"/>
        </w:rPr>
      </w:pPr>
      <w:r w:rsidRPr="004237F4">
        <w:rPr>
          <w:b/>
          <w:bCs/>
          <w:color w:val="6B0001"/>
        </w:rPr>
        <w:t>2</w:t>
      </w:r>
      <w:r w:rsidRPr="004237F4">
        <w:rPr>
          <w:b/>
          <w:bCs/>
        </w:rPr>
        <w:t>:</w:t>
      </w:r>
      <w:r w:rsidRPr="004237F4">
        <w:t xml:space="preserve"> to appear as a factor: </w:t>
      </w:r>
      <w:r w:rsidRPr="004237F4">
        <w:rPr>
          <w:color w:val="0F7001"/>
        </w:rPr>
        <w:t>LOOM</w:t>
      </w:r>
      <w:r w:rsidRPr="004237F4">
        <w:t xml:space="preserve"> </w:t>
      </w:r>
    </w:p>
    <w:p w14:paraId="40C4E6D9" w14:textId="77777777" w:rsidR="004B1B6F" w:rsidRPr="004237F4" w:rsidRDefault="004B1B6F" w:rsidP="004B1B6F">
      <w:pPr>
        <w:widowControl w:val="0"/>
        <w:autoSpaceDE w:val="0"/>
        <w:autoSpaceDN w:val="0"/>
        <w:adjustRightInd w:val="0"/>
        <w:rPr>
          <w:color w:val="0000FF"/>
        </w:rPr>
      </w:pPr>
    </w:p>
    <w:p w14:paraId="5CD8DECF" w14:textId="77777777" w:rsidR="004B1B6F" w:rsidRPr="004237F4" w:rsidRDefault="004B1B6F" w:rsidP="004B1B6F">
      <w:pPr>
        <w:widowControl w:val="0"/>
        <w:autoSpaceDE w:val="0"/>
        <w:autoSpaceDN w:val="0"/>
        <w:adjustRightInd w:val="0"/>
      </w:pPr>
      <w:r w:rsidRPr="004237F4">
        <w:rPr>
          <w:b/>
          <w:bCs/>
        </w:rPr>
        <w:t>chintzy</w:t>
      </w:r>
      <w:r w:rsidRPr="004237F4">
        <w:t xml:space="preserve"> /ˈchin(t)-sē/ </w:t>
      </w:r>
      <w:r w:rsidRPr="004237F4">
        <w:rPr>
          <w:color w:val="0000FF"/>
        </w:rPr>
        <w:t>adj</w:t>
      </w:r>
      <w:r w:rsidRPr="004237F4">
        <w:t xml:space="preserve"> </w:t>
      </w:r>
      <w:r w:rsidRPr="004237F4">
        <w:rPr>
          <w:b/>
          <w:bCs/>
        </w:rPr>
        <w:t>chintz·i·er</w:t>
      </w:r>
      <w:r w:rsidRPr="004237F4">
        <w:t xml:space="preserve">; </w:t>
      </w:r>
      <w:r w:rsidRPr="004237F4">
        <w:rPr>
          <w:b/>
          <w:bCs/>
        </w:rPr>
        <w:t>-est</w:t>
      </w:r>
      <w:r w:rsidRPr="004237F4">
        <w:t xml:space="preserve"> </w:t>
      </w:r>
      <w:r w:rsidRPr="004237F4">
        <w:rPr>
          <w:color w:val="0E6E6D"/>
        </w:rPr>
        <w:t>(1851)</w:t>
      </w:r>
    </w:p>
    <w:p w14:paraId="06E88C16" w14:textId="77777777" w:rsidR="004B1B6F" w:rsidRPr="004237F4" w:rsidRDefault="004B1B6F" w:rsidP="004B1B6F">
      <w:pPr>
        <w:widowControl w:val="0"/>
        <w:autoSpaceDE w:val="0"/>
        <w:autoSpaceDN w:val="0"/>
        <w:adjustRightInd w:val="0"/>
      </w:pPr>
      <w:r w:rsidRPr="004237F4">
        <w:rPr>
          <w:b/>
          <w:bCs/>
          <w:color w:val="6B0001"/>
        </w:rPr>
        <w:t>1</w:t>
      </w:r>
      <w:r w:rsidRPr="004237F4">
        <w:rPr>
          <w:b/>
          <w:bCs/>
        </w:rPr>
        <w:t>:</w:t>
      </w:r>
      <w:r w:rsidRPr="004237F4">
        <w:t xml:space="preserve"> decorated with or as if with chintz</w:t>
      </w:r>
    </w:p>
    <w:p w14:paraId="2252D626" w14:textId="77777777" w:rsidR="004B1B6F" w:rsidRPr="004237F4" w:rsidRDefault="004B1B6F" w:rsidP="004B1B6F">
      <w:pPr>
        <w:widowControl w:val="0"/>
        <w:autoSpaceDE w:val="0"/>
        <w:autoSpaceDN w:val="0"/>
        <w:adjustRightInd w:val="0"/>
      </w:pPr>
      <w:r w:rsidRPr="004237F4">
        <w:rPr>
          <w:b/>
          <w:bCs/>
          <w:color w:val="6B0001"/>
        </w:rPr>
        <w:t>2 a</w:t>
      </w:r>
      <w:r w:rsidRPr="004237F4">
        <w:rPr>
          <w:b/>
          <w:bCs/>
        </w:rPr>
        <w:t>:</w:t>
      </w:r>
      <w:r w:rsidRPr="004237F4">
        <w:t xml:space="preserve"> </w:t>
      </w:r>
      <w:r w:rsidRPr="004237F4">
        <w:rPr>
          <w:color w:val="0F7001"/>
        </w:rPr>
        <w:t>GAUDY</w:t>
      </w:r>
      <w:r w:rsidRPr="004237F4">
        <w:t xml:space="preserve">, </w:t>
      </w:r>
      <w:r w:rsidRPr="004237F4">
        <w:rPr>
          <w:color w:val="0F7001"/>
        </w:rPr>
        <w:t>CHEAP</w:t>
      </w:r>
      <w:r w:rsidRPr="004237F4">
        <w:t xml:space="preserve"> </w:t>
      </w:r>
      <w:r w:rsidRPr="004237F4">
        <w:rPr>
          <w:color w:val="0000FF"/>
        </w:rPr>
        <w:t>&lt;~ toys&gt;</w:t>
      </w:r>
    </w:p>
    <w:p w14:paraId="5EEE4572" w14:textId="77777777" w:rsidR="004B1B6F" w:rsidRPr="004237F4" w:rsidRDefault="004B1B6F" w:rsidP="004B1B6F">
      <w:pPr>
        <w:widowControl w:val="0"/>
        <w:autoSpaceDE w:val="0"/>
        <w:autoSpaceDN w:val="0"/>
        <w:adjustRightInd w:val="0"/>
        <w:rPr>
          <w:color w:val="0F7001"/>
        </w:rPr>
      </w:pPr>
      <w:r w:rsidRPr="004237F4">
        <w:rPr>
          <w:b/>
          <w:bCs/>
          <w:color w:val="6B0001"/>
        </w:rPr>
        <w:t>b</w:t>
      </w:r>
      <w:r w:rsidRPr="004237F4">
        <w:rPr>
          <w:b/>
          <w:bCs/>
        </w:rPr>
        <w:t>:</w:t>
      </w:r>
      <w:r w:rsidRPr="004237F4">
        <w:t xml:space="preserve"> </w:t>
      </w:r>
      <w:r w:rsidRPr="004237F4">
        <w:rPr>
          <w:color w:val="0F7001"/>
        </w:rPr>
        <w:t>STINGY</w:t>
      </w:r>
    </w:p>
    <w:p w14:paraId="75EB17DA" w14:textId="77777777" w:rsidR="004B1B6F" w:rsidRPr="004237F4" w:rsidRDefault="004B1B6F" w:rsidP="004B1B6F">
      <w:pPr>
        <w:widowControl w:val="0"/>
        <w:autoSpaceDE w:val="0"/>
        <w:autoSpaceDN w:val="0"/>
        <w:adjustRightInd w:val="0"/>
        <w:rPr>
          <w:color w:val="0F7001"/>
        </w:rPr>
      </w:pPr>
    </w:p>
    <w:p w14:paraId="56FF068C" w14:textId="77777777" w:rsidR="004B1B6F" w:rsidRPr="004237F4" w:rsidRDefault="004B1B6F" w:rsidP="004B1B6F">
      <w:pPr>
        <w:widowControl w:val="0"/>
        <w:autoSpaceDE w:val="0"/>
        <w:autoSpaceDN w:val="0"/>
        <w:adjustRightInd w:val="0"/>
        <w:rPr>
          <w:color w:val="0F7001"/>
        </w:rPr>
      </w:pPr>
    </w:p>
    <w:p w14:paraId="10AB088C" w14:textId="77777777" w:rsidR="004B1B6F" w:rsidRPr="004237F4" w:rsidRDefault="004B1B6F" w:rsidP="004B1B6F">
      <w:pPr>
        <w:widowControl w:val="0"/>
        <w:autoSpaceDE w:val="0"/>
        <w:autoSpaceDN w:val="0"/>
        <w:adjustRightInd w:val="0"/>
      </w:pPr>
      <w:r w:rsidRPr="004237F4">
        <w:rPr>
          <w:b/>
          <w:bCs/>
        </w:rPr>
        <w:t>brisk</w:t>
      </w:r>
      <w:r w:rsidRPr="004237F4">
        <w:rPr>
          <w:b/>
          <w:bCs/>
          <w:vertAlign w:val="superscript"/>
        </w:rPr>
        <w:t>1</w:t>
      </w:r>
      <w:r w:rsidRPr="004237F4">
        <w:t xml:space="preserve"> /ˈbrisk/ </w:t>
      </w:r>
      <w:r w:rsidRPr="004237F4">
        <w:rPr>
          <w:color w:val="0000FF"/>
        </w:rPr>
        <w:t>adj</w:t>
      </w:r>
      <w:r w:rsidRPr="004237F4">
        <w:t xml:space="preserve"> [prob. modif. of MF brusque] </w:t>
      </w:r>
      <w:r w:rsidRPr="004237F4">
        <w:rPr>
          <w:color w:val="0E6E6D"/>
        </w:rPr>
        <w:t>(1560)</w:t>
      </w:r>
    </w:p>
    <w:p w14:paraId="0C73949E" w14:textId="77777777" w:rsidR="004B1B6F" w:rsidRPr="004237F4" w:rsidRDefault="004B1B6F" w:rsidP="004B1B6F">
      <w:pPr>
        <w:widowControl w:val="0"/>
        <w:autoSpaceDE w:val="0"/>
        <w:autoSpaceDN w:val="0"/>
        <w:adjustRightInd w:val="0"/>
      </w:pPr>
      <w:r w:rsidRPr="004237F4">
        <w:rPr>
          <w:b/>
          <w:bCs/>
          <w:color w:val="6B0001"/>
        </w:rPr>
        <w:t>1</w:t>
      </w:r>
      <w:r w:rsidRPr="004237F4">
        <w:rPr>
          <w:b/>
          <w:bCs/>
        </w:rPr>
        <w:t>:</w:t>
      </w:r>
      <w:r w:rsidRPr="004237F4">
        <w:t xml:space="preserve"> keenly alert: </w:t>
      </w:r>
      <w:r w:rsidRPr="004237F4">
        <w:rPr>
          <w:color w:val="0F7001"/>
        </w:rPr>
        <w:t>LIVELY</w:t>
      </w:r>
    </w:p>
    <w:p w14:paraId="491915E3" w14:textId="77777777" w:rsidR="004B1B6F" w:rsidRPr="004237F4" w:rsidRDefault="004B1B6F" w:rsidP="004B1B6F">
      <w:pPr>
        <w:widowControl w:val="0"/>
        <w:autoSpaceDE w:val="0"/>
        <w:autoSpaceDN w:val="0"/>
        <w:adjustRightInd w:val="0"/>
      </w:pPr>
      <w:r w:rsidRPr="004237F4">
        <w:rPr>
          <w:b/>
          <w:bCs/>
          <w:color w:val="6B0001"/>
        </w:rPr>
        <w:t>2 a</w:t>
      </w:r>
      <w:r w:rsidRPr="004237F4">
        <w:rPr>
          <w:b/>
          <w:bCs/>
        </w:rPr>
        <w:t>:</w:t>
      </w:r>
      <w:r w:rsidRPr="004237F4">
        <w:t xml:space="preserve"> pleasingly tangy </w:t>
      </w:r>
      <w:r w:rsidRPr="004237F4">
        <w:rPr>
          <w:color w:val="0000FF"/>
        </w:rPr>
        <w:t>&lt;~ tea&gt;</w:t>
      </w:r>
    </w:p>
    <w:p w14:paraId="626990E9" w14:textId="77777777" w:rsidR="004B1B6F" w:rsidRPr="004237F4" w:rsidRDefault="004B1B6F" w:rsidP="004B1B6F">
      <w:pPr>
        <w:widowControl w:val="0"/>
        <w:autoSpaceDE w:val="0"/>
        <w:autoSpaceDN w:val="0"/>
        <w:adjustRightInd w:val="0"/>
      </w:pPr>
      <w:r w:rsidRPr="004237F4">
        <w:rPr>
          <w:b/>
          <w:bCs/>
          <w:color w:val="6B0001"/>
        </w:rPr>
        <w:t>b</w:t>
      </w:r>
      <w:r w:rsidRPr="004237F4">
        <w:rPr>
          <w:b/>
          <w:bCs/>
        </w:rPr>
        <w:t>:</w:t>
      </w:r>
      <w:r w:rsidRPr="004237F4">
        <w:t xml:space="preserve"> </w:t>
      </w:r>
      <w:r w:rsidRPr="004237F4">
        <w:rPr>
          <w:color w:val="0F7001"/>
        </w:rPr>
        <w:t>FRESH</w:t>
      </w:r>
      <w:r w:rsidRPr="004237F4">
        <w:t xml:space="preserve">, </w:t>
      </w:r>
      <w:r w:rsidRPr="004237F4">
        <w:rPr>
          <w:color w:val="0F7001"/>
        </w:rPr>
        <w:t>INVIGORATING</w:t>
      </w:r>
      <w:r w:rsidRPr="004237F4">
        <w:t xml:space="preserve"> </w:t>
      </w:r>
      <w:r w:rsidRPr="004237F4">
        <w:rPr>
          <w:color w:val="0000FF"/>
        </w:rPr>
        <w:t>&lt;~ weather&gt;</w:t>
      </w:r>
    </w:p>
    <w:p w14:paraId="06E9269F" w14:textId="77777777" w:rsidR="004B1B6F" w:rsidRPr="004237F4" w:rsidRDefault="004B1B6F" w:rsidP="004B1B6F">
      <w:pPr>
        <w:widowControl w:val="0"/>
        <w:autoSpaceDE w:val="0"/>
        <w:autoSpaceDN w:val="0"/>
        <w:adjustRightInd w:val="0"/>
      </w:pPr>
      <w:r w:rsidRPr="004237F4">
        <w:rPr>
          <w:b/>
          <w:bCs/>
          <w:color w:val="6B0001"/>
        </w:rPr>
        <w:t>3</w:t>
      </w:r>
      <w:r w:rsidRPr="004237F4">
        <w:rPr>
          <w:b/>
          <w:bCs/>
        </w:rPr>
        <w:t>:</w:t>
      </w:r>
      <w:r w:rsidRPr="004237F4">
        <w:t xml:space="preserve"> sharp in tone or manner</w:t>
      </w:r>
    </w:p>
    <w:p w14:paraId="397B4B6C" w14:textId="77777777" w:rsidR="004B1B6F" w:rsidRPr="004237F4" w:rsidRDefault="004B1B6F" w:rsidP="004B1B6F">
      <w:pPr>
        <w:widowControl w:val="0"/>
        <w:autoSpaceDE w:val="0"/>
        <w:autoSpaceDN w:val="0"/>
        <w:adjustRightInd w:val="0"/>
      </w:pPr>
      <w:r w:rsidRPr="004237F4">
        <w:rPr>
          <w:b/>
          <w:bCs/>
          <w:color w:val="6B0001"/>
        </w:rPr>
        <w:t>4 a</w:t>
      </w:r>
      <w:r w:rsidRPr="004237F4">
        <w:rPr>
          <w:b/>
          <w:bCs/>
        </w:rPr>
        <w:t>:</w:t>
      </w:r>
      <w:r w:rsidRPr="004237F4">
        <w:t xml:space="preserve"> </w:t>
      </w:r>
      <w:r w:rsidRPr="004237F4">
        <w:rPr>
          <w:color w:val="0F7001"/>
        </w:rPr>
        <w:t>ENERGETIC</w:t>
      </w:r>
      <w:r w:rsidRPr="004237F4">
        <w:t xml:space="preserve">, </w:t>
      </w:r>
      <w:r w:rsidRPr="004237F4">
        <w:rPr>
          <w:color w:val="0F7001"/>
        </w:rPr>
        <w:t>QUICK</w:t>
      </w:r>
      <w:r w:rsidRPr="004237F4">
        <w:t xml:space="preserve"> </w:t>
      </w:r>
      <w:r w:rsidRPr="004237F4">
        <w:rPr>
          <w:color w:val="0000FF"/>
        </w:rPr>
        <w:t>&lt;a ~ pace&gt;</w:t>
      </w:r>
    </w:p>
    <w:p w14:paraId="4A0947C6" w14:textId="77777777" w:rsidR="004B1B6F" w:rsidRPr="004237F4" w:rsidRDefault="004B1B6F" w:rsidP="004B1B6F">
      <w:pPr>
        <w:widowControl w:val="0"/>
        <w:autoSpaceDE w:val="0"/>
        <w:autoSpaceDN w:val="0"/>
        <w:adjustRightInd w:val="0"/>
        <w:rPr>
          <w:color w:val="0000FF"/>
        </w:rPr>
      </w:pPr>
      <w:r w:rsidRPr="004237F4">
        <w:rPr>
          <w:b/>
          <w:bCs/>
          <w:color w:val="6B0001"/>
        </w:rPr>
        <w:t>b</w:t>
      </w:r>
      <w:r w:rsidRPr="004237F4">
        <w:rPr>
          <w:b/>
          <w:bCs/>
        </w:rPr>
        <w:t>:</w:t>
      </w:r>
      <w:r w:rsidRPr="004237F4">
        <w:t xml:space="preserve"> marked by much activity </w:t>
      </w:r>
      <w:r w:rsidRPr="004237F4">
        <w:rPr>
          <w:color w:val="0000FF"/>
        </w:rPr>
        <w:t>&lt;business was ~&gt;</w:t>
      </w:r>
    </w:p>
    <w:p w14:paraId="61135317" w14:textId="77777777" w:rsidR="004B1B6F" w:rsidRPr="004237F4" w:rsidRDefault="004B1B6F" w:rsidP="004B1B6F">
      <w:pPr>
        <w:widowControl w:val="0"/>
        <w:autoSpaceDE w:val="0"/>
        <w:autoSpaceDN w:val="0"/>
        <w:adjustRightInd w:val="0"/>
        <w:rPr>
          <w:color w:val="0000FF"/>
        </w:rPr>
      </w:pPr>
    </w:p>
    <w:p w14:paraId="3D67833B" w14:textId="77777777" w:rsidR="004B1B6F" w:rsidRPr="004237F4" w:rsidRDefault="004B1B6F" w:rsidP="004B1B6F">
      <w:pPr>
        <w:widowControl w:val="0"/>
        <w:autoSpaceDE w:val="0"/>
        <w:autoSpaceDN w:val="0"/>
        <w:adjustRightInd w:val="0"/>
        <w:rPr>
          <w:color w:val="0000FF"/>
        </w:rPr>
      </w:pPr>
    </w:p>
    <w:p w14:paraId="47223B29" w14:textId="77777777" w:rsidR="004B1B6F" w:rsidRPr="004237F4" w:rsidRDefault="004B1B6F" w:rsidP="004B1B6F">
      <w:pPr>
        <w:widowControl w:val="0"/>
        <w:autoSpaceDE w:val="0"/>
        <w:autoSpaceDN w:val="0"/>
        <w:adjustRightInd w:val="0"/>
      </w:pPr>
      <w:r w:rsidRPr="004237F4">
        <w:rPr>
          <w:b/>
          <w:bCs/>
        </w:rPr>
        <w:t>bland</w:t>
      </w:r>
      <w:r w:rsidRPr="004237F4">
        <w:t xml:space="preserve"> /ˈbland/ </w:t>
      </w:r>
      <w:r w:rsidRPr="004237F4">
        <w:rPr>
          <w:color w:val="0000FF"/>
        </w:rPr>
        <w:t>adj</w:t>
      </w:r>
      <w:r w:rsidRPr="004237F4">
        <w:t xml:space="preserve"> [L blandus] </w:t>
      </w:r>
      <w:r w:rsidRPr="004237F4">
        <w:rPr>
          <w:color w:val="0E6E6D"/>
        </w:rPr>
        <w:t>(1565)</w:t>
      </w:r>
    </w:p>
    <w:p w14:paraId="07446DBD" w14:textId="77777777" w:rsidR="004B1B6F" w:rsidRPr="004237F4" w:rsidRDefault="004B1B6F" w:rsidP="004B1B6F">
      <w:pPr>
        <w:widowControl w:val="0"/>
        <w:autoSpaceDE w:val="0"/>
        <w:autoSpaceDN w:val="0"/>
        <w:adjustRightInd w:val="0"/>
      </w:pPr>
      <w:r w:rsidRPr="004237F4">
        <w:rPr>
          <w:b/>
          <w:bCs/>
          <w:color w:val="6B0001"/>
        </w:rPr>
        <w:t>1 a</w:t>
      </w:r>
      <w:r w:rsidRPr="004237F4">
        <w:rPr>
          <w:b/>
          <w:bCs/>
        </w:rPr>
        <w:t>:</w:t>
      </w:r>
      <w:r w:rsidRPr="004237F4">
        <w:t xml:space="preserve"> smooth and soothing in manner or quality </w:t>
      </w:r>
      <w:r w:rsidRPr="004237F4">
        <w:rPr>
          <w:color w:val="0000FF"/>
        </w:rPr>
        <w:t>&lt;a ~ smile&gt;</w:t>
      </w:r>
    </w:p>
    <w:p w14:paraId="673296F7" w14:textId="77777777" w:rsidR="004B1B6F" w:rsidRPr="004237F4" w:rsidRDefault="004B1B6F" w:rsidP="004B1B6F">
      <w:pPr>
        <w:widowControl w:val="0"/>
        <w:autoSpaceDE w:val="0"/>
        <w:autoSpaceDN w:val="0"/>
        <w:adjustRightInd w:val="0"/>
      </w:pPr>
      <w:r w:rsidRPr="004237F4">
        <w:rPr>
          <w:b/>
          <w:bCs/>
          <w:color w:val="6B0001"/>
        </w:rPr>
        <w:t>b</w:t>
      </w:r>
      <w:r w:rsidRPr="004237F4">
        <w:rPr>
          <w:b/>
          <w:bCs/>
        </w:rPr>
        <w:t>:</w:t>
      </w:r>
      <w:r w:rsidRPr="004237F4">
        <w:t xml:space="preserve"> exhibiting no personal concern or embarrassment: </w:t>
      </w:r>
      <w:r w:rsidRPr="004237F4">
        <w:rPr>
          <w:color w:val="0F7001"/>
        </w:rPr>
        <w:t>UNPERTURBED</w:t>
      </w:r>
      <w:r w:rsidRPr="004237F4">
        <w:t xml:space="preserve"> </w:t>
      </w:r>
      <w:r w:rsidRPr="004237F4">
        <w:rPr>
          <w:color w:val="0000FF"/>
        </w:rPr>
        <w:t>&lt;a ~ confession of guilt&gt;</w:t>
      </w:r>
    </w:p>
    <w:p w14:paraId="1AD6817C" w14:textId="77777777" w:rsidR="004B1B6F" w:rsidRPr="004237F4" w:rsidRDefault="004B1B6F" w:rsidP="004B1B6F">
      <w:pPr>
        <w:widowControl w:val="0"/>
        <w:autoSpaceDE w:val="0"/>
        <w:autoSpaceDN w:val="0"/>
        <w:adjustRightInd w:val="0"/>
      </w:pPr>
      <w:r w:rsidRPr="004237F4">
        <w:rPr>
          <w:b/>
          <w:bCs/>
          <w:color w:val="6B0001"/>
        </w:rPr>
        <w:t>2 a</w:t>
      </w:r>
      <w:r w:rsidRPr="004237F4">
        <w:rPr>
          <w:b/>
          <w:bCs/>
        </w:rPr>
        <w:t>:</w:t>
      </w:r>
      <w:r w:rsidRPr="004237F4">
        <w:t xml:space="preserve"> not irritating, stimulating, or invigorating: </w:t>
      </w:r>
      <w:r w:rsidRPr="004237F4">
        <w:rPr>
          <w:color w:val="0F7001"/>
        </w:rPr>
        <w:t>SOOTHING</w:t>
      </w:r>
    </w:p>
    <w:p w14:paraId="32324046" w14:textId="77777777" w:rsidR="004B1B6F" w:rsidRPr="004237F4" w:rsidRDefault="004B1B6F" w:rsidP="004B1B6F">
      <w:pPr>
        <w:widowControl w:val="0"/>
        <w:autoSpaceDE w:val="0"/>
        <w:autoSpaceDN w:val="0"/>
        <w:adjustRightInd w:val="0"/>
      </w:pPr>
      <w:r w:rsidRPr="004237F4">
        <w:rPr>
          <w:b/>
          <w:bCs/>
          <w:color w:val="6B0001"/>
        </w:rPr>
        <w:t>b</w:t>
      </w:r>
      <w:r w:rsidRPr="004237F4">
        <w:rPr>
          <w:b/>
          <w:bCs/>
        </w:rPr>
        <w:t>:</w:t>
      </w:r>
      <w:r w:rsidRPr="004237F4">
        <w:t xml:space="preserve"> </w:t>
      </w:r>
      <w:r w:rsidRPr="004237F4">
        <w:rPr>
          <w:color w:val="0F7001"/>
        </w:rPr>
        <w:t>DULL</w:t>
      </w:r>
      <w:r w:rsidRPr="004237F4">
        <w:t xml:space="preserve">, </w:t>
      </w:r>
      <w:r w:rsidRPr="004237F4">
        <w:rPr>
          <w:color w:val="0F7001"/>
        </w:rPr>
        <w:t>INSIPID</w:t>
      </w:r>
      <w:r w:rsidRPr="004237F4">
        <w:t xml:space="preserve"> </w:t>
      </w:r>
    </w:p>
    <w:p w14:paraId="4CD8892F" w14:textId="77777777" w:rsidR="004B1B6F" w:rsidRPr="004237F4" w:rsidRDefault="004B1B6F" w:rsidP="004B1B6F">
      <w:pPr>
        <w:widowControl w:val="0"/>
        <w:autoSpaceDE w:val="0"/>
        <w:autoSpaceDN w:val="0"/>
        <w:adjustRightInd w:val="0"/>
      </w:pPr>
    </w:p>
    <w:p w14:paraId="2A139C0E" w14:textId="77777777" w:rsidR="004B1B6F" w:rsidRPr="004237F4" w:rsidRDefault="004B1B6F" w:rsidP="004B1B6F">
      <w:pPr>
        <w:widowControl w:val="0"/>
        <w:autoSpaceDE w:val="0"/>
        <w:autoSpaceDN w:val="0"/>
        <w:adjustRightInd w:val="0"/>
      </w:pPr>
      <w:r w:rsidRPr="004237F4">
        <w:rPr>
          <w:b/>
          <w:bCs/>
        </w:rPr>
        <w:t>bel·low</w:t>
      </w:r>
      <w:r w:rsidRPr="004237F4">
        <w:t xml:space="preserve"> /ˈbe-(ˌ)lō/ </w:t>
      </w:r>
      <w:r w:rsidRPr="004237F4">
        <w:rPr>
          <w:color w:val="0000FF"/>
        </w:rPr>
        <w:t>vb</w:t>
      </w:r>
      <w:r w:rsidRPr="004237F4">
        <w:t xml:space="preserve"> [ME belwen, fr. OE bylgian; akin to OE &amp; OHG bellan to roar] </w:t>
      </w:r>
      <w:r w:rsidRPr="004237F4">
        <w:rPr>
          <w:color w:val="0000FF"/>
        </w:rPr>
        <w:t>vi</w:t>
      </w:r>
      <w:r w:rsidRPr="004237F4">
        <w:t xml:space="preserve"> </w:t>
      </w:r>
      <w:r w:rsidRPr="004237F4">
        <w:rPr>
          <w:color w:val="0E6E6D"/>
        </w:rPr>
        <w:t>(bef. 12c)</w:t>
      </w:r>
    </w:p>
    <w:p w14:paraId="4D567F9B" w14:textId="77777777" w:rsidR="004B1B6F" w:rsidRPr="004237F4" w:rsidRDefault="004B1B6F" w:rsidP="004B1B6F">
      <w:pPr>
        <w:widowControl w:val="0"/>
        <w:autoSpaceDE w:val="0"/>
        <w:autoSpaceDN w:val="0"/>
        <w:adjustRightInd w:val="0"/>
      </w:pPr>
      <w:r w:rsidRPr="004237F4">
        <w:rPr>
          <w:b/>
          <w:bCs/>
          <w:color w:val="6B0001"/>
        </w:rPr>
        <w:t>1</w:t>
      </w:r>
      <w:r w:rsidRPr="004237F4">
        <w:rPr>
          <w:b/>
          <w:bCs/>
        </w:rPr>
        <w:t>:</w:t>
      </w:r>
      <w:r w:rsidRPr="004237F4">
        <w:t xml:space="preserve"> to make the loud deep hollow sound characteristic of a bull</w:t>
      </w:r>
    </w:p>
    <w:p w14:paraId="0A6A31D5" w14:textId="77777777" w:rsidR="004B1B6F" w:rsidRPr="004237F4" w:rsidRDefault="004B1B6F" w:rsidP="004B1B6F">
      <w:pPr>
        <w:widowControl w:val="0"/>
        <w:autoSpaceDE w:val="0"/>
        <w:autoSpaceDN w:val="0"/>
        <w:adjustRightInd w:val="0"/>
      </w:pPr>
      <w:r w:rsidRPr="004237F4">
        <w:rPr>
          <w:b/>
          <w:bCs/>
          <w:color w:val="6B0001"/>
        </w:rPr>
        <w:t>2</w:t>
      </w:r>
      <w:r w:rsidRPr="004237F4">
        <w:rPr>
          <w:b/>
          <w:bCs/>
        </w:rPr>
        <w:t>:</w:t>
      </w:r>
      <w:r w:rsidRPr="004237F4">
        <w:t xml:space="preserve"> to shout in a deep voice </w:t>
      </w:r>
    </w:p>
    <w:p w14:paraId="270667A9" w14:textId="77777777" w:rsidR="004B1B6F" w:rsidRPr="004237F4" w:rsidRDefault="004B1B6F" w:rsidP="004B1B6F">
      <w:pPr>
        <w:widowControl w:val="0"/>
        <w:autoSpaceDE w:val="0"/>
        <w:autoSpaceDN w:val="0"/>
        <w:adjustRightInd w:val="0"/>
      </w:pPr>
      <w:r w:rsidRPr="004237F4">
        <w:rPr>
          <w:color w:val="0000FF"/>
        </w:rPr>
        <w:t>vt</w:t>
      </w:r>
      <w:r w:rsidRPr="004237F4">
        <w:rPr>
          <w:b/>
          <w:bCs/>
        </w:rPr>
        <w:t>:</w:t>
      </w:r>
      <w:r w:rsidRPr="004237F4">
        <w:t xml:space="preserve"> </w:t>
      </w:r>
      <w:r w:rsidRPr="004237F4">
        <w:rPr>
          <w:color w:val="0F7001"/>
        </w:rPr>
        <w:t>BAWL</w:t>
      </w:r>
      <w:r w:rsidRPr="004237F4">
        <w:t xml:space="preserve"> </w:t>
      </w:r>
      <w:r w:rsidRPr="004237F4">
        <w:rPr>
          <w:color w:val="0000FF"/>
        </w:rPr>
        <w:t>&lt;~s the orders&gt;</w:t>
      </w:r>
    </w:p>
    <w:p w14:paraId="3BC38979" w14:textId="77777777" w:rsidR="004B1B6F" w:rsidRPr="004237F4" w:rsidRDefault="004B1B6F" w:rsidP="004B1B6F">
      <w:pPr>
        <w:pStyle w:val="ListParagraph"/>
        <w:widowControl w:val="0"/>
        <w:numPr>
          <w:ilvl w:val="0"/>
          <w:numId w:val="3"/>
        </w:numPr>
        <w:autoSpaceDE w:val="0"/>
        <w:autoSpaceDN w:val="0"/>
        <w:adjustRightInd w:val="0"/>
        <w:rPr>
          <w:color w:val="0000FF"/>
        </w:rPr>
      </w:pPr>
      <w:r w:rsidRPr="004237F4">
        <w:rPr>
          <w:b/>
          <w:bCs/>
        </w:rPr>
        <w:t>bellow</w:t>
      </w:r>
      <w:r w:rsidRPr="004237F4">
        <w:t xml:space="preserve"> </w:t>
      </w:r>
      <w:r w:rsidRPr="004237F4">
        <w:rPr>
          <w:color w:val="0000FF"/>
        </w:rPr>
        <w:t>n</w:t>
      </w:r>
    </w:p>
    <w:p w14:paraId="577DC0F2" w14:textId="77777777" w:rsidR="004B1B6F" w:rsidRPr="004237F4" w:rsidRDefault="004B1B6F" w:rsidP="004B1B6F">
      <w:pPr>
        <w:widowControl w:val="0"/>
        <w:autoSpaceDE w:val="0"/>
        <w:autoSpaceDN w:val="0"/>
        <w:adjustRightInd w:val="0"/>
      </w:pPr>
    </w:p>
    <w:p w14:paraId="0E5FE387" w14:textId="77777777" w:rsidR="004B1B6F" w:rsidRPr="004237F4" w:rsidRDefault="004B1B6F" w:rsidP="004B1B6F">
      <w:pPr>
        <w:widowControl w:val="0"/>
        <w:autoSpaceDE w:val="0"/>
        <w:autoSpaceDN w:val="0"/>
        <w:adjustRightInd w:val="0"/>
      </w:pPr>
    </w:p>
    <w:p w14:paraId="0FA85CD5" w14:textId="77777777" w:rsidR="004B1B6F" w:rsidRPr="004237F4" w:rsidRDefault="004B1B6F" w:rsidP="004B1B6F">
      <w:pPr>
        <w:widowControl w:val="0"/>
        <w:autoSpaceDE w:val="0"/>
        <w:autoSpaceDN w:val="0"/>
        <w:adjustRightInd w:val="0"/>
      </w:pPr>
      <w:r w:rsidRPr="004237F4">
        <w:rPr>
          <w:b/>
          <w:bCs/>
        </w:rPr>
        <w:t>bray</w:t>
      </w:r>
      <w:r w:rsidRPr="004237F4">
        <w:rPr>
          <w:b/>
          <w:bCs/>
          <w:vertAlign w:val="superscript"/>
        </w:rPr>
        <w:t>1</w:t>
      </w:r>
      <w:r w:rsidRPr="004237F4">
        <w:t xml:space="preserve"> /ˈbrā/ </w:t>
      </w:r>
      <w:r w:rsidRPr="004237F4">
        <w:rPr>
          <w:color w:val="0000FF"/>
        </w:rPr>
        <w:t>vb</w:t>
      </w:r>
      <w:r w:rsidRPr="004237F4">
        <w:t xml:space="preserve"> [ME, fr. AF braire to cry, bellow, roar, fr. VL *bragere, of Celt origin; akin to OIr braigid he breaks wind] </w:t>
      </w:r>
      <w:r w:rsidRPr="004237F4">
        <w:rPr>
          <w:color w:val="0000FF"/>
        </w:rPr>
        <w:t>vi</w:t>
      </w:r>
      <w:r w:rsidRPr="004237F4">
        <w:t xml:space="preserve"> </w:t>
      </w:r>
      <w:r w:rsidRPr="004237F4">
        <w:rPr>
          <w:color w:val="0E6E6D"/>
        </w:rPr>
        <w:t>(14c)</w:t>
      </w:r>
      <w:r w:rsidRPr="004237F4">
        <w:rPr>
          <w:b/>
          <w:bCs/>
        </w:rPr>
        <w:t>:</w:t>
      </w:r>
      <w:r w:rsidRPr="004237F4">
        <w:t xml:space="preserve"> to utter the characteristic loud harsh cry of a donkey; also</w:t>
      </w:r>
      <w:r w:rsidRPr="004237F4">
        <w:rPr>
          <w:b/>
          <w:bCs/>
        </w:rPr>
        <w:t>:</w:t>
      </w:r>
      <w:r w:rsidRPr="004237F4">
        <w:t xml:space="preserve"> to utter a sound like a donkey's </w:t>
      </w:r>
    </w:p>
    <w:p w14:paraId="48FDFFFD" w14:textId="77777777" w:rsidR="004B1B6F" w:rsidRPr="004237F4" w:rsidRDefault="004B1B6F" w:rsidP="004B1B6F">
      <w:pPr>
        <w:widowControl w:val="0"/>
        <w:autoSpaceDE w:val="0"/>
        <w:autoSpaceDN w:val="0"/>
        <w:adjustRightInd w:val="0"/>
      </w:pPr>
      <w:r w:rsidRPr="004237F4">
        <w:rPr>
          <w:color w:val="0000FF"/>
        </w:rPr>
        <w:t>vt</w:t>
      </w:r>
      <w:r w:rsidRPr="004237F4">
        <w:rPr>
          <w:b/>
          <w:bCs/>
        </w:rPr>
        <w:t>:</w:t>
      </w:r>
      <w:r w:rsidRPr="004237F4">
        <w:t xml:space="preserve"> to utter or play loudly or harshly</w:t>
      </w:r>
    </w:p>
    <w:p w14:paraId="535277FB" w14:textId="77777777" w:rsidR="004B1B6F" w:rsidRPr="004237F4" w:rsidRDefault="004B1B6F" w:rsidP="004B1B6F">
      <w:pPr>
        <w:pStyle w:val="ListParagraph"/>
        <w:widowControl w:val="0"/>
        <w:numPr>
          <w:ilvl w:val="0"/>
          <w:numId w:val="3"/>
        </w:numPr>
        <w:autoSpaceDE w:val="0"/>
        <w:autoSpaceDN w:val="0"/>
        <w:adjustRightInd w:val="0"/>
        <w:rPr>
          <w:color w:val="0000FF"/>
        </w:rPr>
      </w:pPr>
      <w:r w:rsidRPr="004237F4">
        <w:rPr>
          <w:b/>
          <w:bCs/>
        </w:rPr>
        <w:t>bray</w:t>
      </w:r>
      <w:r w:rsidRPr="004237F4">
        <w:t xml:space="preserve"> </w:t>
      </w:r>
      <w:r w:rsidRPr="004237F4">
        <w:rPr>
          <w:color w:val="0000FF"/>
        </w:rPr>
        <w:t>n</w:t>
      </w:r>
    </w:p>
    <w:p w14:paraId="1DD1C7AE" w14:textId="77777777" w:rsidR="004B1B6F" w:rsidRPr="004237F4" w:rsidRDefault="004B1B6F" w:rsidP="004B1B6F">
      <w:pPr>
        <w:widowControl w:val="0"/>
        <w:autoSpaceDE w:val="0"/>
        <w:autoSpaceDN w:val="0"/>
        <w:adjustRightInd w:val="0"/>
        <w:rPr>
          <w:color w:val="0000FF"/>
        </w:rPr>
      </w:pPr>
    </w:p>
    <w:p w14:paraId="13E61C7B" w14:textId="77777777" w:rsidR="004B1B6F" w:rsidRPr="004237F4" w:rsidRDefault="004B1B6F" w:rsidP="004B1B6F">
      <w:pPr>
        <w:widowControl w:val="0"/>
        <w:autoSpaceDE w:val="0"/>
        <w:autoSpaceDN w:val="0"/>
        <w:adjustRightInd w:val="0"/>
      </w:pPr>
      <w:r w:rsidRPr="004237F4">
        <w:rPr>
          <w:b/>
          <w:bCs/>
        </w:rPr>
        <w:t>Re·luc·tant</w:t>
      </w:r>
      <w:r w:rsidRPr="004237F4">
        <w:t xml:space="preserve"> /ri-ˈlək-tənt/ </w:t>
      </w:r>
      <w:r w:rsidRPr="004237F4">
        <w:rPr>
          <w:color w:val="0000FF"/>
        </w:rPr>
        <w:t>adj</w:t>
      </w:r>
      <w:r w:rsidRPr="004237F4">
        <w:t xml:space="preserve"> [L reluctant-, reluctans, prp. of reluctari to struggle against, fr. re- + luctari to struggle] </w:t>
      </w:r>
      <w:r w:rsidRPr="004237F4">
        <w:rPr>
          <w:color w:val="0E6E6D"/>
        </w:rPr>
        <w:t>(1667)</w:t>
      </w:r>
      <w:r w:rsidRPr="004237F4">
        <w:rPr>
          <w:b/>
          <w:bCs/>
        </w:rPr>
        <w:t>:</w:t>
      </w:r>
      <w:r w:rsidRPr="004237F4">
        <w:t xml:space="preserve"> feeling or showing aversion, hesitation, or unwillingness </w:t>
      </w:r>
      <w:r w:rsidRPr="004237F4">
        <w:rPr>
          <w:color w:val="0000FF"/>
        </w:rPr>
        <w:t>&lt;~ to get involved&gt;;</w:t>
      </w:r>
      <w:r w:rsidRPr="004237F4">
        <w:t xml:space="preserve"> also</w:t>
      </w:r>
      <w:r w:rsidRPr="004237F4">
        <w:rPr>
          <w:b/>
          <w:bCs/>
        </w:rPr>
        <w:t>:</w:t>
      </w:r>
      <w:r w:rsidRPr="004237F4">
        <w:t xml:space="preserve"> having or assuming a specified role unwillingly </w:t>
      </w:r>
      <w:r w:rsidRPr="004237F4">
        <w:rPr>
          <w:color w:val="0000FF"/>
        </w:rPr>
        <w:t>&lt;a ~ hero&gt;</w:t>
      </w:r>
      <w:r w:rsidRPr="004237F4">
        <w:t xml:space="preserve"> </w:t>
      </w:r>
      <w:r w:rsidRPr="004237F4">
        <w:rPr>
          <w:color w:val="0F7001"/>
        </w:rPr>
        <w:t>see also: DISINCLINED</w:t>
      </w:r>
    </w:p>
    <w:p w14:paraId="7DDF4BFC" w14:textId="77777777" w:rsidR="004B1B6F" w:rsidRPr="004237F4" w:rsidRDefault="004B1B6F" w:rsidP="004B1B6F">
      <w:pPr>
        <w:pStyle w:val="ListParagraph"/>
        <w:widowControl w:val="0"/>
        <w:numPr>
          <w:ilvl w:val="0"/>
          <w:numId w:val="3"/>
        </w:numPr>
        <w:autoSpaceDE w:val="0"/>
        <w:autoSpaceDN w:val="0"/>
        <w:adjustRightInd w:val="0"/>
        <w:rPr>
          <w:color w:val="0000FF"/>
        </w:rPr>
      </w:pPr>
      <w:r w:rsidRPr="004237F4">
        <w:rPr>
          <w:b/>
          <w:bCs/>
        </w:rPr>
        <w:t>re·luc·tant·ly</w:t>
      </w:r>
      <w:r w:rsidRPr="004237F4">
        <w:t xml:space="preserve"> </w:t>
      </w:r>
      <w:r w:rsidRPr="004237F4">
        <w:rPr>
          <w:color w:val="0000FF"/>
        </w:rPr>
        <w:t>adv</w:t>
      </w:r>
    </w:p>
    <w:p w14:paraId="7A72F050" w14:textId="77777777" w:rsidR="004B1B6F" w:rsidRPr="004237F4" w:rsidRDefault="004B1B6F" w:rsidP="004B1B6F">
      <w:pPr>
        <w:widowControl w:val="0"/>
        <w:autoSpaceDE w:val="0"/>
        <w:autoSpaceDN w:val="0"/>
        <w:adjustRightInd w:val="0"/>
        <w:rPr>
          <w:color w:val="0000FF"/>
        </w:rPr>
      </w:pPr>
    </w:p>
    <w:p w14:paraId="267A3150" w14:textId="77777777" w:rsidR="004B1B6F" w:rsidRPr="004237F4" w:rsidRDefault="004B1B6F" w:rsidP="004B1B6F">
      <w:pPr>
        <w:widowControl w:val="0"/>
        <w:autoSpaceDE w:val="0"/>
        <w:autoSpaceDN w:val="0"/>
        <w:adjustRightInd w:val="0"/>
        <w:rPr>
          <w:color w:val="0000FF"/>
        </w:rPr>
      </w:pPr>
    </w:p>
    <w:p w14:paraId="38C29478" w14:textId="77777777" w:rsidR="004B1B6F" w:rsidRPr="004237F4" w:rsidRDefault="004B1B6F" w:rsidP="004B1B6F">
      <w:pPr>
        <w:widowControl w:val="0"/>
        <w:autoSpaceDE w:val="0"/>
        <w:autoSpaceDN w:val="0"/>
        <w:adjustRightInd w:val="0"/>
        <w:rPr>
          <w:color w:val="0000FF"/>
        </w:rPr>
      </w:pPr>
    </w:p>
    <w:p w14:paraId="1BC6813C" w14:textId="77777777" w:rsidR="004B1B6F" w:rsidRPr="004237F4" w:rsidRDefault="004B1B6F" w:rsidP="004B1B6F">
      <w:pPr>
        <w:widowControl w:val="0"/>
        <w:autoSpaceDE w:val="0"/>
        <w:autoSpaceDN w:val="0"/>
        <w:adjustRightInd w:val="0"/>
      </w:pPr>
      <w:r w:rsidRPr="004237F4">
        <w:rPr>
          <w:b/>
          <w:bCs/>
        </w:rPr>
        <w:t>tri·um·phant</w:t>
      </w:r>
      <w:r w:rsidRPr="004237F4">
        <w:t xml:space="preserve"> /trī-ˈəm(p)-fənt/ </w:t>
      </w:r>
      <w:r w:rsidRPr="004237F4">
        <w:rPr>
          <w:color w:val="0000FF"/>
        </w:rPr>
        <w:t>adj</w:t>
      </w:r>
      <w:r w:rsidRPr="004237F4">
        <w:t xml:space="preserve"> </w:t>
      </w:r>
      <w:r w:rsidRPr="004237F4">
        <w:rPr>
          <w:color w:val="0E6E6D"/>
        </w:rPr>
        <w:t>(15c)</w:t>
      </w:r>
    </w:p>
    <w:p w14:paraId="295892C5" w14:textId="77777777" w:rsidR="004B1B6F" w:rsidRPr="004237F4" w:rsidRDefault="004B1B6F" w:rsidP="004B1B6F">
      <w:pPr>
        <w:widowControl w:val="0"/>
        <w:autoSpaceDE w:val="0"/>
        <w:autoSpaceDN w:val="0"/>
        <w:adjustRightInd w:val="0"/>
      </w:pPr>
      <w:r w:rsidRPr="004237F4">
        <w:rPr>
          <w:b/>
          <w:bCs/>
          <w:color w:val="6B0001"/>
        </w:rPr>
        <w:t>1</w:t>
      </w:r>
      <w:r w:rsidRPr="004237F4">
        <w:rPr>
          <w:b/>
          <w:bCs/>
        </w:rPr>
        <w:t>:</w:t>
      </w:r>
      <w:r w:rsidRPr="004237F4">
        <w:t xml:space="preserve"> </w:t>
      </w:r>
      <w:r w:rsidRPr="004237F4">
        <w:rPr>
          <w:color w:val="0F7001"/>
        </w:rPr>
        <w:t>VICTORIOUS</w:t>
      </w:r>
      <w:r w:rsidRPr="004237F4">
        <w:t xml:space="preserve">, </w:t>
      </w:r>
      <w:r w:rsidRPr="004237F4">
        <w:rPr>
          <w:color w:val="0F7001"/>
        </w:rPr>
        <w:t>CONQUERING</w:t>
      </w:r>
      <w:r w:rsidRPr="004237F4">
        <w:t xml:space="preserve"> </w:t>
      </w:r>
      <w:r w:rsidRPr="004237F4">
        <w:rPr>
          <w:color w:val="0000FF"/>
        </w:rPr>
        <w:t>&lt;~ armies&gt;</w:t>
      </w:r>
    </w:p>
    <w:p w14:paraId="46035D58" w14:textId="77777777" w:rsidR="004B1B6F" w:rsidRPr="004237F4" w:rsidRDefault="004B1B6F" w:rsidP="004B1B6F">
      <w:pPr>
        <w:widowControl w:val="0"/>
        <w:autoSpaceDE w:val="0"/>
        <w:autoSpaceDN w:val="0"/>
        <w:adjustRightInd w:val="0"/>
      </w:pPr>
      <w:r w:rsidRPr="004237F4">
        <w:rPr>
          <w:b/>
          <w:bCs/>
          <w:color w:val="6B0001"/>
        </w:rPr>
        <w:t>2</w:t>
      </w:r>
      <w:r w:rsidRPr="004237F4">
        <w:t xml:space="preserve"> </w:t>
      </w:r>
      <w:r w:rsidRPr="004237F4">
        <w:rPr>
          <w:color w:val="6D6D6D"/>
        </w:rPr>
        <w:t>archaic</w:t>
      </w:r>
      <w:r w:rsidRPr="004237F4">
        <w:rPr>
          <w:b/>
          <w:bCs/>
        </w:rPr>
        <w:t>:</w:t>
      </w:r>
      <w:r w:rsidRPr="004237F4">
        <w:t xml:space="preserve"> of or relating to a triumph</w:t>
      </w:r>
    </w:p>
    <w:p w14:paraId="0A20C147" w14:textId="77777777" w:rsidR="004B1B6F" w:rsidRPr="004237F4" w:rsidRDefault="004B1B6F" w:rsidP="004B1B6F">
      <w:pPr>
        <w:widowControl w:val="0"/>
        <w:autoSpaceDE w:val="0"/>
        <w:autoSpaceDN w:val="0"/>
        <w:adjustRightInd w:val="0"/>
      </w:pPr>
      <w:r w:rsidRPr="004237F4">
        <w:rPr>
          <w:b/>
          <w:bCs/>
          <w:color w:val="6B0001"/>
        </w:rPr>
        <w:t>3</w:t>
      </w:r>
      <w:r w:rsidRPr="004237F4">
        <w:rPr>
          <w:b/>
          <w:bCs/>
        </w:rPr>
        <w:t>:</w:t>
      </w:r>
      <w:r w:rsidRPr="004237F4">
        <w:t xml:space="preserve"> rejoicing for or celebrating victory </w:t>
      </w:r>
      <w:r w:rsidRPr="004237F4">
        <w:rPr>
          <w:color w:val="0000FF"/>
        </w:rPr>
        <w:t>&lt;a ~ shout&gt;</w:t>
      </w:r>
    </w:p>
    <w:p w14:paraId="25A37F23" w14:textId="77777777" w:rsidR="004B1B6F" w:rsidRPr="004237F4" w:rsidRDefault="004B1B6F" w:rsidP="004B1B6F">
      <w:pPr>
        <w:widowControl w:val="0"/>
        <w:autoSpaceDE w:val="0"/>
        <w:autoSpaceDN w:val="0"/>
        <w:adjustRightInd w:val="0"/>
      </w:pPr>
      <w:r w:rsidRPr="004237F4">
        <w:rPr>
          <w:b/>
          <w:bCs/>
          <w:color w:val="6B0001"/>
        </w:rPr>
        <w:t>4</w:t>
      </w:r>
      <w:r w:rsidRPr="004237F4">
        <w:rPr>
          <w:b/>
          <w:bCs/>
        </w:rPr>
        <w:t>:</w:t>
      </w:r>
      <w:r w:rsidRPr="004237F4">
        <w:t xml:space="preserve"> notably successful </w:t>
      </w:r>
      <w:r w:rsidRPr="004237F4">
        <w:rPr>
          <w:color w:val="0000FF"/>
        </w:rPr>
        <w:t>&lt;a ~ performance&gt;</w:t>
      </w:r>
    </w:p>
    <w:p w14:paraId="0C5119FD" w14:textId="77777777" w:rsidR="004B1B6F" w:rsidRPr="004237F4" w:rsidRDefault="004B1B6F" w:rsidP="004B1B6F">
      <w:pPr>
        <w:pStyle w:val="ListParagraph"/>
        <w:widowControl w:val="0"/>
        <w:numPr>
          <w:ilvl w:val="0"/>
          <w:numId w:val="3"/>
        </w:numPr>
        <w:autoSpaceDE w:val="0"/>
        <w:autoSpaceDN w:val="0"/>
        <w:adjustRightInd w:val="0"/>
        <w:rPr>
          <w:color w:val="0000FF"/>
        </w:rPr>
      </w:pPr>
      <w:r w:rsidRPr="004237F4">
        <w:rPr>
          <w:b/>
          <w:bCs/>
        </w:rPr>
        <w:t>tri·um·phant·ly</w:t>
      </w:r>
      <w:r w:rsidRPr="004237F4">
        <w:t xml:space="preserve"> </w:t>
      </w:r>
      <w:r w:rsidRPr="004237F4">
        <w:rPr>
          <w:color w:val="0000FF"/>
        </w:rPr>
        <w:t>adv</w:t>
      </w:r>
    </w:p>
    <w:p w14:paraId="1E5EC233" w14:textId="77777777" w:rsidR="004B1B6F" w:rsidRPr="004237F4" w:rsidRDefault="004B1B6F" w:rsidP="004B1B6F">
      <w:pPr>
        <w:widowControl w:val="0"/>
        <w:autoSpaceDE w:val="0"/>
        <w:autoSpaceDN w:val="0"/>
        <w:adjustRightInd w:val="0"/>
        <w:rPr>
          <w:color w:val="0000FF"/>
        </w:rPr>
      </w:pPr>
    </w:p>
    <w:p w14:paraId="344CD65A" w14:textId="77777777" w:rsidR="004B1B6F" w:rsidRPr="004237F4" w:rsidRDefault="004B1B6F" w:rsidP="004B1B6F">
      <w:pPr>
        <w:widowControl w:val="0"/>
        <w:autoSpaceDE w:val="0"/>
        <w:autoSpaceDN w:val="0"/>
        <w:adjustRightInd w:val="0"/>
      </w:pPr>
      <w:r w:rsidRPr="004237F4">
        <w:rPr>
          <w:b/>
          <w:bCs/>
        </w:rPr>
        <w:t>croak</w:t>
      </w:r>
      <w:r w:rsidRPr="004237F4">
        <w:rPr>
          <w:b/>
          <w:bCs/>
          <w:vertAlign w:val="superscript"/>
        </w:rPr>
        <w:t>1</w:t>
      </w:r>
      <w:r w:rsidRPr="004237F4">
        <w:t xml:space="preserve"> /ˈkrōk/ </w:t>
      </w:r>
      <w:r w:rsidRPr="004237F4">
        <w:rPr>
          <w:color w:val="0000FF"/>
        </w:rPr>
        <w:t>vb</w:t>
      </w:r>
      <w:r w:rsidRPr="004237F4">
        <w:t xml:space="preserve"> [ME croken, of imit. origin] </w:t>
      </w:r>
      <w:r w:rsidRPr="004237F4">
        <w:rPr>
          <w:color w:val="0000FF"/>
        </w:rPr>
        <w:t>vi</w:t>
      </w:r>
      <w:r w:rsidRPr="004237F4">
        <w:t xml:space="preserve"> </w:t>
      </w:r>
      <w:r w:rsidRPr="004237F4">
        <w:rPr>
          <w:color w:val="0E6E6D"/>
        </w:rPr>
        <w:t>(15c)</w:t>
      </w:r>
    </w:p>
    <w:p w14:paraId="02C7FA8A" w14:textId="77777777" w:rsidR="004B1B6F" w:rsidRPr="004237F4" w:rsidRDefault="004B1B6F" w:rsidP="004B1B6F">
      <w:pPr>
        <w:widowControl w:val="0"/>
        <w:autoSpaceDE w:val="0"/>
        <w:autoSpaceDN w:val="0"/>
        <w:adjustRightInd w:val="0"/>
      </w:pPr>
      <w:r w:rsidRPr="004237F4">
        <w:rPr>
          <w:b/>
          <w:bCs/>
          <w:color w:val="6B0001"/>
        </w:rPr>
        <w:t>1 a</w:t>
      </w:r>
      <w:r w:rsidRPr="004237F4">
        <w:rPr>
          <w:b/>
          <w:bCs/>
        </w:rPr>
        <w:t>:</w:t>
      </w:r>
      <w:r w:rsidRPr="004237F4">
        <w:t xml:space="preserve"> to make a deep harsh sound</w:t>
      </w:r>
    </w:p>
    <w:p w14:paraId="4CE32A51" w14:textId="77777777" w:rsidR="004B1B6F" w:rsidRPr="004237F4" w:rsidRDefault="004B1B6F" w:rsidP="004B1B6F">
      <w:pPr>
        <w:widowControl w:val="0"/>
        <w:autoSpaceDE w:val="0"/>
        <w:autoSpaceDN w:val="0"/>
        <w:adjustRightInd w:val="0"/>
      </w:pPr>
      <w:r w:rsidRPr="004237F4">
        <w:rPr>
          <w:b/>
          <w:bCs/>
          <w:color w:val="6B0001"/>
        </w:rPr>
        <w:t>b</w:t>
      </w:r>
      <w:r w:rsidRPr="004237F4">
        <w:rPr>
          <w:b/>
          <w:bCs/>
        </w:rPr>
        <w:t>:</w:t>
      </w:r>
      <w:r w:rsidRPr="004237F4">
        <w:t xml:space="preserve"> to speak in a hoarse throaty voice</w:t>
      </w:r>
    </w:p>
    <w:p w14:paraId="41DB4962" w14:textId="77777777" w:rsidR="004B1B6F" w:rsidRPr="004237F4" w:rsidRDefault="004B1B6F" w:rsidP="004B1B6F">
      <w:pPr>
        <w:widowControl w:val="0"/>
        <w:autoSpaceDE w:val="0"/>
        <w:autoSpaceDN w:val="0"/>
        <w:adjustRightInd w:val="0"/>
      </w:pPr>
      <w:r w:rsidRPr="004237F4">
        <w:rPr>
          <w:b/>
          <w:bCs/>
          <w:color w:val="6B0001"/>
        </w:rPr>
        <w:t>2</w:t>
      </w:r>
      <w:r w:rsidRPr="004237F4">
        <w:rPr>
          <w:b/>
          <w:bCs/>
        </w:rPr>
        <w:t>:</w:t>
      </w:r>
      <w:r w:rsidRPr="004237F4">
        <w:t xml:space="preserve"> </w:t>
      </w:r>
      <w:r w:rsidRPr="004237F4">
        <w:rPr>
          <w:color w:val="0F7001"/>
        </w:rPr>
        <w:t>GRUMBLE 1</w:t>
      </w:r>
    </w:p>
    <w:p w14:paraId="149B0AEC" w14:textId="77777777" w:rsidR="004B1B6F" w:rsidRPr="004237F4" w:rsidRDefault="004B1B6F" w:rsidP="004B1B6F">
      <w:pPr>
        <w:widowControl w:val="0"/>
        <w:autoSpaceDE w:val="0"/>
        <w:autoSpaceDN w:val="0"/>
        <w:adjustRightInd w:val="0"/>
      </w:pPr>
      <w:r w:rsidRPr="004237F4">
        <w:rPr>
          <w:b/>
          <w:bCs/>
          <w:color w:val="6B0001"/>
        </w:rPr>
        <w:t>3</w:t>
      </w:r>
      <w:r w:rsidRPr="004237F4">
        <w:t xml:space="preserve"> </w:t>
      </w:r>
      <w:r w:rsidRPr="004237F4">
        <w:rPr>
          <w:color w:val="6D6D6D"/>
        </w:rPr>
        <w:t>slang</w:t>
      </w:r>
      <w:r w:rsidRPr="004237F4">
        <w:rPr>
          <w:b/>
          <w:bCs/>
        </w:rPr>
        <w:t>:</w:t>
      </w:r>
      <w:r w:rsidRPr="004237F4">
        <w:t xml:space="preserve"> </w:t>
      </w:r>
      <w:r w:rsidRPr="004237F4">
        <w:rPr>
          <w:color w:val="0F7001"/>
        </w:rPr>
        <w:t>DIE</w:t>
      </w:r>
      <w:r w:rsidRPr="004237F4">
        <w:t xml:space="preserve"> </w:t>
      </w:r>
    </w:p>
    <w:p w14:paraId="1AFEBCCE" w14:textId="77777777" w:rsidR="004B1B6F" w:rsidRPr="004237F4" w:rsidRDefault="004B1B6F" w:rsidP="004B1B6F">
      <w:pPr>
        <w:widowControl w:val="0"/>
        <w:autoSpaceDE w:val="0"/>
        <w:autoSpaceDN w:val="0"/>
        <w:adjustRightInd w:val="0"/>
      </w:pPr>
      <w:r w:rsidRPr="004237F4">
        <w:rPr>
          <w:color w:val="0000FF"/>
        </w:rPr>
        <w:t>vt</w:t>
      </w:r>
    </w:p>
    <w:p w14:paraId="399DDFBC" w14:textId="77777777" w:rsidR="004B1B6F" w:rsidRPr="004237F4" w:rsidRDefault="004B1B6F" w:rsidP="004B1B6F">
      <w:pPr>
        <w:widowControl w:val="0"/>
        <w:autoSpaceDE w:val="0"/>
        <w:autoSpaceDN w:val="0"/>
        <w:adjustRightInd w:val="0"/>
      </w:pPr>
      <w:r w:rsidRPr="004237F4">
        <w:rPr>
          <w:b/>
          <w:bCs/>
          <w:color w:val="6B0001"/>
        </w:rPr>
        <w:t>1</w:t>
      </w:r>
      <w:r w:rsidRPr="004237F4">
        <w:rPr>
          <w:b/>
          <w:bCs/>
        </w:rPr>
        <w:t>:</w:t>
      </w:r>
      <w:r w:rsidRPr="004237F4">
        <w:t xml:space="preserve"> to utter in a hoarse raucous voice</w:t>
      </w:r>
    </w:p>
    <w:p w14:paraId="789D1246" w14:textId="77777777" w:rsidR="004B1B6F" w:rsidRPr="004237F4" w:rsidRDefault="004B1B6F" w:rsidP="004B1B6F">
      <w:pPr>
        <w:widowControl w:val="0"/>
        <w:autoSpaceDE w:val="0"/>
        <w:autoSpaceDN w:val="0"/>
        <w:adjustRightInd w:val="0"/>
      </w:pPr>
    </w:p>
    <w:p w14:paraId="3CD3059C" w14:textId="77777777" w:rsidR="004B1B6F" w:rsidRPr="004237F4" w:rsidRDefault="004B1B6F" w:rsidP="004B1B6F">
      <w:pPr>
        <w:widowControl w:val="0"/>
        <w:autoSpaceDE w:val="0"/>
        <w:autoSpaceDN w:val="0"/>
        <w:adjustRightInd w:val="0"/>
      </w:pPr>
    </w:p>
    <w:p w14:paraId="068B0705" w14:textId="77777777" w:rsidR="004B1B6F" w:rsidRPr="004237F4" w:rsidRDefault="004B1B6F" w:rsidP="004B1B6F">
      <w:pPr>
        <w:widowControl w:val="0"/>
        <w:autoSpaceDE w:val="0"/>
        <w:autoSpaceDN w:val="0"/>
        <w:adjustRightInd w:val="0"/>
      </w:pPr>
      <w:r w:rsidRPr="004237F4">
        <w:rPr>
          <w:b/>
          <w:bCs/>
        </w:rPr>
        <w:t>mute</w:t>
      </w:r>
      <w:r w:rsidRPr="004237F4">
        <w:rPr>
          <w:b/>
          <w:bCs/>
          <w:vertAlign w:val="superscript"/>
        </w:rPr>
        <w:t>1</w:t>
      </w:r>
      <w:r w:rsidRPr="004237F4">
        <w:t xml:space="preserve"> /ˈmyüt/ </w:t>
      </w:r>
      <w:r w:rsidRPr="004237F4">
        <w:rPr>
          <w:color w:val="0000FF"/>
        </w:rPr>
        <w:t>adj</w:t>
      </w:r>
      <w:r w:rsidRPr="004237F4">
        <w:t xml:space="preserve"> </w:t>
      </w:r>
      <w:r w:rsidRPr="004237F4">
        <w:rPr>
          <w:b/>
          <w:bCs/>
        </w:rPr>
        <w:t>mut·er</w:t>
      </w:r>
      <w:r w:rsidRPr="004237F4">
        <w:t xml:space="preserve">; </w:t>
      </w:r>
      <w:r w:rsidRPr="004237F4">
        <w:rPr>
          <w:b/>
          <w:bCs/>
        </w:rPr>
        <w:t>mut·est</w:t>
      </w:r>
      <w:r w:rsidRPr="004237F4">
        <w:t xml:space="preserve"> [ME muet, mut, fr. AF, fr. mu, mute, fr. L mutus, prob. fr. mu, representation of a muttered sound] </w:t>
      </w:r>
      <w:r w:rsidRPr="004237F4">
        <w:rPr>
          <w:color w:val="0E6E6D"/>
        </w:rPr>
        <w:t>(1513)</w:t>
      </w:r>
    </w:p>
    <w:p w14:paraId="1E98FA06" w14:textId="77777777" w:rsidR="004B1B6F" w:rsidRPr="004237F4" w:rsidRDefault="004B1B6F" w:rsidP="004B1B6F">
      <w:pPr>
        <w:widowControl w:val="0"/>
        <w:autoSpaceDE w:val="0"/>
        <w:autoSpaceDN w:val="0"/>
        <w:adjustRightInd w:val="0"/>
      </w:pPr>
      <w:r w:rsidRPr="004237F4">
        <w:rPr>
          <w:b/>
          <w:bCs/>
          <w:color w:val="6B0001"/>
        </w:rPr>
        <w:t>1</w:t>
      </w:r>
      <w:r w:rsidRPr="004237F4">
        <w:rPr>
          <w:b/>
          <w:bCs/>
        </w:rPr>
        <w:t>:</w:t>
      </w:r>
      <w:r w:rsidRPr="004237F4">
        <w:t xml:space="preserve"> unable to speak: lacking the power of speech</w:t>
      </w:r>
    </w:p>
    <w:p w14:paraId="6DBC7C49" w14:textId="77777777" w:rsidR="004B1B6F" w:rsidRPr="004237F4" w:rsidRDefault="004B1B6F" w:rsidP="004B1B6F">
      <w:pPr>
        <w:widowControl w:val="0"/>
        <w:autoSpaceDE w:val="0"/>
        <w:autoSpaceDN w:val="0"/>
        <w:adjustRightInd w:val="0"/>
      </w:pPr>
      <w:r w:rsidRPr="004237F4">
        <w:rPr>
          <w:b/>
          <w:bCs/>
          <w:color w:val="6B0001"/>
        </w:rPr>
        <w:t>2</w:t>
      </w:r>
      <w:r w:rsidRPr="004237F4">
        <w:rPr>
          <w:b/>
          <w:bCs/>
        </w:rPr>
        <w:t>:</w:t>
      </w:r>
      <w:r w:rsidRPr="004237F4">
        <w:t xml:space="preserve"> characterized by absence of speech: as</w:t>
      </w:r>
    </w:p>
    <w:p w14:paraId="72F900FD" w14:textId="77777777" w:rsidR="004B1B6F" w:rsidRPr="004237F4" w:rsidRDefault="004B1B6F" w:rsidP="004B1B6F">
      <w:pPr>
        <w:widowControl w:val="0"/>
        <w:autoSpaceDE w:val="0"/>
        <w:autoSpaceDN w:val="0"/>
        <w:adjustRightInd w:val="0"/>
        <w:rPr>
          <w:color w:val="0000FF"/>
        </w:rPr>
      </w:pPr>
      <w:r w:rsidRPr="004237F4">
        <w:rPr>
          <w:b/>
          <w:bCs/>
          <w:color w:val="6B0001"/>
        </w:rPr>
        <w:t>a</w:t>
      </w:r>
      <w:r w:rsidRPr="004237F4">
        <w:rPr>
          <w:b/>
          <w:bCs/>
        </w:rPr>
        <w:t>:</w:t>
      </w:r>
      <w:r w:rsidRPr="004237F4">
        <w:t xml:space="preserve"> felt or experienced but not expressed </w:t>
      </w:r>
      <w:r w:rsidRPr="004237F4">
        <w:rPr>
          <w:color w:val="0000FF"/>
        </w:rPr>
        <w:t>&lt;touched her hand in ~ sympathy&gt;</w:t>
      </w:r>
    </w:p>
    <w:p w14:paraId="55A7EF82" w14:textId="77777777" w:rsidR="004B1B6F" w:rsidRPr="004237F4" w:rsidRDefault="004B1B6F" w:rsidP="004B1B6F">
      <w:pPr>
        <w:widowControl w:val="0"/>
        <w:autoSpaceDE w:val="0"/>
        <w:autoSpaceDN w:val="0"/>
        <w:adjustRightInd w:val="0"/>
        <w:rPr>
          <w:color w:val="0000FF"/>
        </w:rPr>
      </w:pPr>
    </w:p>
    <w:p w14:paraId="269C22F9" w14:textId="77777777" w:rsidR="004B1B6F" w:rsidRPr="004237F4" w:rsidRDefault="004B1B6F" w:rsidP="004B1B6F">
      <w:pPr>
        <w:widowControl w:val="0"/>
        <w:autoSpaceDE w:val="0"/>
        <w:autoSpaceDN w:val="0"/>
        <w:adjustRightInd w:val="0"/>
        <w:rPr>
          <w:color w:val="0000FF"/>
        </w:rPr>
      </w:pPr>
    </w:p>
    <w:p w14:paraId="4EF66EA4" w14:textId="77777777" w:rsidR="004B1B6F" w:rsidRPr="004237F4" w:rsidRDefault="004B1B6F" w:rsidP="004B1B6F">
      <w:pPr>
        <w:widowControl w:val="0"/>
        <w:autoSpaceDE w:val="0"/>
        <w:autoSpaceDN w:val="0"/>
        <w:adjustRightInd w:val="0"/>
      </w:pPr>
      <w:r w:rsidRPr="004237F4">
        <w:rPr>
          <w:b/>
          <w:bCs/>
        </w:rPr>
        <w:t>as·sure</w:t>
      </w:r>
      <w:r w:rsidRPr="004237F4">
        <w:t xml:space="preserve"> /ə-ˈshu̇r/ </w:t>
      </w:r>
      <w:r w:rsidRPr="004237F4">
        <w:rPr>
          <w:color w:val="0000FF"/>
        </w:rPr>
        <w:t>vt</w:t>
      </w:r>
      <w:r w:rsidRPr="004237F4">
        <w:t xml:space="preserve"> </w:t>
      </w:r>
      <w:r w:rsidRPr="004237F4">
        <w:rPr>
          <w:b/>
          <w:bCs/>
        </w:rPr>
        <w:t>as·sured</w:t>
      </w:r>
      <w:r w:rsidRPr="004237F4">
        <w:t xml:space="preserve">; </w:t>
      </w:r>
      <w:r w:rsidRPr="004237F4">
        <w:rPr>
          <w:b/>
          <w:bCs/>
        </w:rPr>
        <w:t>as·sur·ing</w:t>
      </w:r>
      <w:r w:rsidRPr="004237F4">
        <w:t xml:space="preserve"> [ME, fr. AF asseurer, assurer, fr. ML assecurare, fr. L ad- + securus secure] </w:t>
      </w:r>
      <w:r w:rsidRPr="004237F4">
        <w:rPr>
          <w:color w:val="0E6E6D"/>
        </w:rPr>
        <w:t>(14c)</w:t>
      </w:r>
    </w:p>
    <w:p w14:paraId="5EFF6EA8" w14:textId="77777777" w:rsidR="004B1B6F" w:rsidRPr="004237F4" w:rsidRDefault="004B1B6F" w:rsidP="004B1B6F">
      <w:pPr>
        <w:widowControl w:val="0"/>
        <w:autoSpaceDE w:val="0"/>
        <w:autoSpaceDN w:val="0"/>
        <w:adjustRightInd w:val="0"/>
      </w:pPr>
      <w:r w:rsidRPr="004237F4">
        <w:rPr>
          <w:b/>
          <w:bCs/>
          <w:color w:val="6B0001"/>
        </w:rPr>
        <w:t>1</w:t>
      </w:r>
      <w:r w:rsidRPr="004237F4">
        <w:rPr>
          <w:b/>
          <w:bCs/>
        </w:rPr>
        <w:t>:</w:t>
      </w:r>
      <w:r w:rsidRPr="004237F4">
        <w:t xml:space="preserve"> to make safe (as from risks or against overthrow): </w:t>
      </w:r>
      <w:r w:rsidRPr="004237F4">
        <w:rPr>
          <w:color w:val="0F7001"/>
        </w:rPr>
        <w:t>INSURE</w:t>
      </w:r>
    </w:p>
    <w:p w14:paraId="0844FE26" w14:textId="77777777" w:rsidR="004B1B6F" w:rsidRPr="004237F4" w:rsidRDefault="004B1B6F" w:rsidP="004B1B6F">
      <w:pPr>
        <w:widowControl w:val="0"/>
        <w:autoSpaceDE w:val="0"/>
        <w:autoSpaceDN w:val="0"/>
        <w:adjustRightInd w:val="0"/>
      </w:pPr>
      <w:r w:rsidRPr="004237F4">
        <w:rPr>
          <w:b/>
          <w:bCs/>
          <w:color w:val="6B0001"/>
        </w:rPr>
        <w:t>2</w:t>
      </w:r>
      <w:r w:rsidRPr="004237F4">
        <w:rPr>
          <w:b/>
          <w:bCs/>
        </w:rPr>
        <w:t>:</w:t>
      </w:r>
      <w:r w:rsidRPr="004237F4">
        <w:t xml:space="preserve"> to give confidence to </w:t>
      </w:r>
      <w:r w:rsidRPr="004237F4">
        <w:rPr>
          <w:color w:val="0000FF"/>
        </w:rPr>
        <w:t xml:space="preserve">&lt;and hereby we know that we are of the truth, and shall ~ our hearts </w:t>
      </w:r>
      <w:r w:rsidRPr="004237F4">
        <w:t>1 Jn 3:19(AV)</w:t>
      </w:r>
      <w:r w:rsidRPr="004237F4">
        <w:rPr>
          <w:color w:val="0000FF"/>
        </w:rPr>
        <w:t>&gt;</w:t>
      </w:r>
    </w:p>
    <w:p w14:paraId="59D6A67C" w14:textId="77777777" w:rsidR="004B1B6F" w:rsidRPr="004237F4" w:rsidRDefault="004B1B6F" w:rsidP="004B1B6F">
      <w:pPr>
        <w:widowControl w:val="0"/>
        <w:autoSpaceDE w:val="0"/>
        <w:autoSpaceDN w:val="0"/>
        <w:adjustRightInd w:val="0"/>
      </w:pPr>
      <w:r w:rsidRPr="004237F4">
        <w:rPr>
          <w:b/>
          <w:bCs/>
          <w:color w:val="6B0001"/>
        </w:rPr>
        <w:t>3</w:t>
      </w:r>
      <w:r w:rsidRPr="004237F4">
        <w:rPr>
          <w:b/>
          <w:bCs/>
        </w:rPr>
        <w:t>:</w:t>
      </w:r>
      <w:r w:rsidRPr="004237F4">
        <w:t xml:space="preserve"> to make sure or certain: </w:t>
      </w:r>
      <w:r w:rsidRPr="004237F4">
        <w:rPr>
          <w:color w:val="0F7001"/>
        </w:rPr>
        <w:t>CONVINCE</w:t>
      </w:r>
      <w:r w:rsidRPr="004237F4">
        <w:t xml:space="preserve"> </w:t>
      </w:r>
      <w:r w:rsidRPr="004237F4">
        <w:rPr>
          <w:color w:val="0000FF"/>
        </w:rPr>
        <w:t>&lt;glancing back to ~ himself no one was following&gt;</w:t>
      </w:r>
    </w:p>
    <w:p w14:paraId="1ABDC31C" w14:textId="77777777" w:rsidR="004B1B6F" w:rsidRPr="004237F4" w:rsidRDefault="004B1B6F" w:rsidP="004B1B6F">
      <w:pPr>
        <w:widowControl w:val="0"/>
        <w:autoSpaceDE w:val="0"/>
        <w:autoSpaceDN w:val="0"/>
        <w:adjustRightInd w:val="0"/>
      </w:pPr>
      <w:r w:rsidRPr="004237F4">
        <w:rPr>
          <w:b/>
          <w:bCs/>
          <w:color w:val="6B0001"/>
        </w:rPr>
        <w:t>4</w:t>
      </w:r>
      <w:r w:rsidRPr="004237F4">
        <w:rPr>
          <w:b/>
          <w:bCs/>
        </w:rPr>
        <w:t>:</w:t>
      </w:r>
      <w:r w:rsidRPr="004237F4">
        <w:t xml:space="preserve"> to inform positively </w:t>
      </w:r>
      <w:r w:rsidRPr="004237F4">
        <w:rPr>
          <w:color w:val="0000FF"/>
        </w:rPr>
        <w:t>&lt;I ~ you that we can do it&gt;</w:t>
      </w:r>
    </w:p>
    <w:p w14:paraId="7CF2B766" w14:textId="77777777" w:rsidR="004B1B6F" w:rsidRPr="004237F4" w:rsidRDefault="004B1B6F" w:rsidP="004B1B6F">
      <w:pPr>
        <w:widowControl w:val="0"/>
        <w:autoSpaceDE w:val="0"/>
        <w:autoSpaceDN w:val="0"/>
        <w:adjustRightInd w:val="0"/>
      </w:pPr>
      <w:r w:rsidRPr="004237F4">
        <w:rPr>
          <w:b/>
          <w:bCs/>
          <w:color w:val="6B0001"/>
        </w:rPr>
        <w:t>5</w:t>
      </w:r>
      <w:r w:rsidRPr="004237F4">
        <w:rPr>
          <w:b/>
          <w:bCs/>
        </w:rPr>
        <w:t>:</w:t>
      </w:r>
      <w:r w:rsidRPr="004237F4">
        <w:t xml:space="preserve"> to make certain the coming or attainment of:</w:t>
      </w:r>
    </w:p>
    <w:p w14:paraId="0672C708" w14:textId="77777777" w:rsidR="004B1B6F" w:rsidRPr="004237F4" w:rsidRDefault="004B1B6F" w:rsidP="004B1B6F">
      <w:pPr>
        <w:widowControl w:val="0"/>
        <w:autoSpaceDE w:val="0"/>
        <w:autoSpaceDN w:val="0"/>
        <w:adjustRightInd w:val="0"/>
      </w:pPr>
    </w:p>
    <w:p w14:paraId="7C4A44DC" w14:textId="77777777" w:rsidR="004B1B6F" w:rsidRPr="004237F4" w:rsidRDefault="004B1B6F" w:rsidP="004B1B6F">
      <w:pPr>
        <w:widowControl w:val="0"/>
        <w:autoSpaceDE w:val="0"/>
        <w:autoSpaceDN w:val="0"/>
        <w:adjustRightInd w:val="0"/>
      </w:pPr>
    </w:p>
    <w:p w14:paraId="4840ACA6" w14:textId="77777777" w:rsidR="004B1B6F" w:rsidRPr="004237F4" w:rsidRDefault="004B1B6F" w:rsidP="004B1B6F">
      <w:pPr>
        <w:widowControl w:val="0"/>
        <w:autoSpaceDE w:val="0"/>
        <w:autoSpaceDN w:val="0"/>
        <w:adjustRightInd w:val="0"/>
      </w:pPr>
      <w:r w:rsidRPr="004237F4">
        <w:rPr>
          <w:b/>
          <w:bCs/>
        </w:rPr>
        <w:t>cli·ché</w:t>
      </w:r>
      <w:r w:rsidRPr="004237F4">
        <w:t xml:space="preserve"> also </w:t>
      </w:r>
      <w:r w:rsidRPr="004237F4">
        <w:rPr>
          <w:b/>
          <w:bCs/>
        </w:rPr>
        <w:t>cli·che</w:t>
      </w:r>
      <w:r w:rsidRPr="004237F4">
        <w:t xml:space="preserve"> /klē-ˈshā, ˈklē-ˌ, kli-ˈ/ </w:t>
      </w:r>
      <w:r w:rsidRPr="004237F4">
        <w:rPr>
          <w:color w:val="0000FF"/>
        </w:rPr>
        <w:t>n</w:t>
      </w:r>
      <w:r w:rsidRPr="004237F4">
        <w:t xml:space="preserve"> [F, lit., printer's stereotype, fr. pp. of clicher to stereotype, of imit. origin] </w:t>
      </w:r>
      <w:r w:rsidRPr="004237F4">
        <w:rPr>
          <w:color w:val="0E6E6D"/>
        </w:rPr>
        <w:t>(1892)</w:t>
      </w:r>
    </w:p>
    <w:p w14:paraId="742C388A" w14:textId="77777777" w:rsidR="004B1B6F" w:rsidRPr="004237F4" w:rsidRDefault="004B1B6F" w:rsidP="004B1B6F">
      <w:pPr>
        <w:widowControl w:val="0"/>
        <w:autoSpaceDE w:val="0"/>
        <w:autoSpaceDN w:val="0"/>
        <w:adjustRightInd w:val="0"/>
      </w:pPr>
      <w:r w:rsidRPr="004237F4">
        <w:rPr>
          <w:b/>
          <w:bCs/>
          <w:color w:val="6B0001"/>
        </w:rPr>
        <w:t>1</w:t>
      </w:r>
      <w:r w:rsidRPr="004237F4">
        <w:rPr>
          <w:b/>
          <w:bCs/>
        </w:rPr>
        <w:t>:</w:t>
      </w:r>
      <w:r w:rsidRPr="004237F4">
        <w:t xml:space="preserve"> a trite phrase or expression; also</w:t>
      </w:r>
      <w:r w:rsidRPr="004237F4">
        <w:rPr>
          <w:b/>
          <w:bCs/>
        </w:rPr>
        <w:t>:</w:t>
      </w:r>
      <w:r w:rsidRPr="004237F4">
        <w:t xml:space="preserve"> the idea expressed by it</w:t>
      </w:r>
    </w:p>
    <w:p w14:paraId="5F81F6F9" w14:textId="77777777" w:rsidR="004B1B6F" w:rsidRPr="004237F4" w:rsidRDefault="004B1B6F" w:rsidP="004B1B6F">
      <w:pPr>
        <w:widowControl w:val="0"/>
        <w:autoSpaceDE w:val="0"/>
        <w:autoSpaceDN w:val="0"/>
        <w:adjustRightInd w:val="0"/>
      </w:pPr>
      <w:r w:rsidRPr="004237F4">
        <w:rPr>
          <w:b/>
          <w:bCs/>
          <w:color w:val="6B0001"/>
        </w:rPr>
        <w:t>2</w:t>
      </w:r>
      <w:r w:rsidRPr="004237F4">
        <w:rPr>
          <w:b/>
          <w:bCs/>
        </w:rPr>
        <w:t>:</w:t>
      </w:r>
      <w:r w:rsidRPr="004237F4">
        <w:t xml:space="preserve"> a hackneyed theme, characterization, or situation</w:t>
      </w:r>
    </w:p>
    <w:p w14:paraId="17EC9D94" w14:textId="77777777" w:rsidR="004B1B6F" w:rsidRPr="004237F4" w:rsidRDefault="004B1B6F" w:rsidP="004B1B6F">
      <w:pPr>
        <w:widowControl w:val="0"/>
        <w:autoSpaceDE w:val="0"/>
        <w:autoSpaceDN w:val="0"/>
        <w:adjustRightInd w:val="0"/>
      </w:pPr>
      <w:r w:rsidRPr="004237F4">
        <w:rPr>
          <w:b/>
          <w:bCs/>
          <w:color w:val="6B0001"/>
        </w:rPr>
        <w:t>3</w:t>
      </w:r>
      <w:r w:rsidRPr="004237F4">
        <w:rPr>
          <w:b/>
          <w:bCs/>
        </w:rPr>
        <w:t>:</w:t>
      </w:r>
      <w:r w:rsidRPr="004237F4">
        <w:t xml:space="preserve"> something (as a menu item) that has become overly familiar or commonplace</w:t>
      </w:r>
    </w:p>
    <w:p w14:paraId="6B65F88D" w14:textId="77777777" w:rsidR="004B1B6F" w:rsidRPr="004237F4" w:rsidRDefault="004B1B6F" w:rsidP="004B1B6F">
      <w:pPr>
        <w:pStyle w:val="ListParagraph"/>
        <w:widowControl w:val="0"/>
        <w:numPr>
          <w:ilvl w:val="0"/>
          <w:numId w:val="3"/>
        </w:numPr>
        <w:tabs>
          <w:tab w:val="left" w:pos="2420"/>
        </w:tabs>
        <w:autoSpaceDE w:val="0"/>
        <w:autoSpaceDN w:val="0"/>
        <w:adjustRightInd w:val="0"/>
        <w:rPr>
          <w:color w:val="0000FF"/>
        </w:rPr>
      </w:pPr>
      <w:r w:rsidRPr="004237F4">
        <w:rPr>
          <w:b/>
          <w:bCs/>
        </w:rPr>
        <w:t>cliché</w:t>
      </w:r>
      <w:r w:rsidRPr="004237F4">
        <w:t xml:space="preserve"> </w:t>
      </w:r>
      <w:r w:rsidRPr="004237F4">
        <w:rPr>
          <w:color w:val="0000FF"/>
        </w:rPr>
        <w:t>adj</w:t>
      </w:r>
      <w:r w:rsidRPr="004237F4">
        <w:rPr>
          <w:color w:val="0000FF"/>
        </w:rPr>
        <w:tab/>
      </w:r>
    </w:p>
    <w:p w14:paraId="41FD257F" w14:textId="77777777" w:rsidR="004B1B6F" w:rsidRPr="004237F4" w:rsidRDefault="004B1B6F" w:rsidP="004B1B6F">
      <w:pPr>
        <w:widowControl w:val="0"/>
        <w:tabs>
          <w:tab w:val="left" w:pos="2420"/>
        </w:tabs>
        <w:autoSpaceDE w:val="0"/>
        <w:autoSpaceDN w:val="0"/>
        <w:adjustRightInd w:val="0"/>
        <w:rPr>
          <w:color w:val="0000FF"/>
        </w:rPr>
      </w:pPr>
    </w:p>
    <w:p w14:paraId="27943EBF" w14:textId="77777777" w:rsidR="004B1B6F" w:rsidRPr="004237F4" w:rsidRDefault="004B1B6F" w:rsidP="004B1B6F">
      <w:pPr>
        <w:widowControl w:val="0"/>
        <w:tabs>
          <w:tab w:val="left" w:pos="2420"/>
        </w:tabs>
        <w:autoSpaceDE w:val="0"/>
        <w:autoSpaceDN w:val="0"/>
        <w:adjustRightInd w:val="0"/>
        <w:rPr>
          <w:color w:val="0000FF"/>
        </w:rPr>
      </w:pPr>
    </w:p>
    <w:p w14:paraId="7D37F568" w14:textId="77777777" w:rsidR="004B1B6F" w:rsidRPr="004237F4" w:rsidRDefault="004B1B6F" w:rsidP="004B1B6F">
      <w:pPr>
        <w:widowControl w:val="0"/>
        <w:autoSpaceDE w:val="0"/>
        <w:autoSpaceDN w:val="0"/>
        <w:adjustRightInd w:val="0"/>
      </w:pPr>
      <w:r w:rsidRPr="004237F4">
        <w:rPr>
          <w:b/>
          <w:bCs/>
        </w:rPr>
        <w:t>gouge</w:t>
      </w:r>
      <w:r w:rsidRPr="004237F4">
        <w:rPr>
          <w:b/>
          <w:bCs/>
          <w:vertAlign w:val="superscript"/>
        </w:rPr>
        <w:t>2</w:t>
      </w:r>
      <w:r w:rsidRPr="004237F4">
        <w:t xml:space="preserve"> </w:t>
      </w:r>
      <w:r w:rsidRPr="004237F4">
        <w:rPr>
          <w:color w:val="0000FF"/>
        </w:rPr>
        <w:t>vt</w:t>
      </w:r>
      <w:r w:rsidRPr="004237F4">
        <w:t xml:space="preserve"> </w:t>
      </w:r>
      <w:r w:rsidRPr="004237F4">
        <w:rPr>
          <w:b/>
          <w:bCs/>
        </w:rPr>
        <w:t>gouged</w:t>
      </w:r>
      <w:r w:rsidRPr="004237F4">
        <w:t xml:space="preserve">; </w:t>
      </w:r>
      <w:r w:rsidRPr="004237F4">
        <w:rPr>
          <w:b/>
          <w:bCs/>
        </w:rPr>
        <w:t>goug·ing</w:t>
      </w:r>
      <w:r w:rsidRPr="004237F4">
        <w:t xml:space="preserve"> </w:t>
      </w:r>
      <w:r w:rsidRPr="004237F4">
        <w:rPr>
          <w:color w:val="0E6E6D"/>
        </w:rPr>
        <w:t>(1570)</w:t>
      </w:r>
    </w:p>
    <w:p w14:paraId="66CE96AF" w14:textId="77777777" w:rsidR="004B1B6F" w:rsidRPr="004237F4" w:rsidRDefault="004B1B6F" w:rsidP="004B1B6F">
      <w:pPr>
        <w:widowControl w:val="0"/>
        <w:autoSpaceDE w:val="0"/>
        <w:autoSpaceDN w:val="0"/>
        <w:adjustRightInd w:val="0"/>
      </w:pPr>
      <w:r w:rsidRPr="004237F4">
        <w:rPr>
          <w:b/>
          <w:bCs/>
          <w:color w:val="6B0001"/>
        </w:rPr>
        <w:t>1</w:t>
      </w:r>
      <w:r w:rsidRPr="004237F4">
        <w:rPr>
          <w:b/>
          <w:bCs/>
        </w:rPr>
        <w:t>:</w:t>
      </w:r>
      <w:r w:rsidRPr="004237F4">
        <w:t xml:space="preserve"> to scoop out with or as if with a gouge</w:t>
      </w:r>
    </w:p>
    <w:p w14:paraId="1E7793D0" w14:textId="77777777" w:rsidR="004B1B6F" w:rsidRPr="004237F4" w:rsidRDefault="004B1B6F" w:rsidP="004B1B6F">
      <w:pPr>
        <w:widowControl w:val="0"/>
        <w:autoSpaceDE w:val="0"/>
        <w:autoSpaceDN w:val="0"/>
        <w:adjustRightInd w:val="0"/>
      </w:pPr>
      <w:r w:rsidRPr="004237F4">
        <w:rPr>
          <w:b/>
          <w:bCs/>
          <w:color w:val="6B0001"/>
        </w:rPr>
        <w:t>2 a</w:t>
      </w:r>
      <w:r w:rsidRPr="004237F4">
        <w:rPr>
          <w:b/>
          <w:bCs/>
        </w:rPr>
        <w:t>:</w:t>
      </w:r>
      <w:r w:rsidRPr="004237F4">
        <w:t xml:space="preserve"> to force out (an eye) with the thumb</w:t>
      </w:r>
    </w:p>
    <w:p w14:paraId="6C6E5D0A" w14:textId="77777777" w:rsidR="004B1B6F" w:rsidRPr="004237F4" w:rsidRDefault="004B1B6F" w:rsidP="004B1B6F">
      <w:pPr>
        <w:widowControl w:val="0"/>
        <w:autoSpaceDE w:val="0"/>
        <w:autoSpaceDN w:val="0"/>
        <w:adjustRightInd w:val="0"/>
      </w:pPr>
      <w:r w:rsidRPr="004237F4">
        <w:rPr>
          <w:b/>
          <w:bCs/>
          <w:color w:val="6B0001"/>
        </w:rPr>
        <w:t>b</w:t>
      </w:r>
      <w:r w:rsidRPr="004237F4">
        <w:rPr>
          <w:b/>
          <w:bCs/>
        </w:rPr>
        <w:t>:</w:t>
      </w:r>
      <w:r w:rsidRPr="004237F4">
        <w:t xml:space="preserve"> to thrust the thumb into the eye of</w:t>
      </w:r>
    </w:p>
    <w:p w14:paraId="60F4379A" w14:textId="77777777" w:rsidR="004B1B6F" w:rsidRPr="004237F4" w:rsidRDefault="004B1B6F" w:rsidP="004B1B6F">
      <w:pPr>
        <w:widowControl w:val="0"/>
        <w:autoSpaceDE w:val="0"/>
        <w:autoSpaceDN w:val="0"/>
        <w:adjustRightInd w:val="0"/>
      </w:pPr>
      <w:r w:rsidRPr="004237F4">
        <w:rPr>
          <w:b/>
          <w:bCs/>
          <w:color w:val="6B0001"/>
        </w:rPr>
        <w:t>3</w:t>
      </w:r>
      <w:r w:rsidRPr="004237F4">
        <w:rPr>
          <w:b/>
          <w:bCs/>
        </w:rPr>
        <w:t>:</w:t>
      </w:r>
      <w:r w:rsidRPr="004237F4">
        <w:t xml:space="preserve"> to subject to extortion or undue exaction: </w:t>
      </w:r>
      <w:r w:rsidRPr="004237F4">
        <w:rPr>
          <w:color w:val="0F7001"/>
        </w:rPr>
        <w:t>OVERCHARGE</w:t>
      </w:r>
    </w:p>
    <w:p w14:paraId="1405E93D" w14:textId="77777777" w:rsidR="004B1B6F" w:rsidRPr="004237F4" w:rsidRDefault="004B1B6F" w:rsidP="004B1B6F">
      <w:pPr>
        <w:widowControl w:val="0"/>
        <w:tabs>
          <w:tab w:val="left" w:pos="2420"/>
        </w:tabs>
        <w:autoSpaceDE w:val="0"/>
        <w:autoSpaceDN w:val="0"/>
        <w:adjustRightInd w:val="0"/>
        <w:rPr>
          <w:color w:val="0000FF"/>
        </w:rPr>
      </w:pPr>
      <w:r w:rsidRPr="004237F4">
        <w:rPr>
          <w:b/>
          <w:bCs/>
        </w:rPr>
        <w:t>- goug·er</w:t>
      </w:r>
      <w:r w:rsidRPr="004237F4">
        <w:t xml:space="preserve"> </w:t>
      </w:r>
      <w:r w:rsidRPr="004237F4">
        <w:rPr>
          <w:color w:val="0000FF"/>
        </w:rPr>
        <w:t>n</w:t>
      </w:r>
    </w:p>
    <w:p w14:paraId="0D1FA966" w14:textId="404A80E2" w:rsidR="004B1B6F" w:rsidRDefault="004B1B6F" w:rsidP="004A3559">
      <w:pPr>
        <w:ind w:left="360"/>
        <w:rPr>
          <w:rFonts w:ascii="American Typewriter" w:hAnsi="American Typewriter"/>
          <w:i/>
        </w:rPr>
      </w:pPr>
    </w:p>
    <w:p w14:paraId="053F3A0B" w14:textId="65A26699" w:rsidR="004B1B6F" w:rsidRDefault="004B1B6F" w:rsidP="004A3559">
      <w:pPr>
        <w:ind w:left="360"/>
        <w:rPr>
          <w:rFonts w:ascii="American Typewriter" w:hAnsi="American Typewriter"/>
          <w:i/>
        </w:rPr>
      </w:pPr>
    </w:p>
    <w:p w14:paraId="2246FB0A" w14:textId="181960FD" w:rsidR="004B1B6F" w:rsidRDefault="004B1B6F" w:rsidP="004A3559">
      <w:pPr>
        <w:ind w:left="360"/>
        <w:rPr>
          <w:rFonts w:ascii="American Typewriter" w:hAnsi="American Typewriter"/>
          <w:i/>
        </w:rPr>
      </w:pPr>
    </w:p>
    <w:p w14:paraId="4D60BBDB" w14:textId="1313A112" w:rsidR="004B1B6F" w:rsidRDefault="004B1B6F" w:rsidP="004A3559">
      <w:pPr>
        <w:ind w:left="360"/>
        <w:rPr>
          <w:rFonts w:ascii="American Typewriter" w:hAnsi="American Typewriter"/>
          <w:i/>
        </w:rPr>
      </w:pPr>
    </w:p>
    <w:p w14:paraId="4FCAE53A" w14:textId="77777777" w:rsidR="004B1B6F" w:rsidRDefault="004B1B6F" w:rsidP="004B1B6F">
      <w:pPr>
        <w:rPr>
          <w:b/>
          <w:u w:val="single"/>
        </w:rPr>
      </w:pPr>
      <w:r>
        <w:rPr>
          <w:b/>
          <w:u w:val="single"/>
        </w:rPr>
        <w:lastRenderedPageBreak/>
        <w:t>Name_____________________________________________________Date____________________________</w:t>
      </w:r>
    </w:p>
    <w:p w14:paraId="35C8D1CA" w14:textId="77777777" w:rsidR="004B1B6F" w:rsidRDefault="004B1B6F" w:rsidP="004B1B6F">
      <w:r>
        <w:rPr>
          <w:b/>
        </w:rPr>
        <w:t xml:space="preserve">Stephen King’s </w:t>
      </w:r>
      <w:r>
        <w:rPr>
          <w:b/>
          <w:i/>
        </w:rPr>
        <w:t xml:space="preserve">The Body </w:t>
      </w:r>
      <w:r>
        <w:rPr>
          <w:b/>
        </w:rPr>
        <w:t>Lesson 13</w:t>
      </w:r>
      <w:r>
        <w:rPr>
          <w:b/>
          <w:i/>
        </w:rPr>
        <w:t xml:space="preserve">, </w:t>
      </w:r>
      <w:r>
        <w:rPr>
          <w:b/>
        </w:rPr>
        <w:t>Chapter 14</w:t>
      </w:r>
      <w:r>
        <w:rPr>
          <w:b/>
          <w:i/>
        </w:rPr>
        <w:t xml:space="preserve"> </w:t>
      </w:r>
      <w:r>
        <w:rPr>
          <w:b/>
        </w:rPr>
        <w:t xml:space="preserve">Exegesis. </w:t>
      </w:r>
      <w:r>
        <w:t xml:space="preserve">Using the text, and our classroom discussions, please answer the following critical questions about this chapter of </w:t>
      </w:r>
      <w:r>
        <w:rPr>
          <w:i/>
        </w:rPr>
        <w:t>The Body</w:t>
      </w:r>
      <w:r>
        <w:t>.</w:t>
      </w:r>
    </w:p>
    <w:p w14:paraId="7425058D" w14:textId="77777777" w:rsidR="004B1B6F" w:rsidRDefault="004B1B6F" w:rsidP="004B1B6F"/>
    <w:p w14:paraId="4B52E3E3" w14:textId="77777777" w:rsidR="004B1B6F" w:rsidRDefault="004B1B6F" w:rsidP="004B1B6F">
      <w:pPr>
        <w:pStyle w:val="ListParagraph"/>
        <w:numPr>
          <w:ilvl w:val="0"/>
          <w:numId w:val="4"/>
        </w:numPr>
      </w:pPr>
      <w:r>
        <w:t xml:space="preserve">This chapter opens with a lengthy description of the Castle River. Why? Do you think the river is important to the story? What do rivers represent, do you think, metaphorically? </w:t>
      </w:r>
    </w:p>
    <w:p w14:paraId="45FD6A6F" w14:textId="77777777" w:rsidR="004B1B6F" w:rsidRDefault="004B1B6F" w:rsidP="004B1B6F"/>
    <w:p w14:paraId="25E8FE8A" w14:textId="77777777" w:rsidR="004B1B6F" w:rsidRDefault="004B1B6F" w:rsidP="004B1B6F"/>
    <w:p w14:paraId="7679C248" w14:textId="77777777" w:rsidR="004B1B6F" w:rsidRDefault="004B1B6F" w:rsidP="004B1B6F"/>
    <w:p w14:paraId="381F2F4E" w14:textId="77777777" w:rsidR="004B1B6F" w:rsidRDefault="004B1B6F" w:rsidP="004B1B6F"/>
    <w:p w14:paraId="1F669396" w14:textId="77777777" w:rsidR="004B1B6F" w:rsidRDefault="004B1B6F" w:rsidP="004B1B6F"/>
    <w:p w14:paraId="3D38A993" w14:textId="77777777" w:rsidR="004B1B6F" w:rsidRDefault="004B1B6F" w:rsidP="004B1B6F"/>
    <w:p w14:paraId="41CE3C34" w14:textId="77777777" w:rsidR="004B1B6F" w:rsidRDefault="004B1B6F" w:rsidP="004B1B6F">
      <w:pPr>
        <w:pStyle w:val="ListParagraph"/>
        <w:numPr>
          <w:ilvl w:val="0"/>
          <w:numId w:val="4"/>
        </w:numPr>
      </w:pPr>
      <w:r>
        <w:t>On page 355, the boys are facing the trestle, and trying to decide what to do about crossing the Castle River. In the third paragraph, Gordie describes how he sees the trestle, and how he sees what the boys need to cross it? As he describes “ten thousand GIs,” etc, what does he mean to say, metaphorically, about what the boys need to get across the river?</w:t>
      </w:r>
    </w:p>
    <w:p w14:paraId="1FE85B87" w14:textId="77777777" w:rsidR="004B1B6F" w:rsidRDefault="004B1B6F" w:rsidP="004B1B6F"/>
    <w:p w14:paraId="300C0C35" w14:textId="77777777" w:rsidR="004B1B6F" w:rsidRDefault="004B1B6F" w:rsidP="004B1B6F"/>
    <w:p w14:paraId="593D0FA4" w14:textId="77777777" w:rsidR="004B1B6F" w:rsidRDefault="004B1B6F" w:rsidP="004B1B6F"/>
    <w:p w14:paraId="168DDDDF" w14:textId="77777777" w:rsidR="004B1B6F" w:rsidRDefault="004B1B6F" w:rsidP="004B1B6F"/>
    <w:p w14:paraId="5B857EF0" w14:textId="77777777" w:rsidR="004B1B6F" w:rsidRDefault="004B1B6F" w:rsidP="004B1B6F"/>
    <w:p w14:paraId="2B63AF9B" w14:textId="77777777" w:rsidR="004B1B6F" w:rsidRDefault="004B1B6F" w:rsidP="004B1B6F"/>
    <w:p w14:paraId="2A548ECC" w14:textId="77777777" w:rsidR="004B1B6F" w:rsidRDefault="004B1B6F" w:rsidP="004B1B6F"/>
    <w:p w14:paraId="08F6F883" w14:textId="77777777" w:rsidR="004B1B6F" w:rsidRDefault="004B1B6F" w:rsidP="004B1B6F">
      <w:pPr>
        <w:pStyle w:val="ListParagraph"/>
        <w:numPr>
          <w:ilvl w:val="0"/>
          <w:numId w:val="4"/>
        </w:numPr>
      </w:pPr>
      <w:r w:rsidRPr="00F17888">
        <w:rPr>
          <w:b/>
        </w:rPr>
        <w:t>Why</w:t>
      </w:r>
      <w:r>
        <w:t xml:space="preserve"> does Stephen King, by way of Gordie, use the adjectives “bland” and “fast” to describe the Castle River, in the middle of page 356? What is he saying metaphorically?</w:t>
      </w:r>
    </w:p>
    <w:p w14:paraId="05A86940" w14:textId="77777777" w:rsidR="004B1B6F" w:rsidRDefault="004B1B6F" w:rsidP="004B1B6F"/>
    <w:p w14:paraId="28DA5D72" w14:textId="77777777" w:rsidR="004B1B6F" w:rsidRDefault="004B1B6F" w:rsidP="004B1B6F"/>
    <w:p w14:paraId="5C3FA3CC" w14:textId="77777777" w:rsidR="004B1B6F" w:rsidRDefault="004B1B6F" w:rsidP="004B1B6F"/>
    <w:p w14:paraId="107BAA98" w14:textId="77777777" w:rsidR="004B1B6F" w:rsidRDefault="004B1B6F" w:rsidP="004B1B6F"/>
    <w:p w14:paraId="734C48C1" w14:textId="77777777" w:rsidR="004B1B6F" w:rsidRDefault="004B1B6F" w:rsidP="004B1B6F"/>
    <w:p w14:paraId="50901584" w14:textId="77777777" w:rsidR="004B1B6F" w:rsidRDefault="004B1B6F" w:rsidP="004B1B6F"/>
    <w:p w14:paraId="4296371A" w14:textId="77777777" w:rsidR="004B1B6F" w:rsidRDefault="004B1B6F" w:rsidP="004B1B6F">
      <w:pPr>
        <w:pStyle w:val="ListParagraph"/>
        <w:numPr>
          <w:ilvl w:val="0"/>
          <w:numId w:val="4"/>
        </w:numPr>
      </w:pPr>
      <w:r>
        <w:t xml:space="preserve">On page 357, Gordie uses a metaphor that includes the verb “pole-vaulted.” </w:t>
      </w:r>
      <w:r w:rsidRPr="00CE6AF3">
        <w:rPr>
          <w:b/>
        </w:rPr>
        <w:t>What</w:t>
      </w:r>
      <w:r>
        <w:t xml:space="preserve"> emotion is he describing in this passage? </w:t>
      </w:r>
      <w:r w:rsidRPr="00CE6AF3">
        <w:rPr>
          <w:b/>
        </w:rPr>
        <w:t>Do you think</w:t>
      </w:r>
      <w:r>
        <w:t xml:space="preserve"> this metaphor works? </w:t>
      </w:r>
      <w:r w:rsidRPr="00CE6AF3">
        <w:rPr>
          <w:b/>
        </w:rPr>
        <w:t>Have you</w:t>
      </w:r>
      <w:r>
        <w:t xml:space="preserve"> ever had the feeling in your stomach he describes?</w:t>
      </w:r>
    </w:p>
    <w:p w14:paraId="17CCCB98" w14:textId="77777777" w:rsidR="004B1B6F" w:rsidRDefault="004B1B6F" w:rsidP="004B1B6F"/>
    <w:p w14:paraId="26AB5652" w14:textId="77777777" w:rsidR="004B1B6F" w:rsidRDefault="004B1B6F" w:rsidP="004B1B6F"/>
    <w:p w14:paraId="161B41F0" w14:textId="77777777" w:rsidR="004B1B6F" w:rsidRDefault="004B1B6F" w:rsidP="004B1B6F"/>
    <w:p w14:paraId="2EBD45DE" w14:textId="77777777" w:rsidR="004B1B6F" w:rsidRDefault="004B1B6F" w:rsidP="004B1B6F"/>
    <w:p w14:paraId="2E2E1989" w14:textId="77777777" w:rsidR="004B1B6F" w:rsidRDefault="004B1B6F" w:rsidP="004B1B6F"/>
    <w:p w14:paraId="399665FA" w14:textId="77777777" w:rsidR="004B1B6F" w:rsidRDefault="004B1B6F" w:rsidP="004B1B6F"/>
    <w:p w14:paraId="59D2ED0E" w14:textId="77777777" w:rsidR="004B1B6F" w:rsidRDefault="004B1B6F" w:rsidP="004B1B6F">
      <w:pPr>
        <w:pStyle w:val="ListParagraph"/>
        <w:numPr>
          <w:ilvl w:val="0"/>
          <w:numId w:val="4"/>
        </w:numPr>
      </w:pPr>
      <w:r w:rsidRPr="00455054">
        <w:rPr>
          <w:b/>
        </w:rPr>
        <w:t>What</w:t>
      </w:r>
      <w:r>
        <w:t xml:space="preserve"> do you think of the paragraph, on page 358, that begins with the phrase “I became acutely aware of….” </w:t>
      </w:r>
      <w:r w:rsidRPr="00C7434A">
        <w:rPr>
          <w:b/>
        </w:rPr>
        <w:t>For what</w:t>
      </w:r>
      <w:r>
        <w:t xml:space="preserve"> state of mind is this paragraph a metaphor?</w:t>
      </w:r>
    </w:p>
    <w:p w14:paraId="0BDD05A2" w14:textId="77777777" w:rsidR="004B1B6F" w:rsidRDefault="004B1B6F" w:rsidP="004B1B6F"/>
    <w:p w14:paraId="392DDFA2" w14:textId="77777777" w:rsidR="004B1B6F" w:rsidRDefault="004B1B6F" w:rsidP="004B1B6F"/>
    <w:p w14:paraId="2FE92424" w14:textId="77777777" w:rsidR="004B1B6F" w:rsidRDefault="004B1B6F" w:rsidP="004B1B6F"/>
    <w:p w14:paraId="1E1C4E33" w14:textId="77777777" w:rsidR="004B1B6F" w:rsidRDefault="004B1B6F" w:rsidP="004B1B6F"/>
    <w:p w14:paraId="3EF0BB31" w14:textId="77777777" w:rsidR="004B1B6F" w:rsidRDefault="004B1B6F" w:rsidP="004B1B6F"/>
    <w:p w14:paraId="344A1746" w14:textId="77777777" w:rsidR="004B1B6F" w:rsidRDefault="004B1B6F" w:rsidP="004B1B6F">
      <w:pPr>
        <w:pStyle w:val="ListParagraph"/>
        <w:numPr>
          <w:ilvl w:val="0"/>
          <w:numId w:val="4"/>
        </w:numPr>
      </w:pPr>
      <w:r w:rsidRPr="00C7434A">
        <w:rPr>
          <w:b/>
        </w:rPr>
        <w:t xml:space="preserve">What </w:t>
      </w:r>
      <w:r>
        <w:t>simile does Gordie use at the bottom of page 358?</w:t>
      </w:r>
    </w:p>
    <w:p w14:paraId="196BB56B" w14:textId="77777777" w:rsidR="004B1B6F" w:rsidRDefault="004B1B6F" w:rsidP="004B1B6F"/>
    <w:p w14:paraId="541B8D4E" w14:textId="77777777" w:rsidR="004B1B6F" w:rsidRDefault="004B1B6F" w:rsidP="004B1B6F"/>
    <w:p w14:paraId="4008D575" w14:textId="77777777" w:rsidR="004B1B6F" w:rsidRDefault="004B1B6F" w:rsidP="004B1B6F"/>
    <w:p w14:paraId="2DF1C777" w14:textId="77777777" w:rsidR="004B1B6F" w:rsidRDefault="004B1B6F" w:rsidP="004B1B6F"/>
    <w:p w14:paraId="2F7DF187" w14:textId="77777777" w:rsidR="004B1B6F" w:rsidRDefault="004B1B6F" w:rsidP="004B1B6F">
      <w:pPr>
        <w:pStyle w:val="ListParagraph"/>
        <w:numPr>
          <w:ilvl w:val="0"/>
          <w:numId w:val="4"/>
        </w:numPr>
      </w:pPr>
      <w:r w:rsidRPr="00C7434A">
        <w:rPr>
          <w:b/>
        </w:rPr>
        <w:lastRenderedPageBreak/>
        <w:t>What</w:t>
      </w:r>
      <w:r>
        <w:t xml:space="preserve"> simile does Gordie use at the bottom of page 358?</w:t>
      </w:r>
    </w:p>
    <w:p w14:paraId="0DA7A4F5" w14:textId="77777777" w:rsidR="004B1B6F" w:rsidRDefault="004B1B6F" w:rsidP="004B1B6F"/>
    <w:p w14:paraId="73700778" w14:textId="77777777" w:rsidR="004B1B6F" w:rsidRDefault="004B1B6F" w:rsidP="004B1B6F"/>
    <w:p w14:paraId="2BDB76D7" w14:textId="77777777" w:rsidR="004B1B6F" w:rsidRDefault="004B1B6F" w:rsidP="004B1B6F"/>
    <w:p w14:paraId="1D6ACD7B" w14:textId="77777777" w:rsidR="004B1B6F" w:rsidRDefault="004B1B6F" w:rsidP="004B1B6F"/>
    <w:p w14:paraId="2559A414" w14:textId="77777777" w:rsidR="004B1B6F" w:rsidRDefault="004B1B6F" w:rsidP="004B1B6F"/>
    <w:p w14:paraId="7AF8562C" w14:textId="77777777" w:rsidR="004B1B6F" w:rsidRDefault="004B1B6F" w:rsidP="004B1B6F"/>
    <w:p w14:paraId="240EDE0E" w14:textId="77777777" w:rsidR="004B1B6F" w:rsidRDefault="004B1B6F" w:rsidP="004B1B6F">
      <w:pPr>
        <w:pStyle w:val="ListParagraph"/>
        <w:numPr>
          <w:ilvl w:val="0"/>
          <w:numId w:val="4"/>
        </w:numPr>
      </w:pPr>
      <w:r w:rsidRPr="00C7434A">
        <w:rPr>
          <w:b/>
        </w:rPr>
        <w:t>What</w:t>
      </w:r>
      <w:r>
        <w:t xml:space="preserve"> simile do your find just above the middle of page 360? </w:t>
      </w:r>
    </w:p>
    <w:p w14:paraId="7316E137" w14:textId="77777777" w:rsidR="004B1B6F" w:rsidRPr="004A3559" w:rsidRDefault="004B1B6F" w:rsidP="004A3559">
      <w:pPr>
        <w:ind w:left="360"/>
        <w:rPr>
          <w:rFonts w:ascii="American Typewriter" w:hAnsi="American Typewriter"/>
          <w:i/>
        </w:rPr>
      </w:pPr>
      <w:bookmarkStart w:id="24" w:name="_GoBack"/>
      <w:bookmarkEnd w:id="24"/>
    </w:p>
    <w:p w14:paraId="15468231" w14:textId="77777777" w:rsidR="004A3559" w:rsidRPr="003A303D" w:rsidRDefault="004A3559" w:rsidP="004A3559">
      <w:pPr>
        <w:pStyle w:val="ListParagraph"/>
        <w:rPr>
          <w:rFonts w:ascii="American Typewriter" w:hAnsi="American Typewriter"/>
          <w:i/>
        </w:rPr>
      </w:pPr>
    </w:p>
    <w:bookmarkEnd w:id="22"/>
    <w:bookmarkEnd w:id="23"/>
    <w:p w14:paraId="156E4F4F" w14:textId="77777777" w:rsidR="008D2C77" w:rsidRPr="008D2C77" w:rsidRDefault="008D2C77" w:rsidP="008D2C77">
      <w:pPr>
        <w:widowControl w:val="0"/>
        <w:tabs>
          <w:tab w:val="left" w:pos="2420"/>
        </w:tabs>
        <w:autoSpaceDE w:val="0"/>
        <w:autoSpaceDN w:val="0"/>
        <w:adjustRightInd w:val="0"/>
        <w:rPr>
          <w:rFonts w:ascii="American Typewriter" w:hAnsi="American Typewriter"/>
          <w:color w:val="000000" w:themeColor="text1"/>
        </w:rPr>
      </w:pPr>
    </w:p>
    <w:p w14:paraId="1A13DC50" w14:textId="77777777" w:rsidR="004014BF" w:rsidRPr="00015475" w:rsidRDefault="004014BF" w:rsidP="00A50FD2">
      <w:pPr>
        <w:rPr>
          <w:rFonts w:ascii="American Typewriter" w:hAnsi="American Typewriter"/>
        </w:rPr>
      </w:pPr>
    </w:p>
    <w:sectPr w:rsidR="004014BF" w:rsidRPr="00015475"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897742"/>
    <w:multiLevelType w:val="hybridMultilevel"/>
    <w:tmpl w:val="00B20720"/>
    <w:lvl w:ilvl="0" w:tplc="436A93C8">
      <w:start w:val="2"/>
      <w:numFmt w:val="bullet"/>
      <w:lvlText w:val="-"/>
      <w:lvlJc w:val="left"/>
      <w:pPr>
        <w:ind w:left="720" w:hanging="360"/>
      </w:pPr>
      <w:rPr>
        <w:rFonts w:ascii="Lucida Grande" w:eastAsiaTheme="minorEastAsia" w:hAnsi="Lucida Grande" w:cs="Lucida Grande" w:hint="default"/>
        <w:b/>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6C4F9F"/>
    <w:multiLevelType w:val="hybridMultilevel"/>
    <w:tmpl w:val="15F82F80"/>
    <w:lvl w:ilvl="0" w:tplc="A26EC970">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680D03"/>
    <w:multiLevelType w:val="hybridMultilevel"/>
    <w:tmpl w:val="233C2E8A"/>
    <w:lvl w:ilvl="0" w:tplc="4462EB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D30C4A"/>
    <w:multiLevelType w:val="hybridMultilevel"/>
    <w:tmpl w:val="C95EAE3A"/>
    <w:lvl w:ilvl="0" w:tplc="0A56D43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5475"/>
    <w:rsid w:val="00083841"/>
    <w:rsid w:val="00216773"/>
    <w:rsid w:val="00222FE8"/>
    <w:rsid w:val="0025331E"/>
    <w:rsid w:val="003041E8"/>
    <w:rsid w:val="00355068"/>
    <w:rsid w:val="003A303D"/>
    <w:rsid w:val="003D122D"/>
    <w:rsid w:val="004014BF"/>
    <w:rsid w:val="00436EDB"/>
    <w:rsid w:val="00474279"/>
    <w:rsid w:val="004A3559"/>
    <w:rsid w:val="004B1B6F"/>
    <w:rsid w:val="005D5A6C"/>
    <w:rsid w:val="00676729"/>
    <w:rsid w:val="006E1712"/>
    <w:rsid w:val="00802FAD"/>
    <w:rsid w:val="008D2C77"/>
    <w:rsid w:val="008E6C48"/>
    <w:rsid w:val="0094348F"/>
    <w:rsid w:val="00955468"/>
    <w:rsid w:val="00A50FD2"/>
    <w:rsid w:val="00AD4501"/>
    <w:rsid w:val="00AF5606"/>
    <w:rsid w:val="00B4104C"/>
    <w:rsid w:val="00B76A9E"/>
    <w:rsid w:val="00C22ADC"/>
    <w:rsid w:val="00C6285B"/>
    <w:rsid w:val="00CE038F"/>
    <w:rsid w:val="00CE5420"/>
    <w:rsid w:val="00D6018B"/>
    <w:rsid w:val="00DA2E25"/>
    <w:rsid w:val="00E05613"/>
    <w:rsid w:val="00E47302"/>
    <w:rsid w:val="00E55993"/>
    <w:rsid w:val="00E761D8"/>
    <w:rsid w:val="00E90D46"/>
    <w:rsid w:val="00EE6491"/>
    <w:rsid w:val="00F10E16"/>
    <w:rsid w:val="00F909BF"/>
    <w:rsid w:val="00FA50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C1AC3F"/>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154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7</Pages>
  <Words>2060</Words>
  <Characters>11746</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31</cp:revision>
  <dcterms:created xsi:type="dcterms:W3CDTF">2014-01-08T13:12:00Z</dcterms:created>
  <dcterms:modified xsi:type="dcterms:W3CDTF">2020-03-02T20:49:00Z</dcterms:modified>
</cp:coreProperties>
</file>