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F11DC4" w14:textId="77777777" w:rsidR="0066149C" w:rsidRDefault="0066149C" w:rsidP="0066149C">
      <w:pPr>
        <w:rPr>
          <w:rFonts w:cs="Times New Roman"/>
          <w:b/>
          <w:u w:val="single"/>
        </w:rPr>
      </w:pPr>
      <w:r>
        <w:rPr>
          <w:rFonts w:cs="Times New Roman"/>
          <w:b/>
          <w:u w:val="single"/>
        </w:rPr>
        <w:t>Name</w:t>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t>Date</w:t>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p>
    <w:p w14:paraId="4A08DB7D" w14:textId="270E082D" w:rsidR="007F0B43" w:rsidRPr="005A17C0" w:rsidRDefault="008C6CEB">
      <w:r>
        <w:rPr>
          <w:b/>
        </w:rPr>
        <w:t xml:space="preserve">Freshman </w:t>
      </w:r>
      <w:r w:rsidR="007F0B43">
        <w:rPr>
          <w:b/>
        </w:rPr>
        <w:t>Global Studies</w:t>
      </w:r>
      <w:r w:rsidR="00776036">
        <w:rPr>
          <w:b/>
        </w:rPr>
        <w:t xml:space="preserve"> Unit </w:t>
      </w:r>
      <w:r w:rsidR="00451095">
        <w:rPr>
          <w:b/>
        </w:rPr>
        <w:t xml:space="preserve">1, </w:t>
      </w:r>
      <w:r w:rsidR="006775B8">
        <w:rPr>
          <w:b/>
        </w:rPr>
        <w:t xml:space="preserve">Lesson </w:t>
      </w:r>
      <w:r w:rsidR="00451095">
        <w:rPr>
          <w:b/>
        </w:rPr>
        <w:t>12</w:t>
      </w:r>
      <w:r w:rsidR="006775B8">
        <w:rPr>
          <w:b/>
        </w:rPr>
        <w:t xml:space="preserve"> Worksheet</w:t>
      </w:r>
      <w:r w:rsidR="007F0B43">
        <w:rPr>
          <w:b/>
        </w:rPr>
        <w:t>:</w:t>
      </w:r>
      <w:r w:rsidR="00593FC0">
        <w:rPr>
          <w:b/>
        </w:rPr>
        <w:t xml:space="preserve"> </w:t>
      </w:r>
      <w:r w:rsidR="00593FC0">
        <w:rPr>
          <w:b/>
          <w:i/>
        </w:rPr>
        <w:t>Understanding the Ordinal Centuries</w:t>
      </w:r>
      <w:r w:rsidR="00593FC0">
        <w:rPr>
          <w:b/>
        </w:rPr>
        <w:t xml:space="preserve">. </w:t>
      </w:r>
      <w:r w:rsidR="00593FC0">
        <w:t xml:space="preserve">As you have learned from the do-now exercise, the word </w:t>
      </w:r>
      <w:r w:rsidR="00593FC0">
        <w:rPr>
          <w:i/>
        </w:rPr>
        <w:t>ordinal</w:t>
      </w:r>
      <w:r w:rsidR="001E043F">
        <w:t xml:space="preserve"> means </w:t>
      </w:r>
      <w:r w:rsidR="001E043F">
        <w:rPr>
          <w:i/>
        </w:rPr>
        <w:t>of a specified order or rank in a series</w:t>
      </w:r>
      <w:r w:rsidR="001E043F">
        <w:t xml:space="preserve">; </w:t>
      </w:r>
      <w:r w:rsidR="001E043F">
        <w:rPr>
          <w:b/>
        </w:rPr>
        <w:t xml:space="preserve">ordinal numbers, </w:t>
      </w:r>
      <w:r w:rsidR="001E043F">
        <w:t xml:space="preserve">therefore, are words like </w:t>
      </w:r>
      <w:r w:rsidR="001E043F" w:rsidRPr="001E043F">
        <w:rPr>
          <w:i/>
        </w:rPr>
        <w:t>first</w:t>
      </w:r>
      <w:r w:rsidR="001E043F">
        <w:t xml:space="preserve">, </w:t>
      </w:r>
      <w:r w:rsidR="001E043F" w:rsidRPr="001E043F">
        <w:rPr>
          <w:i/>
        </w:rPr>
        <w:t>second</w:t>
      </w:r>
      <w:r w:rsidR="001E043F">
        <w:t xml:space="preserve">, </w:t>
      </w:r>
      <w:r w:rsidR="001E043F" w:rsidRPr="001E043F">
        <w:rPr>
          <w:i/>
        </w:rPr>
        <w:t>third</w:t>
      </w:r>
      <w:r w:rsidR="001E043F">
        <w:t>,</w:t>
      </w:r>
      <w:r w:rsidR="001E043F" w:rsidRPr="001E043F">
        <w:rPr>
          <w:i/>
        </w:rPr>
        <w:t xml:space="preserve"> tenth</w:t>
      </w:r>
      <w:r w:rsidR="001E043F">
        <w:t xml:space="preserve">, </w:t>
      </w:r>
      <w:r w:rsidR="001E043F" w:rsidRPr="001E043F">
        <w:rPr>
          <w:i/>
        </w:rPr>
        <w:t>fifteenth</w:t>
      </w:r>
      <w:r w:rsidR="001E043F">
        <w:t xml:space="preserve"> and so on that we use to place things in order.</w:t>
      </w:r>
      <w:r w:rsidR="002D3115">
        <w:t xml:space="preserve"> Historians </w:t>
      </w:r>
      <w:r w:rsidR="008A3EBD">
        <w:t>use ordinal numbers to keep track of the thousands of years of history. Using ordinal numbers to keep track of the centuries of history can be tricky for one simple reason: when you use an ordinal number to describe a century of history, the cardinal number (</w:t>
      </w:r>
      <w:r w:rsidR="008A3EBD" w:rsidRPr="008A3EBD">
        <w:rPr>
          <w:b/>
        </w:rPr>
        <w:t>cardinal numbers</w:t>
      </w:r>
      <w:r w:rsidR="008A3EBD">
        <w:t xml:space="preserve"> are counting numbers, like</w:t>
      </w:r>
      <w:r w:rsidR="008A3EBD" w:rsidRPr="008A3EBD">
        <w:rPr>
          <w:i/>
        </w:rPr>
        <w:t xml:space="preserve"> one</w:t>
      </w:r>
      <w:r w:rsidR="008A3EBD">
        <w:t xml:space="preserve">, </w:t>
      </w:r>
      <w:r w:rsidR="008A3EBD" w:rsidRPr="008A3EBD">
        <w:rPr>
          <w:i/>
        </w:rPr>
        <w:t>two</w:t>
      </w:r>
      <w:r w:rsidR="008A3EBD">
        <w:t xml:space="preserve">, </w:t>
      </w:r>
      <w:r w:rsidR="008A3EBD" w:rsidRPr="008A3EBD">
        <w:rPr>
          <w:i/>
        </w:rPr>
        <w:t>three</w:t>
      </w:r>
      <w:r w:rsidR="008A3EBD">
        <w:t>,</w:t>
      </w:r>
      <w:r w:rsidR="008A3EBD" w:rsidRPr="008A3EBD">
        <w:rPr>
          <w:i/>
        </w:rPr>
        <w:t xml:space="preserve"> ten</w:t>
      </w:r>
      <w:r w:rsidR="008A3EBD">
        <w:t xml:space="preserve">, </w:t>
      </w:r>
      <w:r w:rsidR="008A3EBD" w:rsidRPr="008A3EBD">
        <w:rPr>
          <w:i/>
        </w:rPr>
        <w:t>fifteen</w:t>
      </w:r>
      <w:r w:rsidR="008A3EBD">
        <w:t>, etc</w:t>
      </w:r>
      <w:r w:rsidR="00754A65">
        <w:t>.</w:t>
      </w:r>
      <w:r w:rsidR="008A3EBD">
        <w:t>)</w:t>
      </w:r>
      <w:r w:rsidR="00043C43">
        <w:t xml:space="preserve"> of the century is one behind the ordinal number. For example, if you’re discussing events that occurred in the </w:t>
      </w:r>
      <w:r w:rsidR="00043C43" w:rsidRPr="00043C43">
        <w:rPr>
          <w:b/>
        </w:rPr>
        <w:t>sixteenth century</w:t>
      </w:r>
      <w:r w:rsidR="00043C43">
        <w:t xml:space="preserve">, you’re actually discussing events in the </w:t>
      </w:r>
      <w:r w:rsidR="00043C43">
        <w:rPr>
          <w:b/>
        </w:rPr>
        <w:t>1500</w:t>
      </w:r>
      <w:r w:rsidR="005A17C0">
        <w:rPr>
          <w:b/>
        </w:rPr>
        <w:t>s</w:t>
      </w:r>
      <w:r w:rsidR="00754A65">
        <w:rPr>
          <w:b/>
        </w:rPr>
        <w:t xml:space="preserve"> (</w:t>
      </w:r>
      <w:r w:rsidR="00754A65">
        <w:t xml:space="preserve">and similarly, </w:t>
      </w:r>
      <w:r w:rsidR="005A17C0">
        <w:t xml:space="preserve">but conversely, </w:t>
      </w:r>
      <w:r w:rsidR="00754A65">
        <w:t xml:space="preserve">if you’re talking about events that occurred in the </w:t>
      </w:r>
      <w:r w:rsidR="00754A65" w:rsidRPr="005A17C0">
        <w:rPr>
          <w:b/>
        </w:rPr>
        <w:t>1500s</w:t>
      </w:r>
      <w:r w:rsidR="00754A65">
        <w:t>, you are by definition talking about the</w:t>
      </w:r>
      <w:r w:rsidR="00754A65" w:rsidRPr="005A17C0">
        <w:rPr>
          <w:b/>
        </w:rPr>
        <w:t xml:space="preserve"> sixteenth century</w:t>
      </w:r>
      <w:r w:rsidR="005A17C0">
        <w:t>)</w:t>
      </w:r>
      <w:r w:rsidR="00043C43">
        <w:t>.</w:t>
      </w:r>
      <w:r w:rsidR="00AB741F">
        <w:t xml:space="preserve"> This worksheet is designed to help you gain a firm grasp of the </w:t>
      </w:r>
      <w:r w:rsidR="00AB741F" w:rsidRPr="00F47630">
        <w:rPr>
          <w:i/>
        </w:rPr>
        <w:t>ordinal centuries</w:t>
      </w:r>
      <w:r w:rsidR="005A17C0">
        <w:t>.</w:t>
      </w:r>
    </w:p>
    <w:p w14:paraId="2B87D2AC" w14:textId="77777777" w:rsidR="00043C43" w:rsidRDefault="00043C43"/>
    <w:p w14:paraId="53AF396C" w14:textId="5372D3DD" w:rsidR="00043C43" w:rsidRDefault="00AB741F" w:rsidP="00F47630">
      <w:pPr>
        <w:pStyle w:val="ListParagraph"/>
        <w:numPr>
          <w:ilvl w:val="0"/>
          <w:numId w:val="2"/>
        </w:numPr>
      </w:pPr>
      <w:r>
        <w:rPr>
          <w:b/>
        </w:rPr>
        <w:t xml:space="preserve">Learning Support: </w:t>
      </w:r>
      <w:r w:rsidR="00043C43">
        <w:t xml:space="preserve">Use </w:t>
      </w:r>
      <w:r>
        <w:t>this</w:t>
      </w:r>
      <w:r w:rsidR="00043C43">
        <w:t xml:space="preserve"> </w:t>
      </w:r>
      <w:r w:rsidR="00043C43" w:rsidRPr="00F47630">
        <w:rPr>
          <w:b/>
        </w:rPr>
        <w:t>reference table</w:t>
      </w:r>
      <w:r w:rsidR="00043C43">
        <w:t xml:space="preserve"> below to answ</w:t>
      </w:r>
      <w:r w:rsidR="00754A65">
        <w:t xml:space="preserve">er the questions that follow it. If the question asks you for the </w:t>
      </w:r>
      <w:r w:rsidR="00754A65" w:rsidRPr="00DC3678">
        <w:rPr>
          <w:b/>
        </w:rPr>
        <w:t>ordinal number</w:t>
      </w:r>
      <w:r w:rsidR="00754A65">
        <w:t xml:space="preserve"> or name of the century, you’ll consult the left-hand column; it the question asks you for </w:t>
      </w:r>
      <w:r w:rsidR="00DC3678">
        <w:t xml:space="preserve">the </w:t>
      </w:r>
      <w:r w:rsidR="00DC3678" w:rsidRPr="005A17C0">
        <w:rPr>
          <w:b/>
        </w:rPr>
        <w:t>cardinal number</w:t>
      </w:r>
      <w:r w:rsidR="00DC3678">
        <w:t xml:space="preserve"> of the century, you’ll consult the right-</w:t>
      </w:r>
      <w:r w:rsidR="005A17C0">
        <w:t>hand</w:t>
      </w:r>
      <w:r w:rsidR="00DC3678">
        <w:t xml:space="preserve"> column.</w:t>
      </w:r>
    </w:p>
    <w:p w14:paraId="63733278" w14:textId="77777777" w:rsidR="00043C43" w:rsidRDefault="00043C43"/>
    <w:tbl>
      <w:tblPr>
        <w:tblStyle w:val="TableGrid"/>
        <w:tblW w:w="0" w:type="auto"/>
        <w:tblLook w:val="04A0" w:firstRow="1" w:lastRow="0" w:firstColumn="1" w:lastColumn="0" w:noHBand="0" w:noVBand="1"/>
      </w:tblPr>
      <w:tblGrid>
        <w:gridCol w:w="5508"/>
        <w:gridCol w:w="5508"/>
      </w:tblGrid>
      <w:tr w:rsidR="00043C43" w14:paraId="21036C68" w14:textId="77777777" w:rsidTr="00F47630">
        <w:trPr>
          <w:trHeight w:val="323"/>
        </w:trPr>
        <w:tc>
          <w:tcPr>
            <w:tcW w:w="5508" w:type="dxa"/>
          </w:tcPr>
          <w:p w14:paraId="038A1FDC" w14:textId="7122DB2B" w:rsidR="00043C43" w:rsidRPr="00043C43" w:rsidRDefault="00F47630" w:rsidP="00043C43">
            <w:pPr>
              <w:jc w:val="center"/>
              <w:rPr>
                <w:b/>
              </w:rPr>
            </w:pPr>
            <w:r>
              <w:rPr>
                <w:b/>
              </w:rPr>
              <w:t>Ordinal Number (or Name) of Century</w:t>
            </w:r>
          </w:p>
        </w:tc>
        <w:tc>
          <w:tcPr>
            <w:tcW w:w="5508" w:type="dxa"/>
          </w:tcPr>
          <w:p w14:paraId="64F4DE5C" w14:textId="613EF0DD" w:rsidR="00043C43" w:rsidRPr="00F47630" w:rsidRDefault="00F47630" w:rsidP="00043C43">
            <w:pPr>
              <w:jc w:val="center"/>
              <w:rPr>
                <w:b/>
              </w:rPr>
            </w:pPr>
            <w:r>
              <w:rPr>
                <w:b/>
              </w:rPr>
              <w:t>Cardinal Number (or Name) of Century</w:t>
            </w:r>
          </w:p>
        </w:tc>
      </w:tr>
      <w:tr w:rsidR="00043C43" w14:paraId="1D81F102" w14:textId="77777777" w:rsidTr="00043C43">
        <w:tc>
          <w:tcPr>
            <w:tcW w:w="5508" w:type="dxa"/>
          </w:tcPr>
          <w:p w14:paraId="1B62845C" w14:textId="78FB564D" w:rsidR="00043C43" w:rsidRDefault="00F47630" w:rsidP="00043C43">
            <w:pPr>
              <w:jc w:val="center"/>
            </w:pPr>
            <w:r>
              <w:t>Tenth (10</w:t>
            </w:r>
            <w:r w:rsidRPr="00F47630">
              <w:rPr>
                <w:vertAlign w:val="superscript"/>
              </w:rPr>
              <w:t>th</w:t>
            </w:r>
            <w:r>
              <w:t>) Century</w:t>
            </w:r>
          </w:p>
        </w:tc>
        <w:tc>
          <w:tcPr>
            <w:tcW w:w="5508" w:type="dxa"/>
          </w:tcPr>
          <w:p w14:paraId="2D7C8834" w14:textId="2FC49E93" w:rsidR="00043C43" w:rsidRDefault="00F47630" w:rsidP="00043C43">
            <w:pPr>
              <w:jc w:val="center"/>
            </w:pPr>
            <w:r>
              <w:t>900s</w:t>
            </w:r>
          </w:p>
        </w:tc>
      </w:tr>
      <w:tr w:rsidR="00043C43" w14:paraId="017EA83C" w14:textId="77777777" w:rsidTr="00043C43">
        <w:tc>
          <w:tcPr>
            <w:tcW w:w="5508" w:type="dxa"/>
          </w:tcPr>
          <w:p w14:paraId="1D07A375" w14:textId="5D2ACEB1" w:rsidR="00043C43" w:rsidRDefault="00F47630" w:rsidP="00043C43">
            <w:pPr>
              <w:jc w:val="center"/>
            </w:pPr>
            <w:r>
              <w:t>Eleventh (11</w:t>
            </w:r>
            <w:r w:rsidRPr="00F47630">
              <w:rPr>
                <w:vertAlign w:val="superscript"/>
              </w:rPr>
              <w:t>th</w:t>
            </w:r>
            <w:r>
              <w:t>) Century</w:t>
            </w:r>
          </w:p>
        </w:tc>
        <w:tc>
          <w:tcPr>
            <w:tcW w:w="5508" w:type="dxa"/>
          </w:tcPr>
          <w:p w14:paraId="49168F27" w14:textId="2CBE4EC5" w:rsidR="00043C43" w:rsidRDefault="00F47630" w:rsidP="00043C43">
            <w:pPr>
              <w:jc w:val="center"/>
            </w:pPr>
            <w:r>
              <w:t>1000s</w:t>
            </w:r>
          </w:p>
        </w:tc>
      </w:tr>
      <w:tr w:rsidR="00043C43" w14:paraId="750788E5" w14:textId="77777777" w:rsidTr="00F47630">
        <w:trPr>
          <w:trHeight w:val="305"/>
        </w:trPr>
        <w:tc>
          <w:tcPr>
            <w:tcW w:w="5508" w:type="dxa"/>
          </w:tcPr>
          <w:p w14:paraId="7308A9D6" w14:textId="4E484CEB" w:rsidR="00043C43" w:rsidRDefault="00F47630" w:rsidP="00043C43">
            <w:pPr>
              <w:jc w:val="center"/>
            </w:pPr>
            <w:r>
              <w:t>Twelfth (12</w:t>
            </w:r>
            <w:r w:rsidRPr="00F47630">
              <w:rPr>
                <w:vertAlign w:val="superscript"/>
              </w:rPr>
              <w:t>th</w:t>
            </w:r>
            <w:r>
              <w:t>) Century</w:t>
            </w:r>
          </w:p>
        </w:tc>
        <w:tc>
          <w:tcPr>
            <w:tcW w:w="5508" w:type="dxa"/>
          </w:tcPr>
          <w:p w14:paraId="2E685EBF" w14:textId="15CD31C4" w:rsidR="00043C43" w:rsidRDefault="00F47630" w:rsidP="00043C43">
            <w:pPr>
              <w:jc w:val="center"/>
            </w:pPr>
            <w:r>
              <w:t>1100s</w:t>
            </w:r>
          </w:p>
        </w:tc>
      </w:tr>
      <w:tr w:rsidR="00043C43" w14:paraId="31B14B4F" w14:textId="77777777" w:rsidTr="00043C43">
        <w:tc>
          <w:tcPr>
            <w:tcW w:w="5508" w:type="dxa"/>
          </w:tcPr>
          <w:p w14:paraId="3D1BAC48" w14:textId="28F961E7" w:rsidR="00043C43" w:rsidRDefault="00F47630" w:rsidP="00043C43">
            <w:pPr>
              <w:jc w:val="center"/>
            </w:pPr>
            <w:r>
              <w:t>Thirteenth (13</w:t>
            </w:r>
            <w:r w:rsidRPr="00F47630">
              <w:rPr>
                <w:vertAlign w:val="superscript"/>
              </w:rPr>
              <w:t>th</w:t>
            </w:r>
            <w:r>
              <w:t>) Century</w:t>
            </w:r>
          </w:p>
        </w:tc>
        <w:tc>
          <w:tcPr>
            <w:tcW w:w="5508" w:type="dxa"/>
          </w:tcPr>
          <w:p w14:paraId="69AD1FFE" w14:textId="668B7808" w:rsidR="00043C43" w:rsidRDefault="00F47630" w:rsidP="00043C43">
            <w:pPr>
              <w:jc w:val="center"/>
            </w:pPr>
            <w:r>
              <w:t>1200s</w:t>
            </w:r>
          </w:p>
        </w:tc>
      </w:tr>
      <w:tr w:rsidR="00043C43" w14:paraId="75EB06E1" w14:textId="77777777" w:rsidTr="00043C43">
        <w:tc>
          <w:tcPr>
            <w:tcW w:w="5508" w:type="dxa"/>
          </w:tcPr>
          <w:p w14:paraId="79A2EF16" w14:textId="2C90BE44" w:rsidR="00043C43" w:rsidRDefault="00F47630" w:rsidP="00043C43">
            <w:pPr>
              <w:jc w:val="center"/>
            </w:pPr>
            <w:r>
              <w:t>Fourteenth (14</w:t>
            </w:r>
            <w:r w:rsidRPr="00F47630">
              <w:rPr>
                <w:vertAlign w:val="superscript"/>
              </w:rPr>
              <w:t>th</w:t>
            </w:r>
            <w:r>
              <w:t>) Century</w:t>
            </w:r>
          </w:p>
        </w:tc>
        <w:tc>
          <w:tcPr>
            <w:tcW w:w="5508" w:type="dxa"/>
          </w:tcPr>
          <w:p w14:paraId="7ABB1394" w14:textId="09897507" w:rsidR="00043C43" w:rsidRDefault="00F47630" w:rsidP="00043C43">
            <w:pPr>
              <w:jc w:val="center"/>
            </w:pPr>
            <w:r>
              <w:t>1300s</w:t>
            </w:r>
          </w:p>
        </w:tc>
      </w:tr>
      <w:tr w:rsidR="00043C43" w14:paraId="36CCC816" w14:textId="77777777" w:rsidTr="00043C43">
        <w:tc>
          <w:tcPr>
            <w:tcW w:w="5508" w:type="dxa"/>
          </w:tcPr>
          <w:p w14:paraId="5473D827" w14:textId="47DFF7E5" w:rsidR="00043C43" w:rsidRDefault="00F47630" w:rsidP="00043C43">
            <w:pPr>
              <w:jc w:val="center"/>
            </w:pPr>
            <w:r>
              <w:t>Fifteenth (15</w:t>
            </w:r>
            <w:r w:rsidRPr="00F47630">
              <w:rPr>
                <w:vertAlign w:val="superscript"/>
              </w:rPr>
              <w:t>th</w:t>
            </w:r>
            <w:r>
              <w:t>) Century</w:t>
            </w:r>
          </w:p>
        </w:tc>
        <w:tc>
          <w:tcPr>
            <w:tcW w:w="5508" w:type="dxa"/>
          </w:tcPr>
          <w:p w14:paraId="7B383817" w14:textId="3AF18479" w:rsidR="00043C43" w:rsidRDefault="00F47630" w:rsidP="00043C43">
            <w:pPr>
              <w:jc w:val="center"/>
            </w:pPr>
            <w:r>
              <w:t>1400s</w:t>
            </w:r>
          </w:p>
        </w:tc>
      </w:tr>
      <w:tr w:rsidR="00043C43" w14:paraId="7E00657B" w14:textId="77777777" w:rsidTr="00043C43">
        <w:tc>
          <w:tcPr>
            <w:tcW w:w="5508" w:type="dxa"/>
          </w:tcPr>
          <w:p w14:paraId="6924C609" w14:textId="7635D7B7" w:rsidR="00043C43" w:rsidRDefault="00F47630" w:rsidP="00043C43">
            <w:pPr>
              <w:jc w:val="center"/>
            </w:pPr>
            <w:r>
              <w:t>Sixteenth (16</w:t>
            </w:r>
            <w:r w:rsidRPr="00F47630">
              <w:rPr>
                <w:vertAlign w:val="superscript"/>
              </w:rPr>
              <w:t>th</w:t>
            </w:r>
            <w:r>
              <w:t>) Century</w:t>
            </w:r>
          </w:p>
        </w:tc>
        <w:tc>
          <w:tcPr>
            <w:tcW w:w="5508" w:type="dxa"/>
          </w:tcPr>
          <w:p w14:paraId="42CE4380" w14:textId="2233263B" w:rsidR="00043C43" w:rsidRDefault="00F47630" w:rsidP="00043C43">
            <w:pPr>
              <w:jc w:val="center"/>
            </w:pPr>
            <w:r>
              <w:t>1500s</w:t>
            </w:r>
          </w:p>
        </w:tc>
      </w:tr>
      <w:tr w:rsidR="00043C43" w14:paraId="4DD1C100" w14:textId="77777777" w:rsidTr="00043C43">
        <w:tc>
          <w:tcPr>
            <w:tcW w:w="5508" w:type="dxa"/>
          </w:tcPr>
          <w:p w14:paraId="704213AC" w14:textId="0BD62AF7" w:rsidR="00043C43" w:rsidRDefault="00F47630" w:rsidP="00043C43">
            <w:pPr>
              <w:jc w:val="center"/>
            </w:pPr>
            <w:r>
              <w:t>Seventeenth</w:t>
            </w:r>
            <w:r w:rsidR="009B5327">
              <w:t xml:space="preserve"> (17</w:t>
            </w:r>
            <w:r w:rsidR="009B5327" w:rsidRPr="009B5327">
              <w:rPr>
                <w:vertAlign w:val="superscript"/>
              </w:rPr>
              <w:t>th</w:t>
            </w:r>
            <w:r w:rsidR="009B5327">
              <w:t>)</w:t>
            </w:r>
            <w:r>
              <w:t xml:space="preserve"> Century</w:t>
            </w:r>
          </w:p>
        </w:tc>
        <w:tc>
          <w:tcPr>
            <w:tcW w:w="5508" w:type="dxa"/>
          </w:tcPr>
          <w:p w14:paraId="31F98E38" w14:textId="7259F3D2" w:rsidR="00043C43" w:rsidRDefault="00F47630" w:rsidP="00043C43">
            <w:pPr>
              <w:jc w:val="center"/>
            </w:pPr>
            <w:r>
              <w:t>1600s</w:t>
            </w:r>
          </w:p>
        </w:tc>
      </w:tr>
      <w:tr w:rsidR="00043C43" w14:paraId="1377E49E" w14:textId="77777777" w:rsidTr="00043C43">
        <w:tc>
          <w:tcPr>
            <w:tcW w:w="5508" w:type="dxa"/>
          </w:tcPr>
          <w:p w14:paraId="02E601DC" w14:textId="323B0A84" w:rsidR="00043C43" w:rsidRDefault="00F47630" w:rsidP="00043C43">
            <w:pPr>
              <w:jc w:val="center"/>
            </w:pPr>
            <w:r>
              <w:t>Eighteenth</w:t>
            </w:r>
            <w:r w:rsidR="009B5327">
              <w:t xml:space="preserve"> (18</w:t>
            </w:r>
            <w:r w:rsidR="009B5327" w:rsidRPr="009B5327">
              <w:rPr>
                <w:vertAlign w:val="superscript"/>
              </w:rPr>
              <w:t>th</w:t>
            </w:r>
            <w:r w:rsidR="009B5327">
              <w:t>)</w:t>
            </w:r>
            <w:r>
              <w:t xml:space="preserve"> Century</w:t>
            </w:r>
          </w:p>
        </w:tc>
        <w:tc>
          <w:tcPr>
            <w:tcW w:w="5508" w:type="dxa"/>
          </w:tcPr>
          <w:p w14:paraId="4CE1F4C4" w14:textId="130F8BA9" w:rsidR="00043C43" w:rsidRDefault="00F47630" w:rsidP="00043C43">
            <w:pPr>
              <w:jc w:val="center"/>
            </w:pPr>
            <w:r>
              <w:t>1700s</w:t>
            </w:r>
          </w:p>
        </w:tc>
      </w:tr>
      <w:tr w:rsidR="00043C43" w14:paraId="1BD2C5CE" w14:textId="77777777" w:rsidTr="009B5327">
        <w:trPr>
          <w:trHeight w:val="260"/>
        </w:trPr>
        <w:tc>
          <w:tcPr>
            <w:tcW w:w="5508" w:type="dxa"/>
          </w:tcPr>
          <w:p w14:paraId="798A2A9B" w14:textId="4090E07A" w:rsidR="00043C43" w:rsidRDefault="00F47630" w:rsidP="009B5327">
            <w:pPr>
              <w:jc w:val="center"/>
            </w:pPr>
            <w:r>
              <w:t>Nineteenth</w:t>
            </w:r>
            <w:r w:rsidR="009B5327">
              <w:t xml:space="preserve"> (19</w:t>
            </w:r>
            <w:r w:rsidR="009B5327" w:rsidRPr="009B5327">
              <w:rPr>
                <w:vertAlign w:val="superscript"/>
              </w:rPr>
              <w:t>th</w:t>
            </w:r>
            <w:r w:rsidR="009B5327">
              <w:t xml:space="preserve">) </w:t>
            </w:r>
            <w:r>
              <w:t>Century</w:t>
            </w:r>
          </w:p>
        </w:tc>
        <w:tc>
          <w:tcPr>
            <w:tcW w:w="5508" w:type="dxa"/>
          </w:tcPr>
          <w:p w14:paraId="449178C4" w14:textId="439003DB" w:rsidR="00043C43" w:rsidRDefault="00F47630" w:rsidP="00043C43">
            <w:pPr>
              <w:jc w:val="center"/>
            </w:pPr>
            <w:r>
              <w:t>1800s</w:t>
            </w:r>
          </w:p>
        </w:tc>
      </w:tr>
      <w:tr w:rsidR="00F47630" w14:paraId="644E56C2" w14:textId="77777777" w:rsidTr="00043C43">
        <w:tc>
          <w:tcPr>
            <w:tcW w:w="5508" w:type="dxa"/>
          </w:tcPr>
          <w:p w14:paraId="4BBB42CD" w14:textId="72D74CAC" w:rsidR="00F47630" w:rsidRDefault="00F47630" w:rsidP="00043C43">
            <w:pPr>
              <w:jc w:val="center"/>
            </w:pPr>
            <w:r>
              <w:t>Tw</w:t>
            </w:r>
            <w:r w:rsidR="009B5327">
              <w:t>entieth (20</w:t>
            </w:r>
            <w:r w:rsidR="009B5327" w:rsidRPr="009B5327">
              <w:rPr>
                <w:vertAlign w:val="superscript"/>
              </w:rPr>
              <w:t>th</w:t>
            </w:r>
            <w:r w:rsidR="009B5327">
              <w:t xml:space="preserve">) Century </w:t>
            </w:r>
          </w:p>
        </w:tc>
        <w:tc>
          <w:tcPr>
            <w:tcW w:w="5508" w:type="dxa"/>
          </w:tcPr>
          <w:p w14:paraId="69FE8557" w14:textId="5843F675" w:rsidR="00F47630" w:rsidRDefault="009B5327" w:rsidP="00043C43">
            <w:pPr>
              <w:jc w:val="center"/>
            </w:pPr>
            <w:r>
              <w:t>1900s</w:t>
            </w:r>
          </w:p>
        </w:tc>
      </w:tr>
      <w:tr w:rsidR="009B5327" w14:paraId="2B33E0BD" w14:textId="77777777" w:rsidTr="00043C43">
        <w:tc>
          <w:tcPr>
            <w:tcW w:w="5508" w:type="dxa"/>
          </w:tcPr>
          <w:p w14:paraId="51A6920E" w14:textId="68BB9597" w:rsidR="009B5327" w:rsidRDefault="009B5327" w:rsidP="00043C43">
            <w:pPr>
              <w:jc w:val="center"/>
            </w:pPr>
            <w:r>
              <w:t>Twenty-First (21</w:t>
            </w:r>
            <w:r w:rsidRPr="009B5327">
              <w:rPr>
                <w:vertAlign w:val="superscript"/>
              </w:rPr>
              <w:t>st</w:t>
            </w:r>
            <w:r>
              <w:t>) Century</w:t>
            </w:r>
          </w:p>
        </w:tc>
        <w:tc>
          <w:tcPr>
            <w:tcW w:w="5508" w:type="dxa"/>
          </w:tcPr>
          <w:p w14:paraId="7E3DFD85" w14:textId="7F66B5EB" w:rsidR="009B5327" w:rsidRDefault="009B5327" w:rsidP="00043C43">
            <w:pPr>
              <w:jc w:val="center"/>
            </w:pPr>
            <w:r>
              <w:t>2000s</w:t>
            </w:r>
          </w:p>
        </w:tc>
      </w:tr>
    </w:tbl>
    <w:p w14:paraId="7876350E" w14:textId="77777777" w:rsidR="00043C43" w:rsidRDefault="00043C43" w:rsidP="00043C43">
      <w:pPr>
        <w:jc w:val="center"/>
      </w:pPr>
    </w:p>
    <w:p w14:paraId="231DD0E6" w14:textId="3D26AD91" w:rsidR="00AB741F" w:rsidRPr="00AB741F" w:rsidRDefault="00AB741F" w:rsidP="00AB741F">
      <w:pPr>
        <w:pStyle w:val="ListParagraph"/>
        <w:numPr>
          <w:ilvl w:val="0"/>
          <w:numId w:val="2"/>
        </w:numPr>
        <w:rPr>
          <w:b/>
        </w:rPr>
      </w:pPr>
      <w:r>
        <w:rPr>
          <w:b/>
        </w:rPr>
        <w:t xml:space="preserve">Using the Ordinal Centuries in Reading and Writing: </w:t>
      </w:r>
      <w:r>
        <w:t>using the reference table above, please answer the following questions about the ordinal centuries.</w:t>
      </w:r>
    </w:p>
    <w:p w14:paraId="0DD19AA7" w14:textId="77777777" w:rsidR="00AB741F" w:rsidRDefault="00AB741F" w:rsidP="00AB741F"/>
    <w:p w14:paraId="16986441" w14:textId="77777777" w:rsidR="00D97F69" w:rsidRPr="00D97F69" w:rsidRDefault="00AB741F" w:rsidP="00AB741F">
      <w:pPr>
        <w:pStyle w:val="ListParagraph"/>
        <w:numPr>
          <w:ilvl w:val="0"/>
          <w:numId w:val="3"/>
        </w:numPr>
        <w:rPr>
          <w:b/>
        </w:rPr>
      </w:pPr>
      <w:r>
        <w:t>****** and Stewie Griffin traveled to July 14</w:t>
      </w:r>
      <w:r w:rsidRPr="00AB741F">
        <w:rPr>
          <w:vertAlign w:val="superscript"/>
        </w:rPr>
        <w:t>th</w:t>
      </w:r>
      <w:r>
        <w:t xml:space="preserve">, 1789 in their time machine to </w:t>
      </w:r>
      <w:r w:rsidR="00D97F69">
        <w:t xml:space="preserve">observe Bastille Day in Paris. </w:t>
      </w:r>
      <w:r w:rsidR="00D97F69" w:rsidRPr="00DC3678">
        <w:rPr>
          <w:b/>
        </w:rPr>
        <w:t>In what</w:t>
      </w:r>
      <w:r w:rsidR="00D97F69">
        <w:t xml:space="preserve"> </w:t>
      </w:r>
      <w:r w:rsidR="00D97F69" w:rsidRPr="00277838">
        <w:rPr>
          <w:i/>
        </w:rPr>
        <w:t>ordinal</w:t>
      </w:r>
      <w:r w:rsidR="00D97F69">
        <w:t xml:space="preserve"> century did Bastille Day occur?</w:t>
      </w:r>
    </w:p>
    <w:p w14:paraId="242141E4" w14:textId="77777777" w:rsidR="00D97F69" w:rsidRDefault="00D97F69" w:rsidP="00D97F69">
      <w:pPr>
        <w:rPr>
          <w:b/>
        </w:rPr>
      </w:pPr>
    </w:p>
    <w:p w14:paraId="3E40EFCD" w14:textId="77777777" w:rsidR="00D97F69" w:rsidRPr="00D97F69" w:rsidRDefault="00D97F69" w:rsidP="00D97F69">
      <w:pPr>
        <w:rPr>
          <w:b/>
        </w:rPr>
      </w:pPr>
    </w:p>
    <w:p w14:paraId="1E3B2ACC" w14:textId="170B0AC2" w:rsidR="00AB741F" w:rsidRPr="00DC3678" w:rsidRDefault="00D97F69" w:rsidP="00AB741F">
      <w:pPr>
        <w:pStyle w:val="ListParagraph"/>
        <w:numPr>
          <w:ilvl w:val="0"/>
          <w:numId w:val="3"/>
        </w:numPr>
        <w:rPr>
          <w:b/>
        </w:rPr>
      </w:pPr>
      <w:r>
        <w:t xml:space="preserve"> </w:t>
      </w:r>
      <w:r w:rsidR="00754A65">
        <w:t xml:space="preserve">Catherine de Medici was the queen of France in the sixteenth century. </w:t>
      </w:r>
      <w:r w:rsidR="00754A65" w:rsidRPr="00DC3678">
        <w:rPr>
          <w:b/>
        </w:rPr>
        <w:t>What</w:t>
      </w:r>
      <w:r w:rsidR="00754A65">
        <w:t xml:space="preserve"> is the </w:t>
      </w:r>
      <w:r w:rsidR="00277838" w:rsidRPr="00277838">
        <w:rPr>
          <w:i/>
        </w:rPr>
        <w:t>cardinal</w:t>
      </w:r>
      <w:r w:rsidR="00754A65">
        <w:t xml:space="preserve"> number of this century </w:t>
      </w:r>
      <w:r w:rsidR="00DC3678">
        <w:t>in which she lived and reigned?</w:t>
      </w:r>
    </w:p>
    <w:p w14:paraId="2945F7B1" w14:textId="77777777" w:rsidR="00DC3678" w:rsidRDefault="00DC3678" w:rsidP="00DC3678">
      <w:pPr>
        <w:rPr>
          <w:b/>
        </w:rPr>
      </w:pPr>
    </w:p>
    <w:p w14:paraId="508DEC4F" w14:textId="77777777" w:rsidR="00DC3678" w:rsidRPr="00DC3678" w:rsidRDefault="00DC3678" w:rsidP="00DC3678">
      <w:pPr>
        <w:rPr>
          <w:b/>
        </w:rPr>
      </w:pPr>
    </w:p>
    <w:p w14:paraId="4C5D1045" w14:textId="3853472D" w:rsidR="00DC3678" w:rsidRPr="005C5F6E" w:rsidRDefault="005C5F6E" w:rsidP="00AB741F">
      <w:pPr>
        <w:pStyle w:val="ListParagraph"/>
        <w:numPr>
          <w:ilvl w:val="0"/>
          <w:numId w:val="3"/>
        </w:numPr>
        <w:rPr>
          <w:b/>
        </w:rPr>
      </w:pPr>
      <w:r>
        <w:t xml:space="preserve">World War I was fought between 1914 and 1918, and World War II was fought between 1939 and 1945. </w:t>
      </w:r>
      <w:r w:rsidRPr="005C5F6E">
        <w:rPr>
          <w:b/>
        </w:rPr>
        <w:t>In what</w:t>
      </w:r>
      <w:r>
        <w:t xml:space="preserve"> </w:t>
      </w:r>
      <w:r w:rsidRPr="00277838">
        <w:rPr>
          <w:i/>
        </w:rPr>
        <w:t>ordinal</w:t>
      </w:r>
      <w:r>
        <w:t xml:space="preserve"> century did these two wars occur?</w:t>
      </w:r>
    </w:p>
    <w:p w14:paraId="6DDE6894" w14:textId="77777777" w:rsidR="005C5F6E" w:rsidRDefault="005C5F6E" w:rsidP="005C5F6E">
      <w:pPr>
        <w:rPr>
          <w:b/>
        </w:rPr>
      </w:pPr>
    </w:p>
    <w:p w14:paraId="0A2971CC" w14:textId="77777777" w:rsidR="005C5F6E" w:rsidRPr="005C5F6E" w:rsidRDefault="005C5F6E" w:rsidP="005C5F6E">
      <w:pPr>
        <w:rPr>
          <w:b/>
        </w:rPr>
      </w:pPr>
    </w:p>
    <w:p w14:paraId="28073A46" w14:textId="65029787" w:rsidR="005C5F6E" w:rsidRPr="00277838" w:rsidRDefault="00277838" w:rsidP="00AB741F">
      <w:pPr>
        <w:pStyle w:val="ListParagraph"/>
        <w:numPr>
          <w:ilvl w:val="0"/>
          <w:numId w:val="3"/>
        </w:numPr>
        <w:rPr>
          <w:b/>
        </w:rPr>
      </w:pPr>
      <w:r>
        <w:t xml:space="preserve">***** has always been interested in Karl Marx, who lived in the nineteenth century. </w:t>
      </w:r>
      <w:r w:rsidRPr="00277838">
        <w:rPr>
          <w:b/>
        </w:rPr>
        <w:t>What</w:t>
      </w:r>
      <w:r>
        <w:t xml:space="preserve"> is the  </w:t>
      </w:r>
      <w:r w:rsidRPr="006D5EB2">
        <w:rPr>
          <w:i/>
        </w:rPr>
        <w:t>cardinal</w:t>
      </w:r>
      <w:r>
        <w:t xml:space="preserve"> number or name of the century in which Karl Marx lived?</w:t>
      </w:r>
    </w:p>
    <w:p w14:paraId="43A84081" w14:textId="77777777" w:rsidR="00277838" w:rsidRDefault="00277838" w:rsidP="00277838">
      <w:pPr>
        <w:rPr>
          <w:b/>
        </w:rPr>
      </w:pPr>
    </w:p>
    <w:p w14:paraId="545B9991" w14:textId="77777777" w:rsidR="00277838" w:rsidRDefault="00277838" w:rsidP="00277838">
      <w:pPr>
        <w:rPr>
          <w:b/>
        </w:rPr>
      </w:pPr>
    </w:p>
    <w:p w14:paraId="591F31FB" w14:textId="1CCD5003" w:rsidR="00277838" w:rsidRPr="00277838" w:rsidRDefault="00277838" w:rsidP="00277838">
      <w:pPr>
        <w:rPr>
          <w:b/>
        </w:rPr>
      </w:pPr>
      <w:r>
        <w:rPr>
          <w:b/>
        </w:rPr>
        <w:t>Over, please.</w:t>
      </w:r>
    </w:p>
    <w:p w14:paraId="2F7C03BD" w14:textId="2C15DF3D" w:rsidR="00277838" w:rsidRPr="00277838" w:rsidRDefault="00277838" w:rsidP="00AB741F">
      <w:pPr>
        <w:pStyle w:val="ListParagraph"/>
        <w:numPr>
          <w:ilvl w:val="0"/>
          <w:numId w:val="3"/>
        </w:numPr>
        <w:rPr>
          <w:b/>
        </w:rPr>
      </w:pPr>
      <w:r>
        <w:lastRenderedPageBreak/>
        <w:t xml:space="preserve">Lorenzo de Medici, who lived from 1449 to 1492, is known to history as “Lorenzo the Magnificent.” </w:t>
      </w:r>
      <w:r w:rsidRPr="00277838">
        <w:rPr>
          <w:b/>
        </w:rPr>
        <w:t>In what</w:t>
      </w:r>
      <w:r>
        <w:t xml:space="preserve"> </w:t>
      </w:r>
      <w:r w:rsidRPr="00277838">
        <w:rPr>
          <w:i/>
        </w:rPr>
        <w:t>ordinal</w:t>
      </w:r>
      <w:r w:rsidR="00172050">
        <w:t xml:space="preserve"> century</w:t>
      </w:r>
      <w:r>
        <w:t xml:space="preserve"> did he live?</w:t>
      </w:r>
    </w:p>
    <w:p w14:paraId="1BAE365D" w14:textId="77777777" w:rsidR="00277838" w:rsidRDefault="00277838" w:rsidP="00277838">
      <w:pPr>
        <w:rPr>
          <w:b/>
        </w:rPr>
      </w:pPr>
    </w:p>
    <w:p w14:paraId="5BC41426" w14:textId="77777777" w:rsidR="00277838" w:rsidRDefault="00277838" w:rsidP="00277838">
      <w:pPr>
        <w:rPr>
          <w:b/>
        </w:rPr>
      </w:pPr>
    </w:p>
    <w:p w14:paraId="44D788F7" w14:textId="4FE2BA1B" w:rsidR="00277838" w:rsidRPr="00B77F90" w:rsidRDefault="00B77F90" w:rsidP="00AB741F">
      <w:pPr>
        <w:pStyle w:val="ListParagraph"/>
        <w:numPr>
          <w:ilvl w:val="0"/>
          <w:numId w:val="3"/>
        </w:numPr>
        <w:rPr>
          <w:b/>
        </w:rPr>
      </w:pPr>
      <w:r>
        <w:t>Michael VIII Paleologus was a Byzantine emperor who reigned in the 13</w:t>
      </w:r>
      <w:r w:rsidRPr="00B77F90">
        <w:rPr>
          <w:vertAlign w:val="superscript"/>
        </w:rPr>
        <w:t>th</w:t>
      </w:r>
      <w:r>
        <w:t xml:space="preserve"> century. </w:t>
      </w:r>
      <w:r w:rsidRPr="00B77F90">
        <w:rPr>
          <w:b/>
        </w:rPr>
        <w:t>What</w:t>
      </w:r>
      <w:r>
        <w:t xml:space="preserve"> is the </w:t>
      </w:r>
      <w:r w:rsidRPr="00B77F90">
        <w:rPr>
          <w:i/>
        </w:rPr>
        <w:t>cardinal</w:t>
      </w:r>
      <w:r>
        <w:t xml:space="preserve"> name or number of the century in which he ruled?</w:t>
      </w:r>
    </w:p>
    <w:p w14:paraId="57CD483F" w14:textId="77777777" w:rsidR="00B77F90" w:rsidRDefault="00B77F90" w:rsidP="00B77F90">
      <w:pPr>
        <w:rPr>
          <w:b/>
        </w:rPr>
      </w:pPr>
    </w:p>
    <w:p w14:paraId="1A627814" w14:textId="77777777" w:rsidR="00B77F90" w:rsidRPr="00B77F90" w:rsidRDefault="00B77F90" w:rsidP="00B77F90">
      <w:pPr>
        <w:rPr>
          <w:b/>
        </w:rPr>
      </w:pPr>
    </w:p>
    <w:p w14:paraId="480A8CED" w14:textId="573756B0" w:rsidR="00B77F90" w:rsidRPr="00E965FD" w:rsidRDefault="00E965FD" w:rsidP="00AB741F">
      <w:pPr>
        <w:pStyle w:val="ListParagraph"/>
        <w:numPr>
          <w:ilvl w:val="0"/>
          <w:numId w:val="3"/>
        </w:numPr>
        <w:rPr>
          <w:b/>
        </w:rPr>
      </w:pPr>
      <w:r>
        <w:t xml:space="preserve">Murad I was an Ottoman sultan (a ruler in the Ottoman Empire) who lived from 1326 to 1389 and reigned from 1362 to 1389. </w:t>
      </w:r>
      <w:r w:rsidRPr="00E965FD">
        <w:rPr>
          <w:b/>
        </w:rPr>
        <w:t xml:space="preserve">What </w:t>
      </w:r>
      <w:r>
        <w:t xml:space="preserve">is the name or number of the </w:t>
      </w:r>
      <w:r w:rsidRPr="00E965FD">
        <w:rPr>
          <w:i/>
        </w:rPr>
        <w:t xml:space="preserve">ordinal </w:t>
      </w:r>
      <w:r>
        <w:t>century in which he lived and ruled?</w:t>
      </w:r>
    </w:p>
    <w:p w14:paraId="4B40CE69" w14:textId="77777777" w:rsidR="00E965FD" w:rsidRDefault="00E965FD" w:rsidP="00E965FD">
      <w:pPr>
        <w:rPr>
          <w:b/>
        </w:rPr>
      </w:pPr>
    </w:p>
    <w:p w14:paraId="5FD37736" w14:textId="77777777" w:rsidR="00E965FD" w:rsidRPr="00E965FD" w:rsidRDefault="00E965FD" w:rsidP="00E965FD">
      <w:pPr>
        <w:rPr>
          <w:b/>
        </w:rPr>
      </w:pPr>
    </w:p>
    <w:p w14:paraId="0105815F" w14:textId="3AC169BB" w:rsidR="00E965FD" w:rsidRPr="00E965FD" w:rsidRDefault="00E965FD" w:rsidP="00AB741F">
      <w:pPr>
        <w:pStyle w:val="ListParagraph"/>
        <w:numPr>
          <w:ilvl w:val="0"/>
          <w:numId w:val="3"/>
        </w:numPr>
        <w:rPr>
          <w:b/>
        </w:rPr>
      </w:pPr>
      <w:r>
        <w:t>King John of England, who was forced to sign the Magna Carta by his nobles, lived from 1167 to 1216.</w:t>
      </w:r>
      <w:r w:rsidRPr="005A17C0">
        <w:rPr>
          <w:b/>
        </w:rPr>
        <w:t xml:space="preserve"> </w:t>
      </w:r>
      <w:r w:rsidR="005A17C0" w:rsidRPr="005A17C0">
        <w:rPr>
          <w:b/>
        </w:rPr>
        <w:t>Between</w:t>
      </w:r>
      <w:r w:rsidR="005A17C0">
        <w:t xml:space="preserve"> </w:t>
      </w:r>
      <w:r w:rsidR="005A17C0">
        <w:rPr>
          <w:b/>
        </w:rPr>
        <w:t>w</w:t>
      </w:r>
      <w:r w:rsidRPr="00E965FD">
        <w:rPr>
          <w:b/>
        </w:rPr>
        <w:t xml:space="preserve">hat </w:t>
      </w:r>
      <w:r w:rsidRPr="005A17C0">
        <w:t>two</w:t>
      </w:r>
      <w:r w:rsidR="005A17C0" w:rsidRPr="005A17C0">
        <w:t xml:space="preserve"> </w:t>
      </w:r>
      <w:r w:rsidRPr="00E965FD">
        <w:rPr>
          <w:i/>
        </w:rPr>
        <w:t>ordinal</w:t>
      </w:r>
      <w:r>
        <w:t xml:space="preserve"> centuries </w:t>
      </w:r>
      <w:r w:rsidR="005A17C0">
        <w:t>did he live</w:t>
      </w:r>
      <w:r>
        <w:t>?</w:t>
      </w:r>
    </w:p>
    <w:p w14:paraId="01E48259" w14:textId="77777777" w:rsidR="00E965FD" w:rsidRDefault="00E965FD" w:rsidP="00E965FD">
      <w:pPr>
        <w:rPr>
          <w:b/>
        </w:rPr>
      </w:pPr>
    </w:p>
    <w:p w14:paraId="6CF06E79" w14:textId="77777777" w:rsidR="00E965FD" w:rsidRDefault="00E965FD" w:rsidP="00E965FD">
      <w:pPr>
        <w:rPr>
          <w:b/>
        </w:rPr>
      </w:pPr>
    </w:p>
    <w:p w14:paraId="5ECAFBC3" w14:textId="2901F590" w:rsidR="00E965FD" w:rsidRPr="00E965FD" w:rsidRDefault="00E965FD" w:rsidP="00E965FD">
      <w:pPr>
        <w:pStyle w:val="ListParagraph"/>
        <w:numPr>
          <w:ilvl w:val="0"/>
          <w:numId w:val="2"/>
        </w:numPr>
        <w:rPr>
          <w:b/>
        </w:rPr>
      </w:pPr>
      <w:r>
        <w:rPr>
          <w:b/>
        </w:rPr>
        <w:t xml:space="preserve">Independent Practice: </w:t>
      </w:r>
      <w:r>
        <w:t>Using the models in section II above, and the terms below, compose five sentences demonstrating your understanding of the use of ordinal and cardinal numbers to name</w:t>
      </w:r>
      <w:r w:rsidR="005A17C0">
        <w:t xml:space="preserve"> and number</w:t>
      </w:r>
      <w:r>
        <w:t xml:space="preserve"> centuries. </w:t>
      </w:r>
    </w:p>
    <w:p w14:paraId="6A265AB9" w14:textId="77777777" w:rsidR="00DC3678" w:rsidRDefault="00DC3678" w:rsidP="00DC3678">
      <w:pPr>
        <w:rPr>
          <w:b/>
        </w:rPr>
      </w:pPr>
    </w:p>
    <w:p w14:paraId="2C29D36B" w14:textId="1E39C08B" w:rsidR="00101534" w:rsidRPr="000B6F8E" w:rsidRDefault="000B6F8E" w:rsidP="00101534">
      <w:pPr>
        <w:pStyle w:val="ListParagraph"/>
        <w:numPr>
          <w:ilvl w:val="0"/>
          <w:numId w:val="4"/>
        </w:numPr>
        <w:rPr>
          <w:b/>
        </w:rPr>
      </w:pPr>
      <w:r>
        <w:t>Mozart, brilliant composer and multi-instrumentalist, 1756-1791.</w:t>
      </w:r>
    </w:p>
    <w:p w14:paraId="289C5B28" w14:textId="77777777" w:rsidR="000B6F8E" w:rsidRDefault="000B6F8E" w:rsidP="000B6F8E">
      <w:pPr>
        <w:rPr>
          <w:b/>
        </w:rPr>
      </w:pPr>
    </w:p>
    <w:p w14:paraId="02AD871B" w14:textId="77777777" w:rsidR="000B6F8E" w:rsidRDefault="000B6F8E" w:rsidP="000B6F8E">
      <w:pPr>
        <w:rPr>
          <w:b/>
        </w:rPr>
      </w:pPr>
    </w:p>
    <w:p w14:paraId="4141FBEB" w14:textId="77777777" w:rsidR="000B6F8E" w:rsidRDefault="000B6F8E" w:rsidP="000B6F8E">
      <w:pPr>
        <w:rPr>
          <w:b/>
        </w:rPr>
      </w:pPr>
    </w:p>
    <w:p w14:paraId="1B6A2E14" w14:textId="77777777" w:rsidR="000B6F8E" w:rsidRDefault="000B6F8E" w:rsidP="000B6F8E">
      <w:pPr>
        <w:rPr>
          <w:b/>
        </w:rPr>
      </w:pPr>
    </w:p>
    <w:p w14:paraId="5624D825" w14:textId="77777777" w:rsidR="000B6F8E" w:rsidRPr="000B6F8E" w:rsidRDefault="000B6F8E" w:rsidP="000B6F8E">
      <w:pPr>
        <w:rPr>
          <w:b/>
        </w:rPr>
      </w:pPr>
    </w:p>
    <w:p w14:paraId="75ECF32B" w14:textId="2C68E1F8" w:rsidR="000B6F8E" w:rsidRPr="000B6F8E" w:rsidRDefault="000B6F8E" w:rsidP="00101534">
      <w:pPr>
        <w:pStyle w:val="ListParagraph"/>
        <w:numPr>
          <w:ilvl w:val="0"/>
          <w:numId w:val="4"/>
        </w:numPr>
        <w:rPr>
          <w:b/>
        </w:rPr>
      </w:pPr>
      <w:r>
        <w:t>Sir Henry Morgan, legendary pirate, 1635-1688.</w:t>
      </w:r>
    </w:p>
    <w:p w14:paraId="4EB1A4D6" w14:textId="77777777" w:rsidR="000B6F8E" w:rsidRDefault="000B6F8E" w:rsidP="000B6F8E">
      <w:pPr>
        <w:rPr>
          <w:b/>
        </w:rPr>
      </w:pPr>
    </w:p>
    <w:p w14:paraId="1AFCFF8F" w14:textId="77777777" w:rsidR="000B6F8E" w:rsidRDefault="000B6F8E" w:rsidP="000B6F8E">
      <w:pPr>
        <w:rPr>
          <w:b/>
        </w:rPr>
      </w:pPr>
    </w:p>
    <w:p w14:paraId="53768896" w14:textId="77777777" w:rsidR="000B6F8E" w:rsidRDefault="000B6F8E" w:rsidP="000B6F8E">
      <w:pPr>
        <w:rPr>
          <w:b/>
        </w:rPr>
      </w:pPr>
    </w:p>
    <w:p w14:paraId="0562BBBC" w14:textId="77777777" w:rsidR="000B6F8E" w:rsidRDefault="000B6F8E" w:rsidP="000B6F8E">
      <w:pPr>
        <w:rPr>
          <w:b/>
        </w:rPr>
      </w:pPr>
    </w:p>
    <w:p w14:paraId="76E4C40C" w14:textId="77777777" w:rsidR="000B6F8E" w:rsidRPr="000B6F8E" w:rsidRDefault="000B6F8E" w:rsidP="000B6F8E">
      <w:pPr>
        <w:rPr>
          <w:b/>
        </w:rPr>
      </w:pPr>
    </w:p>
    <w:p w14:paraId="5E84EC44" w14:textId="2F9CDD7D" w:rsidR="000B6F8E" w:rsidRPr="000B6F8E" w:rsidRDefault="000B6F8E" w:rsidP="00101534">
      <w:pPr>
        <w:pStyle w:val="ListParagraph"/>
        <w:numPr>
          <w:ilvl w:val="0"/>
          <w:numId w:val="4"/>
        </w:numPr>
        <w:rPr>
          <w:b/>
        </w:rPr>
      </w:pPr>
      <w:r>
        <w:t>Abraham Lincoln, United States President, 1809-1865.</w:t>
      </w:r>
    </w:p>
    <w:p w14:paraId="2FE9CFA4" w14:textId="77777777" w:rsidR="000B6F8E" w:rsidRDefault="000B6F8E" w:rsidP="000B6F8E">
      <w:pPr>
        <w:rPr>
          <w:b/>
        </w:rPr>
      </w:pPr>
    </w:p>
    <w:p w14:paraId="14AF5E61" w14:textId="77777777" w:rsidR="000B6F8E" w:rsidRDefault="000B6F8E" w:rsidP="000B6F8E">
      <w:pPr>
        <w:rPr>
          <w:b/>
        </w:rPr>
      </w:pPr>
    </w:p>
    <w:p w14:paraId="26C470A7" w14:textId="77777777" w:rsidR="000B6F8E" w:rsidRDefault="000B6F8E" w:rsidP="000B6F8E">
      <w:pPr>
        <w:rPr>
          <w:b/>
        </w:rPr>
      </w:pPr>
    </w:p>
    <w:p w14:paraId="59228019" w14:textId="77777777" w:rsidR="000B6F8E" w:rsidRDefault="000B6F8E" w:rsidP="000B6F8E">
      <w:pPr>
        <w:rPr>
          <w:b/>
        </w:rPr>
      </w:pPr>
    </w:p>
    <w:p w14:paraId="69FE9074" w14:textId="77777777" w:rsidR="000B6F8E" w:rsidRPr="000B6F8E" w:rsidRDefault="000B6F8E" w:rsidP="000B6F8E">
      <w:pPr>
        <w:rPr>
          <w:b/>
        </w:rPr>
      </w:pPr>
    </w:p>
    <w:p w14:paraId="5B6966E3" w14:textId="3E870727" w:rsidR="000B6F8E" w:rsidRPr="00A105A6" w:rsidRDefault="00B655C6" w:rsidP="00101534">
      <w:pPr>
        <w:pStyle w:val="ListParagraph"/>
        <w:numPr>
          <w:ilvl w:val="0"/>
          <w:numId w:val="4"/>
        </w:numPr>
        <w:rPr>
          <w:b/>
        </w:rPr>
      </w:pPr>
      <w:r>
        <w:t>Louis XI, King of France</w:t>
      </w:r>
      <w:r w:rsidR="004C28CE">
        <w:t>,</w:t>
      </w:r>
      <w:bookmarkStart w:id="0" w:name="_GoBack"/>
      <w:bookmarkEnd w:id="0"/>
      <w:r>
        <w:t xml:space="preserve"> from </w:t>
      </w:r>
      <w:r w:rsidR="00A105A6">
        <w:t>1461 to 1483.</w:t>
      </w:r>
    </w:p>
    <w:p w14:paraId="63D09E06" w14:textId="77777777" w:rsidR="00A105A6" w:rsidRDefault="00A105A6" w:rsidP="00A105A6">
      <w:pPr>
        <w:rPr>
          <w:b/>
        </w:rPr>
      </w:pPr>
    </w:p>
    <w:p w14:paraId="5FB58466" w14:textId="77777777" w:rsidR="00A105A6" w:rsidRDefault="00A105A6" w:rsidP="00A105A6">
      <w:pPr>
        <w:rPr>
          <w:b/>
        </w:rPr>
      </w:pPr>
    </w:p>
    <w:p w14:paraId="51A536D0" w14:textId="77777777" w:rsidR="00A105A6" w:rsidRDefault="00A105A6" w:rsidP="00A105A6">
      <w:pPr>
        <w:rPr>
          <w:b/>
        </w:rPr>
      </w:pPr>
    </w:p>
    <w:p w14:paraId="4A34A9C5" w14:textId="77777777" w:rsidR="00A105A6" w:rsidRDefault="00A105A6" w:rsidP="00A105A6">
      <w:pPr>
        <w:rPr>
          <w:b/>
        </w:rPr>
      </w:pPr>
    </w:p>
    <w:p w14:paraId="6161CD18" w14:textId="77777777" w:rsidR="00A105A6" w:rsidRPr="00A105A6" w:rsidRDefault="00A105A6" w:rsidP="00A105A6">
      <w:pPr>
        <w:rPr>
          <w:b/>
        </w:rPr>
      </w:pPr>
    </w:p>
    <w:p w14:paraId="61FDA285" w14:textId="082D5AD9" w:rsidR="00A105A6" w:rsidRPr="00101534" w:rsidRDefault="00D2790C" w:rsidP="00101534">
      <w:pPr>
        <w:pStyle w:val="ListParagraph"/>
        <w:numPr>
          <w:ilvl w:val="0"/>
          <w:numId w:val="4"/>
        </w:numPr>
        <w:rPr>
          <w:b/>
        </w:rPr>
      </w:pPr>
      <w:r>
        <w:t>Martin Luther, German Protestant Theologian, 1483-1546.</w:t>
      </w:r>
    </w:p>
    <w:p w14:paraId="43CC447D" w14:textId="77777777" w:rsidR="00DC3678" w:rsidRPr="00AB741F" w:rsidRDefault="00DC3678" w:rsidP="00DC3678">
      <w:pPr>
        <w:pStyle w:val="ListParagraph"/>
        <w:ind w:left="1080"/>
        <w:rPr>
          <w:b/>
        </w:rPr>
      </w:pPr>
    </w:p>
    <w:sectPr w:rsidR="00DC3678" w:rsidRPr="00AB741F"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1531F6"/>
    <w:multiLevelType w:val="hybridMultilevel"/>
    <w:tmpl w:val="232A85AA"/>
    <w:lvl w:ilvl="0" w:tplc="6B063B8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2616E93"/>
    <w:multiLevelType w:val="hybridMultilevel"/>
    <w:tmpl w:val="F1CEF698"/>
    <w:lvl w:ilvl="0" w:tplc="CF522418">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67DC38AE"/>
    <w:multiLevelType w:val="hybridMultilevel"/>
    <w:tmpl w:val="DC2298EA"/>
    <w:lvl w:ilvl="0" w:tplc="0A56CA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07E44"/>
    <w:rsid w:val="00043C43"/>
    <w:rsid w:val="000B6F8E"/>
    <w:rsid w:val="00101534"/>
    <w:rsid w:val="00172050"/>
    <w:rsid w:val="001E043F"/>
    <w:rsid w:val="00277838"/>
    <w:rsid w:val="002D3115"/>
    <w:rsid w:val="00350CB6"/>
    <w:rsid w:val="00451095"/>
    <w:rsid w:val="004C28CE"/>
    <w:rsid w:val="00593FC0"/>
    <w:rsid w:val="005A17C0"/>
    <w:rsid w:val="005C5F6E"/>
    <w:rsid w:val="0066149C"/>
    <w:rsid w:val="006775B8"/>
    <w:rsid w:val="006D5EB2"/>
    <w:rsid w:val="00754A65"/>
    <w:rsid w:val="00776036"/>
    <w:rsid w:val="007F0B43"/>
    <w:rsid w:val="008A3EBD"/>
    <w:rsid w:val="008C6CEB"/>
    <w:rsid w:val="0092175D"/>
    <w:rsid w:val="00955468"/>
    <w:rsid w:val="00995445"/>
    <w:rsid w:val="009970AD"/>
    <w:rsid w:val="00997611"/>
    <w:rsid w:val="009B5327"/>
    <w:rsid w:val="00A105A6"/>
    <w:rsid w:val="00A132BB"/>
    <w:rsid w:val="00AB741F"/>
    <w:rsid w:val="00B655C6"/>
    <w:rsid w:val="00B77F90"/>
    <w:rsid w:val="00CC2922"/>
    <w:rsid w:val="00CE0178"/>
    <w:rsid w:val="00D2790C"/>
    <w:rsid w:val="00D83738"/>
    <w:rsid w:val="00D97F69"/>
    <w:rsid w:val="00DC3678"/>
    <w:rsid w:val="00E965FD"/>
    <w:rsid w:val="00EC5968"/>
    <w:rsid w:val="00F476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table" w:styleId="TableGrid">
    <w:name w:val="Table Grid"/>
    <w:basedOn w:val="TableNormal"/>
    <w:uiPriority w:val="59"/>
    <w:rsid w:val="00043C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476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918843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2</Pages>
  <Words>568</Words>
  <Characters>3244</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24</cp:revision>
  <dcterms:created xsi:type="dcterms:W3CDTF">2012-08-14T12:43:00Z</dcterms:created>
  <dcterms:modified xsi:type="dcterms:W3CDTF">2016-09-16T14:33:00Z</dcterms:modified>
</cp:coreProperties>
</file>