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004AE0" w14:textId="77777777" w:rsidR="00F67CBA" w:rsidRDefault="00985656" w:rsidP="00985656">
      <w:pPr>
        <w:jc w:val="center"/>
        <w:rPr>
          <w:b/>
          <w:u w:val="none"/>
        </w:rPr>
      </w:pPr>
      <w:r w:rsidRPr="00F42B0A">
        <w:rPr>
          <w:b/>
          <w:i/>
          <w:sz w:val="28"/>
          <w:szCs w:val="28"/>
          <w:u w:val="none"/>
        </w:rPr>
        <w:t>The Body</w:t>
      </w:r>
      <w:r>
        <w:rPr>
          <w:b/>
          <w:sz w:val="28"/>
          <w:szCs w:val="28"/>
          <w:u w:val="none"/>
        </w:rPr>
        <w:t xml:space="preserve"> Exegetical Big Questions</w:t>
      </w:r>
    </w:p>
    <w:p w14:paraId="6B451CE2" w14:textId="77777777" w:rsidR="008D76EF" w:rsidRDefault="008D76EF" w:rsidP="00985656">
      <w:pPr>
        <w:jc w:val="center"/>
        <w:rPr>
          <w:b/>
          <w:u w:val="none"/>
        </w:rPr>
      </w:pPr>
    </w:p>
    <w:p w14:paraId="5571FC11" w14:textId="77777777" w:rsidR="008D76EF" w:rsidRDefault="008D76EF" w:rsidP="008D76EF">
      <w:pPr>
        <w:pStyle w:val="ListParagraph"/>
        <w:numPr>
          <w:ilvl w:val="0"/>
          <w:numId w:val="1"/>
        </w:numPr>
        <w:rPr>
          <w:u w:val="none"/>
        </w:rPr>
      </w:pPr>
      <w:r w:rsidRPr="008D76EF">
        <w:rPr>
          <w:b/>
          <w:u w:val="none"/>
        </w:rPr>
        <w:t xml:space="preserve">What </w:t>
      </w:r>
      <w:r w:rsidRPr="008D76EF">
        <w:rPr>
          <w:u w:val="none"/>
        </w:rPr>
        <w:t>is going on with Teddy’s father on page 296?</w:t>
      </w:r>
    </w:p>
    <w:p w14:paraId="10DFFCA8" w14:textId="77777777" w:rsidR="008D76EF" w:rsidRPr="008D76EF" w:rsidRDefault="008D76EF" w:rsidP="008D76EF">
      <w:pPr>
        <w:rPr>
          <w:u w:val="none"/>
        </w:rPr>
      </w:pPr>
    </w:p>
    <w:p w14:paraId="7BEC82C2" w14:textId="77777777" w:rsidR="008D76EF" w:rsidRDefault="008D76EF" w:rsidP="008D76EF">
      <w:pPr>
        <w:pStyle w:val="ListParagraph"/>
        <w:numPr>
          <w:ilvl w:val="0"/>
          <w:numId w:val="1"/>
        </w:numPr>
        <w:rPr>
          <w:u w:val="none"/>
        </w:rPr>
      </w:pPr>
      <w:r w:rsidRPr="00BC517C">
        <w:rPr>
          <w:b/>
          <w:u w:val="none"/>
        </w:rPr>
        <w:t xml:space="preserve"> What,</w:t>
      </w:r>
      <w:r>
        <w:rPr>
          <w:u w:val="none"/>
        </w:rPr>
        <w:t xml:space="preserve"> by page 298, doe we understand is one of the big themes of this story? (Death, of course.)</w:t>
      </w:r>
    </w:p>
    <w:p w14:paraId="3B61427D" w14:textId="77777777" w:rsidR="008D76EF" w:rsidRPr="008D76EF" w:rsidRDefault="008D76EF" w:rsidP="008D76EF">
      <w:pPr>
        <w:rPr>
          <w:u w:val="none"/>
        </w:rPr>
      </w:pPr>
    </w:p>
    <w:p w14:paraId="1D40928C" w14:textId="77777777" w:rsidR="008D76EF" w:rsidRDefault="008D76EF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On page 304, the railroad is just </w:t>
      </w:r>
      <w:proofErr w:type="gramStart"/>
      <w:r>
        <w:rPr>
          <w:u w:val="none"/>
        </w:rPr>
        <w:t>a freight</w:t>
      </w:r>
      <w:proofErr w:type="gramEnd"/>
      <w:r>
        <w:rPr>
          <w:u w:val="none"/>
        </w:rPr>
        <w:t xml:space="preserve">; </w:t>
      </w:r>
      <w:r w:rsidRPr="00BC517C">
        <w:rPr>
          <w:b/>
          <w:u w:val="none"/>
        </w:rPr>
        <w:t xml:space="preserve">what </w:t>
      </w:r>
      <w:r>
        <w:rPr>
          <w:u w:val="none"/>
        </w:rPr>
        <w:t>does this tell us about what is happening with passenger train service (it is dying).</w:t>
      </w:r>
    </w:p>
    <w:p w14:paraId="5142D63B" w14:textId="77777777" w:rsidR="008D76EF" w:rsidRPr="008D76EF" w:rsidRDefault="008D76EF" w:rsidP="008D76EF">
      <w:pPr>
        <w:rPr>
          <w:u w:val="none"/>
        </w:rPr>
      </w:pPr>
    </w:p>
    <w:p w14:paraId="0C217951" w14:textId="0823D294" w:rsidR="008D76EF" w:rsidRDefault="00BC517C" w:rsidP="008D76EF">
      <w:pPr>
        <w:pStyle w:val="ListParagraph"/>
        <w:numPr>
          <w:ilvl w:val="0"/>
          <w:numId w:val="1"/>
        </w:numPr>
        <w:rPr>
          <w:u w:val="none"/>
        </w:rPr>
      </w:pPr>
      <w:r w:rsidRPr="00BC517C">
        <w:rPr>
          <w:b/>
          <w:u w:val="none"/>
        </w:rPr>
        <w:t xml:space="preserve">What </w:t>
      </w:r>
      <w:r>
        <w:rPr>
          <w:u w:val="none"/>
        </w:rPr>
        <w:t xml:space="preserve">about the way these four boys “play,” or entertain themselves? </w:t>
      </w:r>
      <w:r w:rsidRPr="00BC517C">
        <w:rPr>
          <w:b/>
          <w:u w:val="none"/>
        </w:rPr>
        <w:t>How</w:t>
      </w:r>
      <w:r>
        <w:rPr>
          <w:u w:val="none"/>
        </w:rPr>
        <w:t xml:space="preserve"> is this different from the things kids do in their spare time today?</w:t>
      </w:r>
    </w:p>
    <w:p w14:paraId="75CF7361" w14:textId="77777777" w:rsidR="00633C75" w:rsidRPr="00633C75" w:rsidRDefault="00633C75" w:rsidP="00633C75">
      <w:pPr>
        <w:rPr>
          <w:u w:val="none"/>
        </w:rPr>
      </w:pPr>
    </w:p>
    <w:p w14:paraId="05039749" w14:textId="34639F52" w:rsidR="00633C75" w:rsidRDefault="00633C75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b/>
          <w:u w:val="none"/>
        </w:rPr>
        <w:t xml:space="preserve">SKIP CHAPTER 7: </w:t>
      </w:r>
      <w:r>
        <w:rPr>
          <w:u w:val="none"/>
        </w:rPr>
        <w:t>try, as much as possible, to follow the narrative lesson of the film</w:t>
      </w:r>
      <w:proofErr w:type="gramStart"/>
      <w:r>
        <w:rPr>
          <w:u w:val="none"/>
        </w:rPr>
        <w:t>;</w:t>
      </w:r>
      <w:proofErr w:type="gramEnd"/>
      <w:r>
        <w:rPr>
          <w:u w:val="none"/>
        </w:rPr>
        <w:t xml:space="preserve"> (SUBLESSON on screenwriting).</w:t>
      </w:r>
    </w:p>
    <w:p w14:paraId="6CE3DB29" w14:textId="77777777" w:rsidR="00633C75" w:rsidRPr="00633C75" w:rsidRDefault="00633C75" w:rsidP="00633C75">
      <w:pPr>
        <w:rPr>
          <w:u w:val="none"/>
        </w:rPr>
      </w:pPr>
    </w:p>
    <w:p w14:paraId="0F6BC4A5" w14:textId="28F96887" w:rsidR="00633C75" w:rsidRPr="00633C75" w:rsidRDefault="00633C75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b/>
          <w:u w:val="none"/>
        </w:rPr>
        <w:t>SKIP CHAPTER EIGHT</w:t>
      </w:r>
    </w:p>
    <w:p w14:paraId="032BBD91" w14:textId="77777777" w:rsidR="00633C75" w:rsidRPr="00633C75" w:rsidRDefault="00633C75" w:rsidP="00633C75">
      <w:pPr>
        <w:rPr>
          <w:u w:val="none"/>
        </w:rPr>
      </w:pPr>
    </w:p>
    <w:p w14:paraId="11A2ADFC" w14:textId="32790389" w:rsidR="00633C75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Between </w:t>
      </w:r>
      <w:r w:rsidRPr="00844BE6">
        <w:rPr>
          <w:b/>
          <w:u w:val="none"/>
        </w:rPr>
        <w:t>what</w:t>
      </w:r>
      <w:r>
        <w:rPr>
          <w:u w:val="none"/>
        </w:rPr>
        <w:t xml:space="preserve"> two words (characterized by age, obviously) are these boys making a transition (page 341 song),</w:t>
      </w:r>
    </w:p>
    <w:p w14:paraId="678960EE" w14:textId="77777777" w:rsidR="00844BE6" w:rsidRPr="00844BE6" w:rsidRDefault="00844BE6" w:rsidP="00844BE6">
      <w:pPr>
        <w:rPr>
          <w:u w:val="none"/>
        </w:rPr>
      </w:pPr>
    </w:p>
    <w:p w14:paraId="70B6DE3F" w14:textId="6715C280" w:rsidR="00844BE6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Youth=Age; </w:t>
      </w:r>
      <w:proofErr w:type="spellStart"/>
      <w:r>
        <w:rPr>
          <w:u w:val="none"/>
        </w:rPr>
        <w:t>Naivete</w:t>
      </w:r>
      <w:proofErr w:type="spellEnd"/>
      <w:r>
        <w:rPr>
          <w:u w:val="none"/>
        </w:rPr>
        <w:t>=Experience; Callow=Wisdom.</w:t>
      </w:r>
    </w:p>
    <w:p w14:paraId="48D3966B" w14:textId="77777777" w:rsidR="00844BE6" w:rsidRPr="00844BE6" w:rsidRDefault="00844BE6" w:rsidP="00844BE6">
      <w:pPr>
        <w:rPr>
          <w:u w:val="none"/>
        </w:rPr>
      </w:pPr>
    </w:p>
    <w:p w14:paraId="05AD5EAD" w14:textId="12F1A78A" w:rsidR="00844BE6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(</w:t>
      </w:r>
      <w:proofErr w:type="gramStart"/>
      <w:r>
        <w:rPr>
          <w:u w:val="none"/>
        </w:rPr>
        <w:t>p</w:t>
      </w:r>
      <w:proofErr w:type="gramEnd"/>
      <w:r>
        <w:rPr>
          <w:u w:val="none"/>
        </w:rPr>
        <w:t xml:space="preserve">.359): </w:t>
      </w:r>
      <w:r w:rsidRPr="00844BE6">
        <w:rPr>
          <w:b/>
          <w:u w:val="none"/>
        </w:rPr>
        <w:t xml:space="preserve">What </w:t>
      </w:r>
      <w:r>
        <w:rPr>
          <w:u w:val="none"/>
        </w:rPr>
        <w:t xml:space="preserve">is a cliché? </w:t>
      </w:r>
      <w:r w:rsidRPr="00844BE6">
        <w:rPr>
          <w:b/>
          <w:u w:val="none"/>
        </w:rPr>
        <w:t>How</w:t>
      </w:r>
      <w:r>
        <w:rPr>
          <w:u w:val="none"/>
        </w:rPr>
        <w:t xml:space="preserve"> does </w:t>
      </w:r>
      <w:proofErr w:type="spellStart"/>
      <w:r>
        <w:rPr>
          <w:u w:val="none"/>
        </w:rPr>
        <w:t>Gordie</w:t>
      </w:r>
      <w:proofErr w:type="spellEnd"/>
      <w:r>
        <w:rPr>
          <w:u w:val="none"/>
        </w:rPr>
        <w:t xml:space="preserve"> describe clichés in the first paragraph of this page?</w:t>
      </w:r>
    </w:p>
    <w:p w14:paraId="5BB50723" w14:textId="77777777" w:rsidR="00844BE6" w:rsidRPr="00844BE6" w:rsidRDefault="00844BE6" w:rsidP="00844BE6">
      <w:pPr>
        <w:rPr>
          <w:u w:val="none"/>
        </w:rPr>
      </w:pPr>
    </w:p>
    <w:p w14:paraId="34E366F5" w14:textId="2138EAB0" w:rsidR="00844BE6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(P. 380): Discussion of parting company after grammar school; accepting fate and adulthood.</w:t>
      </w:r>
    </w:p>
    <w:p w14:paraId="1F90352F" w14:textId="77777777" w:rsidR="00844BE6" w:rsidRPr="00844BE6" w:rsidRDefault="00844BE6" w:rsidP="00844BE6">
      <w:pPr>
        <w:rPr>
          <w:u w:val="none"/>
        </w:rPr>
      </w:pPr>
    </w:p>
    <w:p w14:paraId="7EE13847" w14:textId="6FFA4DCB" w:rsidR="00844BE6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(p. 380): </w:t>
      </w:r>
      <w:r w:rsidRPr="00844BE6">
        <w:rPr>
          <w:b/>
          <w:u w:val="none"/>
        </w:rPr>
        <w:t xml:space="preserve">What </w:t>
      </w:r>
      <w:r>
        <w:rPr>
          <w:u w:val="none"/>
        </w:rPr>
        <w:t xml:space="preserve">is the qualitative difference between Chris and </w:t>
      </w:r>
      <w:proofErr w:type="spellStart"/>
      <w:r>
        <w:rPr>
          <w:u w:val="none"/>
        </w:rPr>
        <w:t>Gordie’s</w:t>
      </w:r>
      <w:proofErr w:type="spellEnd"/>
      <w:r>
        <w:rPr>
          <w:u w:val="none"/>
        </w:rPr>
        <w:t xml:space="preserve"> relationship, and their relationships with the other two boys, Verne and Teddy?</w:t>
      </w:r>
    </w:p>
    <w:p w14:paraId="70874806" w14:textId="77777777" w:rsidR="00844BE6" w:rsidRPr="00844BE6" w:rsidRDefault="00844BE6" w:rsidP="00844BE6">
      <w:pPr>
        <w:rPr>
          <w:u w:val="none"/>
        </w:rPr>
      </w:pPr>
    </w:p>
    <w:p w14:paraId="6E23D6F4" w14:textId="71B1DF81" w:rsidR="00844BE6" w:rsidRDefault="00844BE6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(p. 394): “Words diminish them.” </w:t>
      </w:r>
      <w:r w:rsidRPr="00844BE6">
        <w:rPr>
          <w:b/>
          <w:u w:val="none"/>
        </w:rPr>
        <w:t xml:space="preserve">What </w:t>
      </w:r>
      <w:r>
        <w:rPr>
          <w:u w:val="none"/>
        </w:rPr>
        <w:t>are the limitations of language?</w:t>
      </w:r>
    </w:p>
    <w:p w14:paraId="7F021C42" w14:textId="77777777" w:rsidR="000B3AA8" w:rsidRPr="000B3AA8" w:rsidRDefault="000B3AA8" w:rsidP="000B3AA8">
      <w:pPr>
        <w:rPr>
          <w:u w:val="none"/>
        </w:rPr>
      </w:pPr>
    </w:p>
    <w:p w14:paraId="7B6C2631" w14:textId="3DDCCD8C" w:rsidR="000B3AA8" w:rsidRDefault="000B3AA8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In chapter 24, the author characterizes </w:t>
      </w:r>
      <w:r w:rsidRPr="000B3AA8">
        <w:rPr>
          <w:b/>
          <w:u w:val="none"/>
        </w:rPr>
        <w:t>The Body</w:t>
      </w:r>
      <w:r>
        <w:rPr>
          <w:u w:val="none"/>
        </w:rPr>
        <w:t xml:space="preserve"> as a memoir. </w:t>
      </w:r>
      <w:r w:rsidRPr="000B3AA8">
        <w:rPr>
          <w:b/>
          <w:u w:val="none"/>
        </w:rPr>
        <w:t>What</w:t>
      </w:r>
      <w:r>
        <w:rPr>
          <w:u w:val="none"/>
        </w:rPr>
        <w:t xml:space="preserve"> is a memoir? </w:t>
      </w:r>
      <w:r w:rsidRPr="000B3AA8">
        <w:rPr>
          <w:b/>
          <w:u w:val="none"/>
        </w:rPr>
        <w:t>Is this</w:t>
      </w:r>
      <w:r>
        <w:rPr>
          <w:u w:val="none"/>
        </w:rPr>
        <w:t xml:space="preserve"> a memoir or is it fiction?</w:t>
      </w:r>
    </w:p>
    <w:p w14:paraId="02553816" w14:textId="77777777" w:rsidR="000B3AA8" w:rsidRPr="000B3AA8" w:rsidRDefault="000B3AA8" w:rsidP="000B3AA8">
      <w:pPr>
        <w:rPr>
          <w:u w:val="none"/>
        </w:rPr>
      </w:pPr>
    </w:p>
    <w:p w14:paraId="5AC63E69" w14:textId="4C96B3C8" w:rsidR="000B3AA8" w:rsidRDefault="000B3AA8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(P. 404): “The air began to stir.” </w:t>
      </w:r>
      <w:r w:rsidRPr="000B3AA8">
        <w:rPr>
          <w:b/>
          <w:u w:val="none"/>
        </w:rPr>
        <w:t>What</w:t>
      </w:r>
      <w:r>
        <w:rPr>
          <w:u w:val="none"/>
        </w:rPr>
        <w:t xml:space="preserve"> does it look like when you are in the park and the air begins to stir? </w:t>
      </w:r>
      <w:r w:rsidRPr="000B3AA8">
        <w:rPr>
          <w:b/>
          <w:u w:val="none"/>
        </w:rPr>
        <w:t>What</w:t>
      </w:r>
      <w:r>
        <w:rPr>
          <w:u w:val="none"/>
        </w:rPr>
        <w:t xml:space="preserve"> is another name for this? </w:t>
      </w:r>
      <w:r w:rsidRPr="000B3AA8">
        <w:rPr>
          <w:b/>
          <w:u w:val="none"/>
        </w:rPr>
        <w:t xml:space="preserve">What </w:t>
      </w:r>
      <w:r>
        <w:rPr>
          <w:u w:val="none"/>
        </w:rPr>
        <w:t>kind of language is the author using here?</w:t>
      </w:r>
    </w:p>
    <w:p w14:paraId="4778E19E" w14:textId="77777777" w:rsidR="000B3AA8" w:rsidRPr="000B3AA8" w:rsidRDefault="000B3AA8" w:rsidP="000B3AA8">
      <w:pPr>
        <w:rPr>
          <w:u w:val="none"/>
        </w:rPr>
      </w:pPr>
    </w:p>
    <w:p w14:paraId="4C7BE123" w14:textId="524E5217" w:rsidR="000B3AA8" w:rsidRDefault="002504C2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(Page 407): </w:t>
      </w:r>
      <w:r w:rsidRPr="00E24561">
        <w:rPr>
          <w:b/>
          <w:u w:val="none"/>
        </w:rPr>
        <w:t>What</w:t>
      </w:r>
      <w:r>
        <w:rPr>
          <w:u w:val="none"/>
        </w:rPr>
        <w:t xml:space="preserve"> is the pathetic fallacy? </w:t>
      </w:r>
      <w:r w:rsidRPr="00E24561">
        <w:rPr>
          <w:b/>
          <w:u w:val="none"/>
        </w:rPr>
        <w:t>How</w:t>
      </w:r>
      <w:r>
        <w:rPr>
          <w:u w:val="none"/>
        </w:rPr>
        <w:t xml:space="preserve"> is it applied in chapter 25?</w:t>
      </w:r>
    </w:p>
    <w:p w14:paraId="21B01F6A" w14:textId="77777777" w:rsidR="002504C2" w:rsidRPr="002504C2" w:rsidRDefault="002504C2" w:rsidP="002504C2">
      <w:pPr>
        <w:rPr>
          <w:u w:val="none"/>
        </w:rPr>
      </w:pPr>
    </w:p>
    <w:p w14:paraId="34B9ADD3" w14:textId="53119AB6" w:rsidR="002504C2" w:rsidRDefault="00862487" w:rsidP="008D76EF">
      <w:pPr>
        <w:pStyle w:val="ListParagraph"/>
        <w:numPr>
          <w:ilvl w:val="0"/>
          <w:numId w:val="1"/>
        </w:numPr>
        <w:rPr>
          <w:u w:val="none"/>
        </w:rPr>
      </w:pPr>
      <w:r w:rsidRPr="00E24561">
        <w:rPr>
          <w:b/>
          <w:u w:val="none"/>
        </w:rPr>
        <w:t>Wha</w:t>
      </w:r>
      <w:r>
        <w:rPr>
          <w:u w:val="none"/>
        </w:rPr>
        <w:t xml:space="preserve">t about the long string of metaphors on the second half of page 408? </w:t>
      </w:r>
      <w:r w:rsidRPr="00E24561">
        <w:rPr>
          <w:b/>
          <w:u w:val="none"/>
        </w:rPr>
        <w:t>Why</w:t>
      </w:r>
      <w:r>
        <w:rPr>
          <w:u w:val="none"/>
        </w:rPr>
        <w:t xml:space="preserve"> does Stephen King use them the way he does?</w:t>
      </w:r>
    </w:p>
    <w:p w14:paraId="65691EFE" w14:textId="77777777" w:rsidR="00862487" w:rsidRPr="00862487" w:rsidRDefault="00862487" w:rsidP="00862487">
      <w:pPr>
        <w:rPr>
          <w:u w:val="none"/>
        </w:rPr>
      </w:pPr>
    </w:p>
    <w:p w14:paraId="67697099" w14:textId="16E7D01F" w:rsidR="00862487" w:rsidRDefault="00E24561" w:rsidP="008D76EF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In chapters 26, 27, and 28, </w:t>
      </w:r>
      <w:r w:rsidRPr="00E24561">
        <w:rPr>
          <w:b/>
          <w:u w:val="none"/>
        </w:rPr>
        <w:t xml:space="preserve">what </w:t>
      </w:r>
      <w:r>
        <w:rPr>
          <w:u w:val="none"/>
        </w:rPr>
        <w:t>is the metaphorical significance of the storm?</w:t>
      </w:r>
    </w:p>
    <w:p w14:paraId="5628043C" w14:textId="77777777" w:rsidR="00E24561" w:rsidRPr="00E24561" w:rsidRDefault="00E24561" w:rsidP="00E24561">
      <w:pPr>
        <w:rPr>
          <w:u w:val="none"/>
        </w:rPr>
      </w:pPr>
    </w:p>
    <w:p w14:paraId="6A8BF94C" w14:textId="68212CE3" w:rsidR="00E24561" w:rsidRPr="008D76EF" w:rsidRDefault="00E24561" w:rsidP="008D76EF">
      <w:pPr>
        <w:pStyle w:val="ListParagraph"/>
        <w:numPr>
          <w:ilvl w:val="0"/>
          <w:numId w:val="1"/>
        </w:numPr>
        <w:rPr>
          <w:u w:val="none"/>
        </w:rPr>
      </w:pPr>
      <w:r w:rsidRPr="00E24561">
        <w:rPr>
          <w:b/>
          <w:u w:val="none"/>
        </w:rPr>
        <w:t>What</w:t>
      </w:r>
      <w:r>
        <w:rPr>
          <w:u w:val="none"/>
        </w:rPr>
        <w:t xml:space="preserve"> is a juve</w:t>
      </w:r>
      <w:r w:rsidR="00CD376A">
        <w:rPr>
          <w:u w:val="none"/>
        </w:rPr>
        <w:t>nile delin</w:t>
      </w:r>
      <w:bookmarkStart w:id="0" w:name="_GoBack"/>
      <w:bookmarkEnd w:id="0"/>
      <w:r>
        <w:rPr>
          <w:u w:val="none"/>
        </w:rPr>
        <w:t>quent?</w:t>
      </w:r>
    </w:p>
    <w:sectPr w:rsidR="00E24561" w:rsidRPr="008D76EF" w:rsidSect="009856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A26D5"/>
    <w:multiLevelType w:val="hybridMultilevel"/>
    <w:tmpl w:val="49F802E2"/>
    <w:lvl w:ilvl="0" w:tplc="129C52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656"/>
    <w:rsid w:val="00035932"/>
    <w:rsid w:val="000B3AA8"/>
    <w:rsid w:val="002504C2"/>
    <w:rsid w:val="00633C75"/>
    <w:rsid w:val="00844BE6"/>
    <w:rsid w:val="00862487"/>
    <w:rsid w:val="008D76EF"/>
    <w:rsid w:val="00985656"/>
    <w:rsid w:val="00BC517C"/>
    <w:rsid w:val="00CD376A"/>
    <w:rsid w:val="00E24561"/>
    <w:rsid w:val="00EB4B13"/>
    <w:rsid w:val="00F42B0A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5106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6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76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76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6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76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76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267</Words>
  <Characters>1523</Characters>
  <Application>Microsoft Macintosh Word</Application>
  <DocSecurity>0</DocSecurity>
  <Lines>12</Lines>
  <Paragraphs>3</Paragraphs>
  <ScaleCrop>false</ScaleCrop>
  <Company>New York City Department of Education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12</cp:revision>
  <cp:lastPrinted>2014-01-08T12:24:00Z</cp:lastPrinted>
  <dcterms:created xsi:type="dcterms:W3CDTF">2013-09-09T12:15:00Z</dcterms:created>
  <dcterms:modified xsi:type="dcterms:W3CDTF">2014-01-08T12:25:00Z</dcterms:modified>
</cp:coreProperties>
</file>