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459EBC" w14:textId="77777777" w:rsidR="00347149" w:rsidRDefault="00347149" w:rsidP="0034714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B160805" w:rsidR="00027642" w:rsidRPr="00347149" w:rsidRDefault="00347149" w:rsidP="00347149">
      <w:pPr>
        <w:rPr>
          <w:b/>
        </w:rPr>
      </w:pPr>
      <w:r>
        <w:rPr>
          <w:b/>
        </w:rPr>
        <w:t xml:space="preserve">Cultural Literacy Worksheet: </w:t>
      </w:r>
      <w:r w:rsidR="00A2211B" w:rsidRPr="00347149">
        <w:rPr>
          <w:b/>
          <w:i/>
        </w:rPr>
        <w:t>Richard Wright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4714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412FBC2" w14:textId="576FE1ED" w:rsidR="00A2211B" w:rsidRDefault="00A2211B" w:rsidP="00A2211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Richard Wright</w:t>
      </w:r>
      <w:r w:rsidR="00250D8D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A twentieth-century American author known for his novels dealing with the Black experience in the United States. Two of his best-known works are </w:t>
      </w:r>
      <w:r w:rsidRPr="00A03271">
        <w:rPr>
          <w:rFonts w:cs="Times New Roman"/>
          <w:bCs/>
          <w:i/>
          <w:kern w:val="0"/>
          <w:lang w:eastAsia="ja-JP"/>
        </w:rPr>
        <w:t>Black Boy</w:t>
      </w:r>
      <w:r>
        <w:rPr>
          <w:rFonts w:cs="Times New Roman"/>
          <w:bCs/>
          <w:kern w:val="0"/>
          <w:lang w:eastAsia="ja-JP"/>
        </w:rPr>
        <w:t xml:space="preserve"> and </w:t>
      </w:r>
      <w:r w:rsidRPr="00A03271">
        <w:rPr>
          <w:rFonts w:cs="Times New Roman"/>
          <w:bCs/>
          <w:i/>
          <w:kern w:val="0"/>
          <w:lang w:eastAsia="ja-JP"/>
        </w:rPr>
        <w:t>Native Son</w:t>
      </w:r>
      <w:r>
        <w:rPr>
          <w:rFonts w:cs="Times New Roman"/>
          <w:bCs/>
          <w:kern w:val="0"/>
          <w:lang w:eastAsia="ja-JP"/>
        </w:rPr>
        <w:t>.</w:t>
      </w:r>
    </w:p>
    <w:p w14:paraId="7A3B36F5" w14:textId="77777777" w:rsidR="00250D8D" w:rsidRDefault="00250D8D" w:rsidP="00A2211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B84A7E" w14:textId="7261E433" w:rsidR="00250D8D" w:rsidRDefault="00250D8D" w:rsidP="00250D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50D8D">
        <w:rPr>
          <w:rFonts w:cs="Times New Roman"/>
          <w:b/>
          <w:bCs/>
          <w:kern w:val="0"/>
          <w:lang w:eastAsia="ja-JP"/>
        </w:rPr>
        <w:t>Who</w:t>
      </w:r>
      <w:r w:rsidRPr="00250D8D">
        <w:rPr>
          <w:rFonts w:cs="Times New Roman"/>
          <w:bCs/>
          <w:kern w:val="0"/>
          <w:lang w:eastAsia="ja-JP"/>
        </w:rPr>
        <w:t xml:space="preserve"> is Richard Wright? </w:t>
      </w:r>
      <w:r w:rsidRPr="00250D8D">
        <w:rPr>
          <w:rFonts w:cs="Times New Roman"/>
          <w:b/>
          <w:bCs/>
          <w:kern w:val="0"/>
          <w:lang w:eastAsia="ja-JP"/>
        </w:rPr>
        <w:t>When</w:t>
      </w:r>
      <w:r w:rsidRPr="00250D8D">
        <w:rPr>
          <w:rFonts w:cs="Times New Roman"/>
          <w:bCs/>
          <w:kern w:val="0"/>
          <w:lang w:eastAsia="ja-JP"/>
        </w:rPr>
        <w:t xml:space="preserve"> did he live?</w:t>
      </w:r>
    </w:p>
    <w:p w14:paraId="7BA3F410" w14:textId="77777777" w:rsidR="00250D8D" w:rsidRDefault="00250D8D" w:rsidP="00250D8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E7D1720" w14:textId="77777777" w:rsidR="00250D8D" w:rsidRPr="00250D8D" w:rsidRDefault="00250D8D" w:rsidP="00250D8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BAD6E20" w14:textId="0E4C740A" w:rsidR="00250D8D" w:rsidRDefault="00250D8D" w:rsidP="00250D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50D8D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bCs/>
          <w:kern w:val="0"/>
          <w:lang w:eastAsia="ja-JP"/>
        </w:rPr>
        <w:t xml:space="preserve"> is Richard Wright known?</w:t>
      </w:r>
    </w:p>
    <w:p w14:paraId="260C6978" w14:textId="77777777" w:rsidR="00250D8D" w:rsidRDefault="00250D8D" w:rsidP="00250D8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6362FD2" w14:textId="77777777" w:rsidR="00250D8D" w:rsidRPr="00250D8D" w:rsidRDefault="00250D8D" w:rsidP="00250D8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ECE651" w14:textId="757FB2FB" w:rsidR="00250D8D" w:rsidRDefault="00250D8D" w:rsidP="00250D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50D8D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two of Richard Wright’s best-known works?</w:t>
      </w:r>
    </w:p>
    <w:p w14:paraId="5B804F59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4132561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D8DC970" w14:textId="77777777" w:rsidR="008C5075" w:rsidRP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035CB72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2ABC7E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D8E0F42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DEC1683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528A0FE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56A08CA" w14:textId="77777777" w:rsidR="00347149" w:rsidRDefault="00347149" w:rsidP="0034714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82B5FB3" w14:textId="1FDFDE03" w:rsidR="008C5075" w:rsidRDefault="00347149" w:rsidP="003471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347149">
        <w:rPr>
          <w:b/>
          <w:i/>
        </w:rPr>
        <w:t>Richard Wright</w:t>
      </w:r>
      <w:r>
        <w:rPr>
          <w:b/>
        </w:rPr>
        <w:t xml:space="preserve">. </w:t>
      </w:r>
      <w:r w:rsidRPr="0034714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8C507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C5075">
        <w:rPr>
          <w:rFonts w:cs="Times New Roman"/>
          <w:kern w:val="0"/>
          <w:lang w:eastAsia="ja-JP"/>
        </w:rPr>
        <w:t xml:space="preserve"> </w:t>
      </w:r>
      <w:r w:rsidR="008C5075">
        <w:rPr>
          <w:rFonts w:cs="Times New Roman"/>
          <w:kern w:val="0"/>
          <w:u w:val="single"/>
          <w:lang w:eastAsia="ja-JP"/>
        </w:rPr>
        <w:t>The New Dictionary of Cultural Literacy</w:t>
      </w:r>
      <w:r w:rsidR="008C507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C5075">
        <w:rPr>
          <w:rFonts w:cs="Times New Roman"/>
          <w:kern w:val="0"/>
          <w:lang w:eastAsia="ja-JP"/>
        </w:rPr>
        <w:t>Kett</w:t>
      </w:r>
      <w:proofErr w:type="spellEnd"/>
      <w:r w:rsidR="008C5075">
        <w:rPr>
          <w:rFonts w:cs="Times New Roman"/>
          <w:kern w:val="0"/>
          <w:lang w:eastAsia="ja-JP"/>
        </w:rPr>
        <w:t xml:space="preserve">, and James </w:t>
      </w:r>
      <w:proofErr w:type="spellStart"/>
      <w:r w:rsidR="008C5075">
        <w:rPr>
          <w:rFonts w:cs="Times New Roman"/>
          <w:kern w:val="0"/>
          <w:lang w:eastAsia="ja-JP"/>
        </w:rPr>
        <w:t>Trefil</w:t>
      </w:r>
      <w:proofErr w:type="spellEnd"/>
      <w:r w:rsidR="008C507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303368A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Richard Wright: </w:t>
      </w:r>
      <w:r>
        <w:rPr>
          <w:rFonts w:cs="Times New Roman"/>
          <w:bCs/>
          <w:kern w:val="0"/>
          <w:lang w:eastAsia="ja-JP"/>
        </w:rPr>
        <w:t xml:space="preserve">A twentieth-century American author known for his novels dealing with the Black experience in the United States. Two of his best-known works are </w:t>
      </w:r>
      <w:r w:rsidRPr="00A03271">
        <w:rPr>
          <w:rFonts w:cs="Times New Roman"/>
          <w:bCs/>
          <w:i/>
          <w:kern w:val="0"/>
          <w:lang w:eastAsia="ja-JP"/>
        </w:rPr>
        <w:t>Black Boy</w:t>
      </w:r>
      <w:r>
        <w:rPr>
          <w:rFonts w:cs="Times New Roman"/>
          <w:bCs/>
          <w:kern w:val="0"/>
          <w:lang w:eastAsia="ja-JP"/>
        </w:rPr>
        <w:t xml:space="preserve"> and </w:t>
      </w:r>
      <w:r w:rsidRPr="00A03271">
        <w:rPr>
          <w:rFonts w:cs="Times New Roman"/>
          <w:bCs/>
          <w:i/>
          <w:kern w:val="0"/>
          <w:lang w:eastAsia="ja-JP"/>
        </w:rPr>
        <w:t>Native Son</w:t>
      </w:r>
      <w:r>
        <w:rPr>
          <w:rFonts w:cs="Times New Roman"/>
          <w:bCs/>
          <w:kern w:val="0"/>
          <w:lang w:eastAsia="ja-JP"/>
        </w:rPr>
        <w:t>.</w:t>
      </w:r>
    </w:p>
    <w:p w14:paraId="7D4FFDCF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0C8D874" w14:textId="77777777" w:rsidR="008C5075" w:rsidRDefault="008C5075" w:rsidP="008C507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50D8D">
        <w:rPr>
          <w:rFonts w:cs="Times New Roman"/>
          <w:b/>
          <w:bCs/>
          <w:kern w:val="0"/>
          <w:lang w:eastAsia="ja-JP"/>
        </w:rPr>
        <w:t>Who</w:t>
      </w:r>
      <w:r w:rsidRPr="00250D8D">
        <w:rPr>
          <w:rFonts w:cs="Times New Roman"/>
          <w:bCs/>
          <w:kern w:val="0"/>
          <w:lang w:eastAsia="ja-JP"/>
        </w:rPr>
        <w:t xml:space="preserve"> is Richard Wright? </w:t>
      </w:r>
      <w:r w:rsidRPr="00250D8D">
        <w:rPr>
          <w:rFonts w:cs="Times New Roman"/>
          <w:b/>
          <w:bCs/>
          <w:kern w:val="0"/>
          <w:lang w:eastAsia="ja-JP"/>
        </w:rPr>
        <w:t>When</w:t>
      </w:r>
      <w:r w:rsidRPr="00250D8D">
        <w:rPr>
          <w:rFonts w:cs="Times New Roman"/>
          <w:bCs/>
          <w:kern w:val="0"/>
          <w:lang w:eastAsia="ja-JP"/>
        </w:rPr>
        <w:t xml:space="preserve"> did he live?</w:t>
      </w:r>
    </w:p>
    <w:p w14:paraId="34247D22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6E15485" w14:textId="77777777" w:rsidR="008C5075" w:rsidRPr="00250D8D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D746F7C" w14:textId="77777777" w:rsidR="008C5075" w:rsidRDefault="008C5075" w:rsidP="008C507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50D8D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bCs/>
          <w:kern w:val="0"/>
          <w:lang w:eastAsia="ja-JP"/>
        </w:rPr>
        <w:t xml:space="preserve"> is Richard Wright known?</w:t>
      </w:r>
    </w:p>
    <w:p w14:paraId="36E5BF57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EA3789" w14:textId="77777777" w:rsidR="008C5075" w:rsidRPr="00250D8D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2614ED3" w14:textId="77777777" w:rsidR="008C5075" w:rsidRPr="00250D8D" w:rsidRDefault="008C5075" w:rsidP="008C507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50D8D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two of Richard Wright’s best-known works?</w:t>
      </w:r>
    </w:p>
    <w:p w14:paraId="6A19B623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6D537A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285C57" w14:textId="77777777" w:rsidR="008C5075" w:rsidRPr="007F0B43" w:rsidRDefault="008C5075" w:rsidP="008C5075">
      <w:pPr>
        <w:rPr>
          <w:b/>
        </w:rPr>
      </w:pPr>
    </w:p>
    <w:p w14:paraId="52B4FE6C" w14:textId="77777777" w:rsidR="008C5075" w:rsidRP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68D727" w14:textId="77777777" w:rsidR="00A2211B" w:rsidRDefault="00A2211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7C2EFF"/>
    <w:multiLevelType w:val="hybridMultilevel"/>
    <w:tmpl w:val="E084D110"/>
    <w:lvl w:ilvl="0" w:tplc="09A66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F6A547C"/>
    <w:multiLevelType w:val="hybridMultilevel"/>
    <w:tmpl w:val="E084D110"/>
    <w:lvl w:ilvl="0" w:tplc="09A66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50D8D"/>
    <w:rsid w:val="00347149"/>
    <w:rsid w:val="007F0B43"/>
    <w:rsid w:val="008C5075"/>
    <w:rsid w:val="00955468"/>
    <w:rsid w:val="00995445"/>
    <w:rsid w:val="00A2211B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50D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219</Words>
  <Characters>1252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2015-08-31T13:59:00Z</dcterms:modified>
</cp:coreProperties>
</file>