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C9A787" w14:textId="77BA1483" w:rsidR="00950311" w:rsidRPr="00363E50" w:rsidRDefault="00830E00" w:rsidP="00950311">
      <w:pPr>
        <w:jc w:val="center"/>
        <w:rPr>
          <w:b/>
          <w:i/>
        </w:rPr>
      </w:pPr>
      <w:bookmarkStart w:id="0" w:name="OLE_LINK1"/>
      <w:bookmarkStart w:id="1" w:name="OLE_LINK2"/>
      <w:r w:rsidRPr="00363E50">
        <w:rPr>
          <w:b/>
        </w:rPr>
        <w:t>English Language Arts</w:t>
      </w:r>
      <w:r w:rsidR="00E627C8" w:rsidRPr="00363E50">
        <w:rPr>
          <w:b/>
        </w:rPr>
        <w:t>,</w:t>
      </w:r>
      <w:r w:rsidR="007D45A8" w:rsidRPr="00363E50">
        <w:rPr>
          <w:b/>
        </w:rPr>
        <w:t xml:space="preserve"> Building Content Literacy in Mathematics and Science</w:t>
      </w:r>
      <w:bookmarkEnd w:id="0"/>
      <w:bookmarkEnd w:id="1"/>
      <w:r w:rsidR="007D45A8" w:rsidRPr="00363E50">
        <w:rPr>
          <w:b/>
        </w:rPr>
        <w:t>,</w:t>
      </w:r>
      <w:r w:rsidR="00E627C8" w:rsidRPr="00363E50">
        <w:rPr>
          <w:b/>
        </w:rPr>
        <w:t xml:space="preserve"> </w:t>
      </w:r>
      <w:r w:rsidR="00AA050A">
        <w:rPr>
          <w:b/>
        </w:rPr>
        <w:t>Lesson 4</w:t>
      </w:r>
      <w:bookmarkStart w:id="2" w:name="OLE_LINK3"/>
      <w:bookmarkStart w:id="3" w:name="OLE_LINK4"/>
      <w:r w:rsidR="00E84A53" w:rsidRPr="00363E50">
        <w:rPr>
          <w:b/>
        </w:rPr>
        <w:t xml:space="preserve">: </w:t>
      </w:r>
      <w:r w:rsidR="00F42799">
        <w:rPr>
          <w:b/>
          <w:i/>
        </w:rPr>
        <w:t xml:space="preserve">Solve, </w:t>
      </w:r>
      <w:r w:rsidR="00E84A53" w:rsidRPr="00363E50">
        <w:rPr>
          <w:b/>
          <w:i/>
        </w:rPr>
        <w:t>Solving</w:t>
      </w:r>
      <w:r w:rsidR="00F42799">
        <w:rPr>
          <w:b/>
          <w:i/>
        </w:rPr>
        <w:t xml:space="preserve"> and Solution</w:t>
      </w:r>
      <w:r w:rsidR="00E84A53" w:rsidRPr="00363E50">
        <w:rPr>
          <w:b/>
          <w:i/>
        </w:rPr>
        <w:t xml:space="preserve"> 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950311" w:rsidRPr="00327996" w14:paraId="175EFF19" w14:textId="77777777" w:rsidTr="00327996">
        <w:tc>
          <w:tcPr>
            <w:tcW w:w="10800" w:type="dxa"/>
            <w:shd w:val="clear" w:color="auto" w:fill="auto"/>
          </w:tcPr>
          <w:bookmarkEnd w:id="2"/>
          <w:bookmarkEnd w:id="3"/>
          <w:p w14:paraId="4C69F168" w14:textId="44BF32C1" w:rsidR="00237CCC" w:rsidRPr="00DF658A" w:rsidRDefault="00950311" w:rsidP="00AF3F93">
            <w:pPr>
              <w:rPr>
                <w:lang w:bidi="x-none"/>
              </w:rPr>
            </w:pPr>
            <w:r w:rsidRPr="00327996">
              <w:rPr>
                <w:b/>
              </w:rPr>
              <w:t>Standards Met:</w:t>
            </w:r>
            <w:r w:rsidR="003121A9" w:rsidRPr="00327996">
              <w:rPr>
                <w:b/>
              </w:rPr>
              <w:t xml:space="preserve"> </w:t>
            </w:r>
            <w:r w:rsidR="003121A9" w:rsidRPr="00327996">
              <w:t xml:space="preserve">This lesson is part of the </w:t>
            </w:r>
            <w:r w:rsidR="007D45A8" w:rsidRPr="007D45A8">
              <w:rPr>
                <w:i/>
              </w:rPr>
              <w:t>English Language Arts, Building Content Literacy in Mathematics and Science</w:t>
            </w:r>
            <w:r w:rsidR="003121A9" w:rsidRPr="007D45A8">
              <w:rPr>
                <w:i/>
              </w:rPr>
              <w:t xml:space="preserve"> Unit Plan</w:t>
            </w:r>
            <w:r w:rsidR="003121A9" w:rsidRPr="00327996">
              <w:t xml:space="preserve"> and meets the standards adumbrated therein. </w:t>
            </w:r>
            <w:r w:rsidR="00237CCC" w:rsidRPr="00327996">
              <w:rPr>
                <w:b/>
                <w:lang w:bidi="x-none"/>
              </w:rPr>
              <w:t xml:space="preserve">Big Ideas: </w:t>
            </w:r>
            <w:r w:rsidR="00AF3F93">
              <w:rPr>
                <w:lang w:bidi="x-none"/>
              </w:rPr>
              <w:t>solving or finding solutions,</w:t>
            </w:r>
            <w:r w:rsidR="0033692B">
              <w:rPr>
                <w:lang w:bidi="x-none"/>
              </w:rPr>
              <w:t xml:space="preserve"> dealing with math problems, reducing effort when working to solve math problems, </w:t>
            </w:r>
            <w:r w:rsidR="00575F1B">
              <w:rPr>
                <w:lang w:bidi="x-none"/>
              </w:rPr>
              <w:t>understanding words as tools for understanding and expression.</w:t>
            </w:r>
            <w:r w:rsidR="00B1792D">
              <w:rPr>
                <w:lang w:bidi="x-none"/>
              </w:rPr>
              <w:t xml:space="preserve"> </w:t>
            </w:r>
            <w:r w:rsidR="00237CCC" w:rsidRPr="00327996">
              <w:rPr>
                <w:b/>
                <w:lang w:bidi="x-none"/>
              </w:rPr>
              <w:t>This lesson aims to</w:t>
            </w:r>
            <w:r w:rsidR="00741B6F">
              <w:rPr>
                <w:b/>
                <w:lang w:bidi="x-none"/>
              </w:rPr>
              <w:t xml:space="preserve"> </w:t>
            </w:r>
            <w:r w:rsidR="00741B6F">
              <w:rPr>
                <w:lang w:bidi="x-none"/>
              </w:rPr>
              <w:t>use guided inquiry to assist students in developing advanced literacy in the math and science content areas</w:t>
            </w:r>
            <w:r w:rsidR="00741B6F">
              <w:rPr>
                <w:b/>
                <w:lang w:bidi="x-none"/>
              </w:rPr>
              <w:t>.</w:t>
            </w:r>
            <w:r w:rsidR="00575F1B">
              <w:rPr>
                <w:b/>
                <w:lang w:bidi="x-none"/>
              </w:rPr>
              <w:t xml:space="preserve"> </w:t>
            </w:r>
            <w:r w:rsidR="00575F1B">
              <w:rPr>
                <w:lang w:bidi="x-none"/>
              </w:rPr>
              <w:t>Broadly, this lesson aims to assist students in developing their own understanding of how words are used as tools for understanding and expression in academic work; specifically, this lesson aims to help students understa</w:t>
            </w:r>
            <w:r w:rsidR="00AF3F93">
              <w:rPr>
                <w:lang w:bidi="x-none"/>
              </w:rPr>
              <w:t>nd the importance of the word</w:t>
            </w:r>
            <w:r w:rsidR="00575F1B">
              <w:rPr>
                <w:lang w:bidi="x-none"/>
              </w:rPr>
              <w:t xml:space="preserve"> solve when dealing with algebraic equations, and how to use th</w:t>
            </w:r>
            <w:r w:rsidR="00AF3F93">
              <w:rPr>
                <w:lang w:bidi="x-none"/>
              </w:rPr>
              <w:t>is word</w:t>
            </w:r>
            <w:r w:rsidR="00575F1B">
              <w:rPr>
                <w:lang w:bidi="x-none"/>
              </w:rPr>
              <w:t xml:space="preserve"> both conceptually (i.e. when</w:t>
            </w:r>
            <w:r w:rsidR="00B1792D">
              <w:rPr>
                <w:lang w:bidi="x-none"/>
              </w:rPr>
              <w:t xml:space="preserve"> </w:t>
            </w:r>
            <w:r w:rsidR="00AF3F93">
              <w:rPr>
                <w:lang w:bidi="x-none"/>
              </w:rPr>
              <w:t>asked to solve a problem in a personal relationship, or in other areas of life</w:t>
            </w:r>
            <w:r w:rsidR="00B1792D">
              <w:rPr>
                <w:lang w:bidi="x-none"/>
              </w:rPr>
              <w:t xml:space="preserve">) and to apply </w:t>
            </w:r>
            <w:r w:rsidR="00AF3F93">
              <w:rPr>
                <w:lang w:bidi="x-none"/>
              </w:rPr>
              <w:t>it</w:t>
            </w:r>
            <w:r w:rsidR="00B1792D">
              <w:rPr>
                <w:lang w:bidi="x-none"/>
              </w:rPr>
              <w:t xml:space="preserve"> in use in mathematics—i.e. actually </w:t>
            </w:r>
            <w:r w:rsidR="00B25A23">
              <w:rPr>
                <w:lang w:bidi="x-none"/>
              </w:rPr>
              <w:t>solving</w:t>
            </w:r>
            <w:r w:rsidR="00B1792D">
              <w:rPr>
                <w:lang w:bidi="x-none"/>
              </w:rPr>
              <w:t xml:space="preserve"> </w:t>
            </w:r>
            <w:r w:rsidR="00AF3F93">
              <w:rPr>
                <w:lang w:bidi="x-none"/>
              </w:rPr>
              <w:t xml:space="preserve">simple </w:t>
            </w:r>
            <w:r w:rsidR="00B1792D">
              <w:rPr>
                <w:lang w:bidi="x-none"/>
              </w:rPr>
              <w:t xml:space="preserve">algebraic equations. </w:t>
            </w:r>
            <w:r w:rsidR="00237CCC" w:rsidRPr="00327996">
              <w:rPr>
                <w:b/>
                <w:lang w:bidi="x-none"/>
              </w:rPr>
              <w:t xml:space="preserve">This lesson activates prior knowledge of </w:t>
            </w:r>
            <w:r w:rsidR="00B25A23">
              <w:rPr>
                <w:lang w:bidi="x-none"/>
              </w:rPr>
              <w:t>fractions, decimals squar</w:t>
            </w:r>
            <w:r w:rsidR="00DF658A">
              <w:rPr>
                <w:lang w:bidi="x-none"/>
              </w:rPr>
              <w:t xml:space="preserve">e roots, verbs, common factors, syntax, context, understanding words in context. </w:t>
            </w:r>
            <w:r w:rsidR="00237CCC" w:rsidRPr="00327996">
              <w:rPr>
                <w:b/>
                <w:lang w:bidi="x-none"/>
              </w:rPr>
              <w:t>Students will be able to</w:t>
            </w:r>
            <w:r w:rsidR="00DF658A">
              <w:rPr>
                <w:b/>
                <w:lang w:bidi="x-none"/>
              </w:rPr>
              <w:t xml:space="preserve"> </w:t>
            </w:r>
            <w:r w:rsidR="00DF658A">
              <w:rPr>
                <w:lang w:bidi="x-none"/>
              </w:rPr>
              <w:t>participate in and complete a guided i</w:t>
            </w:r>
            <w:r w:rsidR="00AF3F93">
              <w:rPr>
                <w:lang w:bidi="x-none"/>
              </w:rPr>
              <w:t xml:space="preserve">nquiry into the use of the verb </w:t>
            </w:r>
            <w:r w:rsidR="00DF658A" w:rsidRPr="00DF658A">
              <w:rPr>
                <w:i/>
                <w:lang w:bidi="x-none"/>
              </w:rPr>
              <w:t>solve</w:t>
            </w:r>
            <w:r w:rsidR="00DF658A">
              <w:rPr>
                <w:lang w:bidi="x-none"/>
              </w:rPr>
              <w:t xml:space="preserve">, particularly as </w:t>
            </w:r>
            <w:r w:rsidR="00AF3F93">
              <w:rPr>
                <w:lang w:bidi="x-none"/>
              </w:rPr>
              <w:t>it</w:t>
            </w:r>
            <w:r w:rsidR="00DF658A">
              <w:rPr>
                <w:lang w:bidi="x-none"/>
              </w:rPr>
              <w:t xml:space="preserve"> </w:t>
            </w:r>
            <w:r w:rsidR="00AF3F93">
              <w:rPr>
                <w:lang w:bidi="x-none"/>
              </w:rPr>
              <w:t>is</w:t>
            </w:r>
            <w:r w:rsidR="00DF658A">
              <w:rPr>
                <w:lang w:bidi="x-none"/>
              </w:rPr>
              <w:t xml:space="preserve"> used in a mathematical context.</w:t>
            </w:r>
          </w:p>
        </w:tc>
      </w:tr>
      <w:tr w:rsidR="0080232E" w:rsidRPr="00327996" w14:paraId="1847B966" w14:textId="77777777" w:rsidTr="00327996">
        <w:tc>
          <w:tcPr>
            <w:tcW w:w="10800" w:type="dxa"/>
            <w:shd w:val="clear" w:color="auto" w:fill="auto"/>
          </w:tcPr>
          <w:p w14:paraId="1C9EEF1C" w14:textId="66C16184" w:rsidR="0080232E" w:rsidRPr="00DF658A" w:rsidRDefault="0080232E" w:rsidP="00AF3F93">
            <w:pPr>
              <w:rPr>
                <w:lang w:bidi="x-none"/>
              </w:rPr>
            </w:pPr>
            <w:r w:rsidRPr="00327996">
              <w:rPr>
                <w:b/>
                <w:lang w:bidi="x-none"/>
              </w:rPr>
              <w:t>Classroom Aim</w:t>
            </w:r>
            <w:r w:rsidR="00DF658A">
              <w:rPr>
                <w:b/>
                <w:lang w:bidi="x-none"/>
              </w:rPr>
              <w:t xml:space="preserve">: What </w:t>
            </w:r>
            <w:r w:rsidR="00AF3F93">
              <w:rPr>
                <w:lang w:bidi="x-none"/>
              </w:rPr>
              <w:t>do</w:t>
            </w:r>
            <w:r w:rsidR="005701E9">
              <w:rPr>
                <w:lang w:bidi="x-none"/>
              </w:rPr>
              <w:t>es</w:t>
            </w:r>
            <w:r w:rsidR="00AF3F93">
              <w:rPr>
                <w:lang w:bidi="x-none"/>
              </w:rPr>
              <w:t xml:space="preserve"> </w:t>
            </w:r>
            <w:r w:rsidR="00DF658A" w:rsidRPr="00AF3F93">
              <w:rPr>
                <w:i/>
                <w:lang w:bidi="x-none"/>
              </w:rPr>
              <w:t>solve</w:t>
            </w:r>
            <w:r w:rsidR="00AF3F93">
              <w:rPr>
                <w:i/>
                <w:lang w:bidi="x-none"/>
              </w:rPr>
              <w:t xml:space="preserve"> </w:t>
            </w:r>
            <w:r w:rsidR="00AF3F93">
              <w:rPr>
                <w:lang w:bidi="x-none"/>
              </w:rPr>
              <w:t xml:space="preserve">and </w:t>
            </w:r>
            <w:r w:rsidR="005701E9">
              <w:rPr>
                <w:i/>
                <w:lang w:bidi="x-none"/>
              </w:rPr>
              <w:t>solutio</w:t>
            </w:r>
            <w:r w:rsidR="00AF3F93" w:rsidRPr="00AF3F93">
              <w:rPr>
                <w:i/>
                <w:lang w:bidi="x-none"/>
              </w:rPr>
              <w:t>n</w:t>
            </w:r>
            <w:r w:rsidR="00DF658A">
              <w:rPr>
                <w:lang w:bidi="x-none"/>
              </w:rPr>
              <w:t xml:space="preserve"> mean? </w:t>
            </w:r>
            <w:r w:rsidR="00DF658A" w:rsidRPr="00DF658A">
              <w:rPr>
                <w:b/>
                <w:lang w:bidi="x-none"/>
              </w:rPr>
              <w:t>What</w:t>
            </w:r>
            <w:r w:rsidR="00DF658A">
              <w:rPr>
                <w:lang w:bidi="x-none"/>
              </w:rPr>
              <w:t xml:space="preserve"> do these words mean in a mathematical context? </w:t>
            </w:r>
            <w:r w:rsidR="00DF658A" w:rsidRPr="00DF658A">
              <w:rPr>
                <w:b/>
                <w:lang w:bidi="x-none"/>
              </w:rPr>
              <w:t>How</w:t>
            </w:r>
            <w:r w:rsidR="00DF658A">
              <w:rPr>
                <w:lang w:bidi="x-none"/>
              </w:rPr>
              <w:t xml:space="preserve"> do we, really, </w:t>
            </w:r>
            <w:r w:rsidR="00DF658A" w:rsidRPr="00DF658A">
              <w:rPr>
                <w:i/>
                <w:lang w:bidi="x-none"/>
              </w:rPr>
              <w:t>solve</w:t>
            </w:r>
            <w:r w:rsidR="00AF3F93">
              <w:rPr>
                <w:i/>
                <w:lang w:bidi="x-none"/>
              </w:rPr>
              <w:t xml:space="preserve"> </w:t>
            </w:r>
            <w:r w:rsidR="00AF3F93">
              <w:rPr>
                <w:lang w:bidi="x-none"/>
              </w:rPr>
              <w:t>a problem</w:t>
            </w:r>
            <w:r w:rsidR="00DF658A">
              <w:rPr>
                <w:lang w:bidi="x-none"/>
              </w:rPr>
              <w:t>?</w:t>
            </w:r>
          </w:p>
        </w:tc>
      </w:tr>
      <w:tr w:rsidR="00950311" w:rsidRPr="00327996" w14:paraId="71A2A8DE" w14:textId="77777777" w:rsidTr="00327996">
        <w:tc>
          <w:tcPr>
            <w:tcW w:w="10800" w:type="dxa"/>
            <w:shd w:val="clear" w:color="auto" w:fill="auto"/>
          </w:tcPr>
          <w:p w14:paraId="2A11381E" w14:textId="62041A2C" w:rsidR="00950311" w:rsidRPr="00AF3F93" w:rsidRDefault="00237CCC" w:rsidP="00AF3F93">
            <w:pPr>
              <w:rPr>
                <w:i/>
                <w:lang w:bidi="x-none"/>
              </w:rPr>
            </w:pPr>
            <w:r w:rsidRPr="00327996">
              <w:rPr>
                <w:b/>
                <w:lang w:bidi="x-none"/>
              </w:rPr>
              <w:t>Do Now:</w:t>
            </w:r>
            <w:r w:rsidR="00741B6F">
              <w:rPr>
                <w:b/>
                <w:lang w:bidi="x-none"/>
              </w:rPr>
              <w:t xml:space="preserve"> </w:t>
            </w:r>
            <w:r w:rsidR="005701E9">
              <w:rPr>
                <w:b/>
                <w:lang w:bidi="x-none"/>
              </w:rPr>
              <w:t xml:space="preserve">1. </w:t>
            </w:r>
            <w:r w:rsidR="005701E9">
              <w:rPr>
                <w:lang w:bidi="x-none"/>
              </w:rPr>
              <w:t xml:space="preserve">Cultural Literacy Selection: </w:t>
            </w:r>
            <w:r w:rsidR="005701E9">
              <w:rPr>
                <w:i/>
                <w:lang w:bidi="x-none"/>
              </w:rPr>
              <w:t xml:space="preserve">Populism; </w:t>
            </w:r>
            <w:r w:rsidR="005701E9">
              <w:rPr>
                <w:b/>
                <w:lang w:bidi="x-none"/>
              </w:rPr>
              <w:t xml:space="preserve">2. </w:t>
            </w:r>
            <w:r w:rsidR="00DF658A">
              <w:rPr>
                <w:lang w:bidi="x-none"/>
              </w:rPr>
              <w:t>Exten</w:t>
            </w:r>
            <w:r w:rsidR="00AF3F93">
              <w:rPr>
                <w:lang w:bidi="x-none"/>
              </w:rPr>
              <w:t xml:space="preserve">ded Focus on One Word Exercise </w:t>
            </w:r>
            <w:r w:rsidR="00DF658A">
              <w:rPr>
                <w:lang w:bidi="x-none"/>
              </w:rPr>
              <w:t xml:space="preserve">(which is also a primary part of this lesson): </w:t>
            </w:r>
            <w:r w:rsidR="00DF658A">
              <w:rPr>
                <w:b/>
                <w:lang w:bidi="x-none"/>
              </w:rPr>
              <w:t xml:space="preserve">1. </w:t>
            </w:r>
            <w:r w:rsidR="00DF658A" w:rsidRPr="00DF658A">
              <w:rPr>
                <w:i/>
                <w:lang w:bidi="x-none"/>
              </w:rPr>
              <w:t>Solve</w:t>
            </w:r>
            <w:r w:rsidR="00AF3F93">
              <w:rPr>
                <w:i/>
                <w:lang w:bidi="x-none"/>
              </w:rPr>
              <w:t xml:space="preserve"> </w:t>
            </w:r>
            <w:r w:rsidR="00AF3F93">
              <w:rPr>
                <w:lang w:bidi="x-none"/>
              </w:rPr>
              <w:t xml:space="preserve">and </w:t>
            </w:r>
            <w:r w:rsidR="00AF3F93">
              <w:rPr>
                <w:i/>
                <w:lang w:bidi="x-none"/>
              </w:rPr>
              <w:t>solution.</w:t>
            </w:r>
          </w:p>
        </w:tc>
      </w:tr>
      <w:tr w:rsidR="00237CCC" w:rsidRPr="00327996" w14:paraId="55EB51DF" w14:textId="77777777" w:rsidTr="00327996">
        <w:tc>
          <w:tcPr>
            <w:tcW w:w="10800" w:type="dxa"/>
            <w:shd w:val="clear" w:color="auto" w:fill="auto"/>
          </w:tcPr>
          <w:p w14:paraId="7E2E6BD2" w14:textId="38F0CA5B" w:rsidR="00237CCC" w:rsidRPr="00327996" w:rsidRDefault="00237CCC" w:rsidP="005701E9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>Class Work:</w:t>
            </w:r>
            <w:r w:rsidR="00DF658A">
              <w:rPr>
                <w:b/>
                <w:lang w:bidi="x-none"/>
              </w:rPr>
              <w:t xml:space="preserve"> </w:t>
            </w:r>
            <w:r w:rsidR="00DF658A">
              <w:rPr>
                <w:lang w:bidi="x-none"/>
              </w:rPr>
              <w:t xml:space="preserve">This lesson begins with a do now (so called because students often see much shorter versions of these worksheets as do </w:t>
            </w:r>
            <w:proofErr w:type="spellStart"/>
            <w:r w:rsidR="00DF658A">
              <w:rPr>
                <w:lang w:bidi="x-none"/>
              </w:rPr>
              <w:t>nows</w:t>
            </w:r>
            <w:proofErr w:type="spellEnd"/>
            <w:r w:rsidR="00DF658A">
              <w:rPr>
                <w:lang w:bidi="x-none"/>
              </w:rPr>
              <w:t xml:space="preserve"> in other c</w:t>
            </w:r>
            <w:r w:rsidR="00AF3F93">
              <w:rPr>
                <w:lang w:bidi="x-none"/>
              </w:rPr>
              <w:t>lasses) that focuses on the words</w:t>
            </w:r>
            <w:r w:rsidR="00DF658A">
              <w:rPr>
                <w:lang w:bidi="x-none"/>
              </w:rPr>
              <w:t xml:space="preserve"> under </w:t>
            </w:r>
            <w:proofErr w:type="gramStart"/>
            <w:r w:rsidR="00DF658A">
              <w:rPr>
                <w:lang w:bidi="x-none"/>
              </w:rPr>
              <w:t>study, and</w:t>
            </w:r>
            <w:proofErr w:type="gramEnd"/>
            <w:r w:rsidR="00DF658A">
              <w:rPr>
                <w:lang w:bidi="x-none"/>
              </w:rPr>
              <w:t xml:space="preserve"> presents them in contexts that explicitly and confidently call upon students’ prior knowledge. Students will infer the meaning of each word from context, then answer a short question on how the word might be applied to their math work. Students will then apply their understanding of these two </w:t>
            </w:r>
            <w:r w:rsidR="005701E9">
              <w:rPr>
                <w:lang w:bidi="x-none"/>
              </w:rPr>
              <w:t>words</w:t>
            </w:r>
            <w:r w:rsidR="00DF658A">
              <w:rPr>
                <w:lang w:bidi="x-none"/>
              </w:rPr>
              <w:t xml:space="preserve"> by working through a series of basic algebraic formulations by either solving or simplifying them.</w:t>
            </w:r>
          </w:p>
        </w:tc>
      </w:tr>
      <w:tr w:rsidR="00237CCC" w:rsidRPr="00327996" w14:paraId="79953F00" w14:textId="77777777" w:rsidTr="00327996">
        <w:tc>
          <w:tcPr>
            <w:tcW w:w="10800" w:type="dxa"/>
            <w:shd w:val="clear" w:color="auto" w:fill="auto"/>
          </w:tcPr>
          <w:p w14:paraId="3FB0B825" w14:textId="323109E6" w:rsidR="00237CCC" w:rsidRPr="00DF658A" w:rsidRDefault="00237CCC" w:rsidP="00237CCC">
            <w:pPr>
              <w:rPr>
                <w:lang w:bidi="x-none"/>
              </w:rPr>
            </w:pPr>
            <w:r w:rsidRPr="00327996">
              <w:rPr>
                <w:b/>
                <w:lang w:bidi="x-none"/>
              </w:rPr>
              <w:t>Homework:</w:t>
            </w:r>
            <w:r w:rsidR="00DF658A">
              <w:rPr>
                <w:b/>
                <w:lang w:bidi="x-none"/>
              </w:rPr>
              <w:t xml:space="preserve"> </w:t>
            </w:r>
            <w:r w:rsidR="00DF658A">
              <w:rPr>
                <w:lang w:bidi="x-none"/>
              </w:rPr>
              <w:t>None</w:t>
            </w:r>
          </w:p>
        </w:tc>
      </w:tr>
    </w:tbl>
    <w:p w14:paraId="034B55F8" w14:textId="340F7496" w:rsidR="00950311" w:rsidRDefault="00950311" w:rsidP="00950311">
      <w:pPr>
        <w:rPr>
          <w:b/>
        </w:rPr>
      </w:pPr>
      <w:r w:rsidRPr="00327996">
        <w:rPr>
          <w:b/>
        </w:rPr>
        <w:t>Methods and Materials</w:t>
      </w:r>
      <w:r w:rsidR="00237CCC" w:rsidRPr="00327996">
        <w:rPr>
          <w:b/>
        </w:rPr>
        <w:t>:</w:t>
      </w:r>
      <w:r w:rsidR="003F5517" w:rsidRPr="00327996">
        <w:rPr>
          <w:b/>
        </w:rPr>
        <w:t xml:space="preserve"> </w:t>
      </w:r>
      <w:bookmarkStart w:id="4" w:name="OLE_LINK29"/>
      <w:bookmarkStart w:id="5" w:name="OLE_LINK30"/>
      <w:r w:rsidR="003F5517">
        <w:t xml:space="preserve">This lesson uses guided inquiry to foster literacy skills in population of struggling readers. Using teacher-made materials, students will develop their own thoroughgoing understanding of the </w:t>
      </w:r>
      <w:r w:rsidR="00B1792D">
        <w:t>verbs</w:t>
      </w:r>
      <w:r w:rsidR="003F5517">
        <w:t xml:space="preserve"> </w:t>
      </w:r>
      <w:r w:rsidR="003F5517" w:rsidRPr="003F5517">
        <w:rPr>
          <w:i/>
        </w:rPr>
        <w:t>simplify</w:t>
      </w:r>
      <w:r w:rsidR="003F5517">
        <w:t xml:space="preserve"> and</w:t>
      </w:r>
      <w:r w:rsidR="003F5517" w:rsidRPr="003F5517">
        <w:rPr>
          <w:i/>
        </w:rPr>
        <w:t xml:space="preserve"> solve </w:t>
      </w:r>
      <w:r w:rsidR="003F5517">
        <w:t>in mathematical contexts. Students will study the</w:t>
      </w:r>
      <w:r w:rsidR="00B1792D">
        <w:t>se</w:t>
      </w:r>
      <w:r w:rsidR="003F5517">
        <w:t xml:space="preserve"> word</w:t>
      </w:r>
      <w:r w:rsidR="00B1792D">
        <w:t>s</w:t>
      </w:r>
      <w:r w:rsidR="003F5517">
        <w:t xml:space="preserve"> </w:t>
      </w:r>
      <w:r w:rsidR="00B1792D">
        <w:t>in their literal meanings with context clues worksheet</w:t>
      </w:r>
      <w:r w:rsidR="00DF658A">
        <w:t>, then apply their understanding of each word to a series of relatively simple algebraic equations to determine whether an integer or an equation has been simplified or solved.</w:t>
      </w:r>
      <w:r w:rsidR="00237CCC" w:rsidRPr="00327996">
        <w:rPr>
          <w:b/>
        </w:rPr>
        <w:t xml:space="preserve"> </w:t>
      </w:r>
    </w:p>
    <w:bookmarkEnd w:id="4"/>
    <w:bookmarkEnd w:id="5"/>
    <w:p w14:paraId="6434CC44" w14:textId="77777777" w:rsidR="005C0A1D" w:rsidRDefault="005C0A1D" w:rsidP="00950311">
      <w:pPr>
        <w:rPr>
          <w:b/>
        </w:rPr>
      </w:pPr>
    </w:p>
    <w:p w14:paraId="3F509784" w14:textId="3A2188A9" w:rsidR="005C0A1D" w:rsidRDefault="005C0A1D" w:rsidP="005C0A1D">
      <w:r w:rsidRPr="00884B0F">
        <w:rPr>
          <w:b/>
        </w:rPr>
        <w:t>Need for Lesson</w:t>
      </w:r>
      <w:bookmarkStart w:id="6" w:name="OLE_LINK25"/>
      <w:bookmarkStart w:id="7" w:name="OLE_LINK26"/>
      <w:r w:rsidRPr="00177440">
        <w:t>:</w:t>
      </w:r>
      <w:r w:rsidR="00B1792D">
        <w:t xml:space="preserve"> </w:t>
      </w:r>
      <w:bookmarkStart w:id="8" w:name="OLE_LINK15"/>
      <w:bookmarkStart w:id="9" w:name="OLE_LINK16"/>
      <w:bookmarkStart w:id="10" w:name="OLE_LINK38"/>
      <w:r w:rsidR="00AF3F93">
        <w:t>ELA MTH-SCNC LTRCY*lp4</w:t>
      </w:r>
      <w:r w:rsidR="00B1792D">
        <w:t>;</w:t>
      </w:r>
      <w:r w:rsidR="009A337B">
        <w:t xml:space="preserve"> ELA MTH-SCNC LTRCY*lp4sup;</w:t>
      </w:r>
      <w:r w:rsidR="009A337B" w:rsidRPr="00177440">
        <w:t xml:space="preserve"> </w:t>
      </w:r>
      <w:bookmarkStart w:id="11" w:name="_GoBack"/>
      <w:bookmarkEnd w:id="8"/>
      <w:bookmarkEnd w:id="9"/>
      <w:bookmarkEnd w:id="10"/>
      <w:bookmarkEnd w:id="11"/>
      <w:r w:rsidR="00B1792D">
        <w:t>ELA MTH-SCNC LTRCY*lp3</w:t>
      </w:r>
      <w:r w:rsidR="005701E9">
        <w:t>wsow</w:t>
      </w:r>
      <w:r w:rsidR="00B1792D">
        <w:t>; ELA MTH-SCNC LTRCY*lp3</w:t>
      </w:r>
      <w:r w:rsidR="00A96D36">
        <w:t>sup</w:t>
      </w:r>
      <w:r w:rsidR="00B1792D">
        <w:t>; ELA MTH-SCNC LTRCY*lp3</w:t>
      </w:r>
      <w:r w:rsidR="005701E9">
        <w:t>ws</w:t>
      </w:r>
    </w:p>
    <w:bookmarkEnd w:id="6"/>
    <w:bookmarkEnd w:id="7"/>
    <w:p w14:paraId="11D16DBC" w14:textId="77777777" w:rsidR="005C0A1D" w:rsidRDefault="005C0A1D" w:rsidP="005C0A1D"/>
    <w:p w14:paraId="2A6B836A" w14:textId="77777777" w:rsidR="005C0A1D" w:rsidRDefault="005C0A1D" w:rsidP="005C0A1D">
      <w:pPr>
        <w:rPr>
          <w:b/>
        </w:rPr>
      </w:pPr>
      <w:r>
        <w:rPr>
          <w:b/>
        </w:rPr>
        <w:t>Key Points:</w:t>
      </w:r>
    </w:p>
    <w:p w14:paraId="799D433C" w14:textId="77777777" w:rsidR="005C0A1D" w:rsidRDefault="005C0A1D" w:rsidP="005C0A1D">
      <w:pPr>
        <w:rPr>
          <w:b/>
        </w:rPr>
      </w:pPr>
    </w:p>
    <w:p w14:paraId="21294AD0" w14:textId="77777777" w:rsidR="005C0A1D" w:rsidRDefault="005C0A1D" w:rsidP="005C0A1D">
      <w:pPr>
        <w:rPr>
          <w:b/>
        </w:rPr>
      </w:pPr>
      <w:r>
        <w:rPr>
          <w:b/>
        </w:rPr>
        <w:t>Essential Questions:</w:t>
      </w:r>
    </w:p>
    <w:p w14:paraId="72BB9B9D" w14:textId="77777777" w:rsidR="00AF3F93" w:rsidRDefault="00AF3F93" w:rsidP="005C0A1D">
      <w:pPr>
        <w:rPr>
          <w:b/>
        </w:rPr>
      </w:pPr>
    </w:p>
    <w:p w14:paraId="224DD172" w14:textId="1E68BC30" w:rsidR="00AF3F93" w:rsidRPr="004C26FB" w:rsidRDefault="00AF3F93" w:rsidP="005C0A1D">
      <w:pPr>
        <w:rPr>
          <w:b/>
        </w:rPr>
      </w:pPr>
      <w:r>
        <w:rPr>
          <w:b/>
        </w:rPr>
        <w:t xml:space="preserve">Next Lesson: </w:t>
      </w:r>
    </w:p>
    <w:p w14:paraId="588D49AF" w14:textId="77777777" w:rsidR="005C0A1D" w:rsidRPr="00327996" w:rsidRDefault="005C0A1D" w:rsidP="00950311">
      <w:pPr>
        <w:rPr>
          <w:b/>
        </w:rPr>
      </w:pPr>
    </w:p>
    <w:sectPr w:rsidR="005C0A1D" w:rsidRPr="00327996" w:rsidSect="0032799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402C3"/>
    <w:rsid w:val="00237CCC"/>
    <w:rsid w:val="003121A9"/>
    <w:rsid w:val="00327996"/>
    <w:rsid w:val="0033692B"/>
    <w:rsid w:val="00363E50"/>
    <w:rsid w:val="003F5517"/>
    <w:rsid w:val="0049120A"/>
    <w:rsid w:val="004F2134"/>
    <w:rsid w:val="005701E9"/>
    <w:rsid w:val="00575F1B"/>
    <w:rsid w:val="005C0A1D"/>
    <w:rsid w:val="00741B6F"/>
    <w:rsid w:val="00765D2A"/>
    <w:rsid w:val="007D45A8"/>
    <w:rsid w:val="007D7EAC"/>
    <w:rsid w:val="00800F2B"/>
    <w:rsid w:val="0080232E"/>
    <w:rsid w:val="00830E00"/>
    <w:rsid w:val="0091161B"/>
    <w:rsid w:val="00950311"/>
    <w:rsid w:val="00955468"/>
    <w:rsid w:val="009A337B"/>
    <w:rsid w:val="00A96D36"/>
    <w:rsid w:val="00AA050A"/>
    <w:rsid w:val="00AF3F93"/>
    <w:rsid w:val="00B1792D"/>
    <w:rsid w:val="00B25A23"/>
    <w:rsid w:val="00C66021"/>
    <w:rsid w:val="00D76ECE"/>
    <w:rsid w:val="00DF658A"/>
    <w:rsid w:val="00E065A4"/>
    <w:rsid w:val="00E627C8"/>
    <w:rsid w:val="00E84A53"/>
    <w:rsid w:val="00EF227E"/>
    <w:rsid w:val="00F42799"/>
    <w:rsid w:val="00FC1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28FF1BC"/>
  <w14:defaultImageDpi w14:val="300"/>
  <w15:docId w15:val="{1EEFE0A3-9DC2-DF44-AE8B-7DC3CE665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03B2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Language Arts, Expository Writing Unit</vt:lpstr>
    </vt:vector>
  </TitlesOfParts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Arts, Expository Writing Unit</dc:title>
  <dc:subject/>
  <dc:creator>Mark Feltskog</dc:creator>
  <cp:keywords/>
  <cp:lastModifiedBy>Mark Feltskog</cp:lastModifiedBy>
  <cp:revision>32</cp:revision>
  <dcterms:created xsi:type="dcterms:W3CDTF">2012-08-13T12:27:00Z</dcterms:created>
  <dcterms:modified xsi:type="dcterms:W3CDTF">2020-01-02T19:21:00Z</dcterms:modified>
</cp:coreProperties>
</file>