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79C867" w14:textId="77777777" w:rsidR="0072160F" w:rsidRPr="00BC5B72" w:rsidRDefault="0072160F" w:rsidP="0072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94"/>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78840ADD" w:rsidR="00027642" w:rsidRPr="00224261" w:rsidRDefault="00224261" w:rsidP="00224261">
      <w:pPr>
        <w:rPr>
          <w:rFonts w:cs="Times New Roman"/>
          <w:b/>
        </w:rPr>
      </w:pPr>
      <w:r>
        <w:rPr>
          <w:rFonts w:cs="Times New Roman"/>
          <w:b/>
        </w:rPr>
        <w:t xml:space="preserve">English Language Arts, </w:t>
      </w:r>
      <w:r>
        <w:rPr>
          <w:rFonts w:cs="Times New Roman"/>
          <w:b/>
          <w:i/>
        </w:rPr>
        <w:t xml:space="preserve">Crime and Puzzlement Volume 1 </w:t>
      </w:r>
      <w:r>
        <w:rPr>
          <w:rFonts w:cs="Times New Roman"/>
          <w:b/>
        </w:rPr>
        <w:t xml:space="preserve">Unit, Lesson 24 Do Now, </w:t>
      </w:r>
      <w:r w:rsidR="0072160F" w:rsidRPr="00BC5B72">
        <w:rPr>
          <w:b/>
          <w:bCs/>
        </w:rPr>
        <w:t xml:space="preserve">Cultural Literacy Worksheet: </w:t>
      </w:r>
      <w:r w:rsidR="00E747E1" w:rsidRPr="0072160F">
        <w:rPr>
          <w:b/>
          <w:i/>
        </w:rPr>
        <w:t>Get Someone’s Goat</w:t>
      </w:r>
      <w:r w:rsidR="0072160F">
        <w:rPr>
          <w:b/>
        </w:rPr>
        <w:t>.</w:t>
      </w:r>
      <w:r w:rsidR="00027642">
        <w:rPr>
          <w:b/>
        </w:rPr>
        <w:t xml:space="preserve"> </w:t>
      </w:r>
      <w:r w:rsidR="00027642" w:rsidRPr="0072160F">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F78979E" w14:textId="6A7D906A" w:rsidR="00E747E1" w:rsidRDefault="000C73C8" w:rsidP="00E747E1">
      <w:pPr>
        <w:widowControl w:val="0"/>
        <w:autoSpaceDE w:val="0"/>
        <w:autoSpaceDN w:val="0"/>
        <w:adjustRightInd w:val="0"/>
        <w:rPr>
          <w:rFonts w:cs="Times New Roman"/>
          <w:kern w:val="0"/>
          <w:lang w:eastAsia="ja-JP"/>
        </w:rPr>
      </w:pPr>
      <w:r>
        <w:rPr>
          <w:rFonts w:cs="Times New Roman"/>
          <w:b/>
          <w:bCs/>
          <w:kern w:val="0"/>
          <w:lang w:eastAsia="ja-JP"/>
        </w:rPr>
        <w:t>Get Someone’s G</w:t>
      </w:r>
      <w:r w:rsidR="00E747E1">
        <w:rPr>
          <w:rFonts w:cs="Times New Roman"/>
          <w:b/>
          <w:bCs/>
          <w:kern w:val="0"/>
          <w:lang w:eastAsia="ja-JP"/>
        </w:rPr>
        <w:t>oat</w:t>
      </w:r>
      <w:r>
        <w:rPr>
          <w:rFonts w:cs="Times New Roman"/>
          <w:b/>
          <w:bCs/>
          <w:kern w:val="0"/>
          <w:lang w:eastAsia="ja-JP"/>
        </w:rPr>
        <w:t>:</w:t>
      </w:r>
      <w:r w:rsidR="00E747E1">
        <w:rPr>
          <w:rFonts w:cs="Times New Roman"/>
          <w:b/>
          <w:bCs/>
          <w:kern w:val="0"/>
          <w:lang w:eastAsia="ja-JP"/>
        </w:rPr>
        <w:t xml:space="preserve"> </w:t>
      </w:r>
      <w:r w:rsidR="00E747E1">
        <w:rPr>
          <w:rFonts w:cs="Times New Roman"/>
          <w:kern w:val="0"/>
          <w:lang w:eastAsia="ja-JP"/>
        </w:rPr>
        <w:t>To make someone annoyed or angry “Gavin may seem unflappable, but I know a way to get his goat.” This expression comes from a tradition in horse racing. Thought to have a calming effect on high-strung thoroughbreds, a goat was placed in a goat was placed in the horse’s stall on the night before the race. Unscrupulous opponents would then steal the goat in an effort to upset the horse and cause it to lose the race.</w:t>
      </w:r>
    </w:p>
    <w:p w14:paraId="6E1A2A2A" w14:textId="77777777" w:rsidR="000C73C8" w:rsidRDefault="000C73C8" w:rsidP="00E747E1">
      <w:pPr>
        <w:widowControl w:val="0"/>
        <w:autoSpaceDE w:val="0"/>
        <w:autoSpaceDN w:val="0"/>
        <w:adjustRightInd w:val="0"/>
        <w:rPr>
          <w:rFonts w:cs="Times New Roman"/>
          <w:kern w:val="0"/>
          <w:lang w:eastAsia="ja-JP"/>
        </w:rPr>
      </w:pPr>
    </w:p>
    <w:p w14:paraId="7CD09087" w14:textId="579FC3B3" w:rsidR="000C73C8" w:rsidRDefault="000C73C8" w:rsidP="000C73C8">
      <w:pPr>
        <w:pStyle w:val="ListParagraph"/>
        <w:widowControl w:val="0"/>
        <w:numPr>
          <w:ilvl w:val="0"/>
          <w:numId w:val="2"/>
        </w:numPr>
        <w:autoSpaceDE w:val="0"/>
        <w:autoSpaceDN w:val="0"/>
        <w:adjustRightInd w:val="0"/>
        <w:rPr>
          <w:rFonts w:cs="Times New Roman"/>
          <w:kern w:val="0"/>
          <w:lang w:eastAsia="ja-JP"/>
        </w:rPr>
      </w:pPr>
      <w:r w:rsidRPr="000C73C8">
        <w:rPr>
          <w:rFonts w:cs="Times New Roman"/>
          <w:b/>
          <w:kern w:val="0"/>
          <w:lang w:eastAsia="ja-JP"/>
        </w:rPr>
        <w:t>What</w:t>
      </w:r>
      <w:r w:rsidRPr="000C73C8">
        <w:rPr>
          <w:rFonts w:cs="Times New Roman"/>
          <w:kern w:val="0"/>
          <w:lang w:eastAsia="ja-JP"/>
        </w:rPr>
        <w:t xml:space="preserve"> does it mean to “get someone’s goat”? </w:t>
      </w:r>
      <w:r w:rsidRPr="000C73C8">
        <w:rPr>
          <w:rFonts w:cs="Times New Roman"/>
          <w:b/>
          <w:kern w:val="0"/>
          <w:lang w:eastAsia="ja-JP"/>
        </w:rPr>
        <w:t xml:space="preserve">Where </w:t>
      </w:r>
      <w:r w:rsidRPr="000C73C8">
        <w:rPr>
          <w:rFonts w:cs="Times New Roman"/>
          <w:kern w:val="0"/>
          <w:lang w:eastAsia="ja-JP"/>
        </w:rPr>
        <w:t>does this expression originate?</w:t>
      </w:r>
    </w:p>
    <w:p w14:paraId="0E180A4E" w14:textId="77777777" w:rsidR="000C73C8" w:rsidRDefault="000C73C8" w:rsidP="000C73C8">
      <w:pPr>
        <w:widowControl w:val="0"/>
        <w:autoSpaceDE w:val="0"/>
        <w:autoSpaceDN w:val="0"/>
        <w:adjustRightInd w:val="0"/>
        <w:rPr>
          <w:rFonts w:cs="Times New Roman"/>
          <w:kern w:val="0"/>
          <w:lang w:eastAsia="ja-JP"/>
        </w:rPr>
      </w:pPr>
    </w:p>
    <w:p w14:paraId="534FCDF7" w14:textId="77777777" w:rsidR="000C73C8" w:rsidRPr="000C73C8" w:rsidRDefault="000C73C8" w:rsidP="000C73C8">
      <w:pPr>
        <w:widowControl w:val="0"/>
        <w:autoSpaceDE w:val="0"/>
        <w:autoSpaceDN w:val="0"/>
        <w:adjustRightInd w:val="0"/>
        <w:rPr>
          <w:rFonts w:cs="Times New Roman"/>
          <w:kern w:val="0"/>
          <w:lang w:eastAsia="ja-JP"/>
        </w:rPr>
      </w:pPr>
    </w:p>
    <w:p w14:paraId="61927679" w14:textId="6C11D4C3" w:rsidR="000C73C8" w:rsidRDefault="000C73C8" w:rsidP="000C73C8">
      <w:pPr>
        <w:pStyle w:val="ListParagraph"/>
        <w:widowControl w:val="0"/>
        <w:numPr>
          <w:ilvl w:val="0"/>
          <w:numId w:val="2"/>
        </w:numPr>
        <w:autoSpaceDE w:val="0"/>
        <w:autoSpaceDN w:val="0"/>
        <w:adjustRightInd w:val="0"/>
        <w:rPr>
          <w:rFonts w:cs="Times New Roman"/>
          <w:kern w:val="0"/>
          <w:lang w:eastAsia="ja-JP"/>
        </w:rPr>
      </w:pPr>
      <w:r w:rsidRPr="000C73C8">
        <w:rPr>
          <w:rFonts w:cs="Times New Roman"/>
          <w:b/>
          <w:kern w:val="0"/>
          <w:lang w:eastAsia="ja-JP"/>
        </w:rPr>
        <w:t>What</w:t>
      </w:r>
      <w:r>
        <w:rPr>
          <w:rFonts w:cs="Times New Roman"/>
          <w:kern w:val="0"/>
          <w:lang w:eastAsia="ja-JP"/>
        </w:rPr>
        <w:t>, in horse racing, does it mean to “get someone’s goat?</w:t>
      </w:r>
    </w:p>
    <w:p w14:paraId="031C3BC6" w14:textId="77777777" w:rsidR="000C73C8" w:rsidRDefault="000C73C8" w:rsidP="000C73C8">
      <w:pPr>
        <w:widowControl w:val="0"/>
        <w:autoSpaceDE w:val="0"/>
        <w:autoSpaceDN w:val="0"/>
        <w:adjustRightInd w:val="0"/>
        <w:rPr>
          <w:rFonts w:cs="Times New Roman"/>
          <w:kern w:val="0"/>
          <w:lang w:eastAsia="ja-JP"/>
        </w:rPr>
      </w:pPr>
    </w:p>
    <w:p w14:paraId="42212FF6" w14:textId="77777777" w:rsidR="000C73C8" w:rsidRPr="000C73C8" w:rsidRDefault="000C73C8" w:rsidP="000C73C8">
      <w:pPr>
        <w:widowControl w:val="0"/>
        <w:autoSpaceDE w:val="0"/>
        <w:autoSpaceDN w:val="0"/>
        <w:adjustRightInd w:val="0"/>
        <w:rPr>
          <w:rFonts w:cs="Times New Roman"/>
          <w:kern w:val="0"/>
          <w:lang w:eastAsia="ja-JP"/>
        </w:rPr>
      </w:pPr>
    </w:p>
    <w:p w14:paraId="5AC253B3" w14:textId="6B5978B9" w:rsidR="000C73C8" w:rsidRDefault="000C73C8" w:rsidP="000C73C8">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Ple</w:t>
      </w:r>
      <w:r w:rsidRPr="000C73C8">
        <w:rPr>
          <w:rFonts w:cs="Times New Roman"/>
          <w:b/>
          <w:kern w:val="0"/>
          <w:lang w:eastAsia="ja-JP"/>
        </w:rPr>
        <w:t xml:space="preserve">ase compose </w:t>
      </w:r>
      <w:r>
        <w:rPr>
          <w:rFonts w:cs="Times New Roman"/>
          <w:kern w:val="0"/>
          <w:lang w:eastAsia="ja-JP"/>
        </w:rPr>
        <w:t>a sentence that includes the phrase “get someone’s goat.”</w:t>
      </w:r>
    </w:p>
    <w:p w14:paraId="4C42C218" w14:textId="77777777" w:rsidR="004A4154" w:rsidRDefault="004A4154" w:rsidP="004A4154">
      <w:pPr>
        <w:widowControl w:val="0"/>
        <w:autoSpaceDE w:val="0"/>
        <w:autoSpaceDN w:val="0"/>
        <w:adjustRightInd w:val="0"/>
        <w:rPr>
          <w:rFonts w:cs="Times New Roman"/>
          <w:kern w:val="0"/>
          <w:lang w:eastAsia="ja-JP"/>
        </w:rPr>
      </w:pPr>
    </w:p>
    <w:p w14:paraId="76C4503B" w14:textId="77777777" w:rsidR="004A4154" w:rsidRDefault="004A4154" w:rsidP="004A4154">
      <w:pPr>
        <w:widowControl w:val="0"/>
        <w:autoSpaceDE w:val="0"/>
        <w:autoSpaceDN w:val="0"/>
        <w:adjustRightInd w:val="0"/>
        <w:rPr>
          <w:rFonts w:cs="Times New Roman"/>
          <w:kern w:val="0"/>
          <w:lang w:eastAsia="ja-JP"/>
        </w:rPr>
      </w:pPr>
    </w:p>
    <w:p w14:paraId="6446EB3B" w14:textId="77777777" w:rsidR="004A4154" w:rsidRDefault="004A4154" w:rsidP="004A4154">
      <w:pPr>
        <w:widowControl w:val="0"/>
        <w:autoSpaceDE w:val="0"/>
        <w:autoSpaceDN w:val="0"/>
        <w:adjustRightInd w:val="0"/>
        <w:rPr>
          <w:rFonts w:cs="Times New Roman"/>
          <w:kern w:val="0"/>
          <w:lang w:eastAsia="ja-JP"/>
        </w:rPr>
      </w:pPr>
    </w:p>
    <w:p w14:paraId="66BFC439" w14:textId="77777777" w:rsidR="004A4154" w:rsidRDefault="004A4154" w:rsidP="004A4154">
      <w:pPr>
        <w:widowControl w:val="0"/>
        <w:autoSpaceDE w:val="0"/>
        <w:autoSpaceDN w:val="0"/>
        <w:adjustRightInd w:val="0"/>
        <w:rPr>
          <w:rFonts w:cs="Times New Roman"/>
          <w:kern w:val="0"/>
          <w:lang w:eastAsia="ja-JP"/>
        </w:rPr>
      </w:pPr>
    </w:p>
    <w:p w14:paraId="0FBB23C2" w14:textId="77777777" w:rsidR="004A4154" w:rsidRDefault="004A4154" w:rsidP="004A4154">
      <w:pPr>
        <w:widowControl w:val="0"/>
        <w:autoSpaceDE w:val="0"/>
        <w:autoSpaceDN w:val="0"/>
        <w:adjustRightInd w:val="0"/>
        <w:rPr>
          <w:rFonts w:cs="Times New Roman"/>
          <w:kern w:val="0"/>
          <w:lang w:eastAsia="ja-JP"/>
        </w:rPr>
      </w:pPr>
    </w:p>
    <w:p w14:paraId="19577D7B" w14:textId="77777777" w:rsidR="004A4154" w:rsidRDefault="004A4154" w:rsidP="004A4154">
      <w:pPr>
        <w:widowControl w:val="0"/>
        <w:autoSpaceDE w:val="0"/>
        <w:autoSpaceDN w:val="0"/>
        <w:adjustRightInd w:val="0"/>
        <w:rPr>
          <w:rFonts w:cs="Times New Roman"/>
          <w:kern w:val="0"/>
          <w:lang w:eastAsia="ja-JP"/>
        </w:rPr>
      </w:pPr>
    </w:p>
    <w:p w14:paraId="4C758D68" w14:textId="77777777" w:rsidR="004A4154" w:rsidRDefault="004A4154" w:rsidP="004A4154">
      <w:pPr>
        <w:widowControl w:val="0"/>
        <w:autoSpaceDE w:val="0"/>
        <w:autoSpaceDN w:val="0"/>
        <w:adjustRightInd w:val="0"/>
        <w:rPr>
          <w:rFonts w:cs="Times New Roman"/>
          <w:kern w:val="0"/>
          <w:lang w:eastAsia="ja-JP"/>
        </w:rPr>
      </w:pPr>
    </w:p>
    <w:p w14:paraId="26E613D6" w14:textId="77777777" w:rsidR="0072160F" w:rsidRPr="00BC5B72" w:rsidRDefault="0072160F" w:rsidP="0072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1" w:name="OLE_LINK295"/>
      <w:bookmarkStart w:id="2" w:name="OLE_LINK296"/>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bookmarkEnd w:id="1"/>
    <w:bookmarkEnd w:id="2"/>
    <w:p w14:paraId="2AED617C" w14:textId="7E9A0CC7" w:rsidR="004A4154" w:rsidRDefault="002501FE" w:rsidP="0072160F">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1 </w:t>
      </w:r>
      <w:r>
        <w:rPr>
          <w:rFonts w:cs="Times New Roman"/>
          <w:b/>
        </w:rPr>
        <w:t>Unit,</w:t>
      </w:r>
      <w:proofErr w:type="gramEnd"/>
      <w:r>
        <w:rPr>
          <w:rFonts w:cs="Times New Roman"/>
          <w:b/>
        </w:rPr>
        <w:t xml:space="preserve"> Lesson 24 Do Now, </w:t>
      </w:r>
      <w:r w:rsidRPr="00BC5B72">
        <w:rPr>
          <w:b/>
          <w:bCs/>
        </w:rPr>
        <w:t xml:space="preserve">Cultural Literacy Worksheet: </w:t>
      </w:r>
      <w:r w:rsidRPr="0072160F">
        <w:rPr>
          <w:b/>
          <w:i/>
        </w:rPr>
        <w:t>Get Someone’s Goat</w:t>
      </w:r>
      <w:r>
        <w:rPr>
          <w:b/>
        </w:rPr>
        <w:t>.</w:t>
      </w:r>
      <w:r>
        <w:rPr>
          <w:b/>
        </w:rPr>
        <w:t xml:space="preserve"> </w:t>
      </w:r>
      <w:bookmarkStart w:id="3" w:name="_GoBack"/>
      <w:bookmarkEnd w:id="3"/>
      <w:r w:rsidR="0072160F" w:rsidRPr="0072160F">
        <w:rPr>
          <w:rFonts w:eastAsia="Times New Roman" w:cs="Times New Roman"/>
          <w:b/>
          <w:bCs/>
        </w:rPr>
        <w:t>Cultural literacy</w:t>
      </w:r>
      <w:r w:rsidR="0072160F">
        <w:rPr>
          <w:rFonts w:eastAsia="Times New Roman" w:cs="Times New Roman"/>
        </w:rPr>
        <w:t xml:space="preserve"> </w:t>
      </w:r>
      <w:r w:rsidR="004A4154">
        <w:rPr>
          <w:rFonts w:eastAsia="Times New Roman" w:cs="Times New Roman"/>
        </w:rPr>
        <w:t>is familiarity with and ability to understand the idioms, allusions, and informal content that create and constitute a culture. Here is a short reading from</w:t>
      </w:r>
      <w:r w:rsidR="004A4154">
        <w:rPr>
          <w:rFonts w:cs="Times New Roman"/>
          <w:kern w:val="0"/>
          <w:lang w:eastAsia="ja-JP"/>
        </w:rPr>
        <w:t xml:space="preserve"> </w:t>
      </w:r>
      <w:r w:rsidR="004A4154">
        <w:rPr>
          <w:rFonts w:cs="Times New Roman"/>
          <w:kern w:val="0"/>
          <w:u w:val="single"/>
          <w:lang w:eastAsia="ja-JP"/>
        </w:rPr>
        <w:t>The New Dictionary of Cultural Literacy</w:t>
      </w:r>
      <w:r w:rsidR="004A4154">
        <w:rPr>
          <w:rFonts w:cs="Times New Roman"/>
          <w:kern w:val="0"/>
          <w:lang w:eastAsia="ja-JP"/>
        </w:rPr>
        <w:t xml:space="preserve"> (Hirsch, E.D., Joseph F. </w:t>
      </w:r>
      <w:proofErr w:type="spellStart"/>
      <w:r w:rsidR="004A4154">
        <w:rPr>
          <w:rFonts w:cs="Times New Roman"/>
          <w:kern w:val="0"/>
          <w:lang w:eastAsia="ja-JP"/>
        </w:rPr>
        <w:t>Kett</w:t>
      </w:r>
      <w:proofErr w:type="spellEnd"/>
      <w:r w:rsidR="004A4154">
        <w:rPr>
          <w:rFonts w:cs="Times New Roman"/>
          <w:kern w:val="0"/>
          <w:lang w:eastAsia="ja-JP"/>
        </w:rPr>
        <w:t xml:space="preserve">, and James </w:t>
      </w:r>
      <w:proofErr w:type="spellStart"/>
      <w:r w:rsidR="004A4154">
        <w:rPr>
          <w:rFonts w:cs="Times New Roman"/>
          <w:kern w:val="0"/>
          <w:lang w:eastAsia="ja-JP"/>
        </w:rPr>
        <w:t>Trefil</w:t>
      </w:r>
      <w:proofErr w:type="spellEnd"/>
      <w:r w:rsidR="004A4154">
        <w:rPr>
          <w:rFonts w:cs="Times New Roman"/>
          <w:kern w:val="0"/>
          <w:lang w:eastAsia="ja-JP"/>
        </w:rPr>
        <w:t>, New York: Houghton Mifflin, 2002). Please answer the accompanying questions.</w:t>
      </w:r>
    </w:p>
    <w:p w14:paraId="6FC1A73D" w14:textId="77777777" w:rsidR="004A4154" w:rsidRDefault="004A4154" w:rsidP="004A4154">
      <w:pPr>
        <w:widowControl w:val="0"/>
        <w:autoSpaceDE w:val="0"/>
        <w:autoSpaceDN w:val="0"/>
        <w:adjustRightInd w:val="0"/>
        <w:rPr>
          <w:rFonts w:cs="Times New Roman"/>
          <w:kern w:val="0"/>
          <w:lang w:eastAsia="ja-JP"/>
        </w:rPr>
      </w:pPr>
      <w:r>
        <w:rPr>
          <w:rFonts w:cs="Times New Roman"/>
          <w:b/>
          <w:bCs/>
          <w:kern w:val="0"/>
          <w:lang w:eastAsia="ja-JP"/>
        </w:rPr>
        <w:t xml:space="preserve">Get Someone’s Goat: </w:t>
      </w:r>
      <w:r>
        <w:rPr>
          <w:rFonts w:cs="Times New Roman"/>
          <w:kern w:val="0"/>
          <w:lang w:eastAsia="ja-JP"/>
        </w:rPr>
        <w:t>To make someone annoyed or angry “Gavin may seem unflappable, but I know a way to get his goat.” This expression comes from a tradition in horse racing. Thought to have a calming effect on high-strung thoroughbreds, a goat was placed in a goat was placed in the horse’s stall on the night before the race. Unscrupulous opponents would then steal the goat in an effort to upset the horse and cause it to lose the race.</w:t>
      </w:r>
    </w:p>
    <w:p w14:paraId="7339BD27" w14:textId="77777777" w:rsidR="004A4154" w:rsidRDefault="004A4154" w:rsidP="004A4154">
      <w:pPr>
        <w:widowControl w:val="0"/>
        <w:autoSpaceDE w:val="0"/>
        <w:autoSpaceDN w:val="0"/>
        <w:adjustRightInd w:val="0"/>
        <w:rPr>
          <w:rFonts w:cs="Times New Roman"/>
          <w:kern w:val="0"/>
          <w:lang w:eastAsia="ja-JP"/>
        </w:rPr>
      </w:pPr>
    </w:p>
    <w:p w14:paraId="091A73E3" w14:textId="77777777" w:rsidR="004A4154" w:rsidRDefault="004A4154" w:rsidP="004A4154">
      <w:pPr>
        <w:pStyle w:val="ListParagraph"/>
        <w:widowControl w:val="0"/>
        <w:numPr>
          <w:ilvl w:val="0"/>
          <w:numId w:val="3"/>
        </w:numPr>
        <w:autoSpaceDE w:val="0"/>
        <w:autoSpaceDN w:val="0"/>
        <w:adjustRightInd w:val="0"/>
        <w:rPr>
          <w:rFonts w:cs="Times New Roman"/>
          <w:kern w:val="0"/>
          <w:lang w:eastAsia="ja-JP"/>
        </w:rPr>
      </w:pPr>
      <w:r w:rsidRPr="000C73C8">
        <w:rPr>
          <w:rFonts w:cs="Times New Roman"/>
          <w:b/>
          <w:kern w:val="0"/>
          <w:lang w:eastAsia="ja-JP"/>
        </w:rPr>
        <w:t>What</w:t>
      </w:r>
      <w:r w:rsidRPr="000C73C8">
        <w:rPr>
          <w:rFonts w:cs="Times New Roman"/>
          <w:kern w:val="0"/>
          <w:lang w:eastAsia="ja-JP"/>
        </w:rPr>
        <w:t xml:space="preserve"> does it mean to “get someone’s goat”? </w:t>
      </w:r>
      <w:r w:rsidRPr="000C73C8">
        <w:rPr>
          <w:rFonts w:cs="Times New Roman"/>
          <w:b/>
          <w:kern w:val="0"/>
          <w:lang w:eastAsia="ja-JP"/>
        </w:rPr>
        <w:t xml:space="preserve">Where </w:t>
      </w:r>
      <w:r w:rsidRPr="000C73C8">
        <w:rPr>
          <w:rFonts w:cs="Times New Roman"/>
          <w:kern w:val="0"/>
          <w:lang w:eastAsia="ja-JP"/>
        </w:rPr>
        <w:t>does this expression originate?</w:t>
      </w:r>
    </w:p>
    <w:p w14:paraId="56DC8289" w14:textId="77777777" w:rsidR="004A4154" w:rsidRDefault="004A4154" w:rsidP="004A4154">
      <w:pPr>
        <w:widowControl w:val="0"/>
        <w:autoSpaceDE w:val="0"/>
        <w:autoSpaceDN w:val="0"/>
        <w:adjustRightInd w:val="0"/>
        <w:rPr>
          <w:rFonts w:cs="Times New Roman"/>
          <w:kern w:val="0"/>
          <w:lang w:eastAsia="ja-JP"/>
        </w:rPr>
      </w:pPr>
    </w:p>
    <w:p w14:paraId="6488AF03" w14:textId="77777777" w:rsidR="004A4154" w:rsidRPr="000C73C8" w:rsidRDefault="004A4154" w:rsidP="004A4154">
      <w:pPr>
        <w:widowControl w:val="0"/>
        <w:autoSpaceDE w:val="0"/>
        <w:autoSpaceDN w:val="0"/>
        <w:adjustRightInd w:val="0"/>
        <w:rPr>
          <w:rFonts w:cs="Times New Roman"/>
          <w:kern w:val="0"/>
          <w:lang w:eastAsia="ja-JP"/>
        </w:rPr>
      </w:pPr>
    </w:p>
    <w:p w14:paraId="6AAEFFD9" w14:textId="77777777" w:rsidR="004A4154" w:rsidRDefault="004A4154" w:rsidP="004A4154">
      <w:pPr>
        <w:pStyle w:val="ListParagraph"/>
        <w:widowControl w:val="0"/>
        <w:numPr>
          <w:ilvl w:val="0"/>
          <w:numId w:val="3"/>
        </w:numPr>
        <w:autoSpaceDE w:val="0"/>
        <w:autoSpaceDN w:val="0"/>
        <w:adjustRightInd w:val="0"/>
        <w:rPr>
          <w:rFonts w:cs="Times New Roman"/>
          <w:kern w:val="0"/>
          <w:lang w:eastAsia="ja-JP"/>
        </w:rPr>
      </w:pPr>
      <w:r w:rsidRPr="000C73C8">
        <w:rPr>
          <w:rFonts w:cs="Times New Roman"/>
          <w:b/>
          <w:kern w:val="0"/>
          <w:lang w:eastAsia="ja-JP"/>
        </w:rPr>
        <w:t>What</w:t>
      </w:r>
      <w:r>
        <w:rPr>
          <w:rFonts w:cs="Times New Roman"/>
          <w:kern w:val="0"/>
          <w:lang w:eastAsia="ja-JP"/>
        </w:rPr>
        <w:t>, in horse racing, does it mean to “get someone’s goat?</w:t>
      </w:r>
    </w:p>
    <w:p w14:paraId="569A080A" w14:textId="77777777" w:rsidR="004A4154" w:rsidRDefault="004A4154" w:rsidP="004A4154">
      <w:pPr>
        <w:widowControl w:val="0"/>
        <w:autoSpaceDE w:val="0"/>
        <w:autoSpaceDN w:val="0"/>
        <w:adjustRightInd w:val="0"/>
        <w:rPr>
          <w:rFonts w:cs="Times New Roman"/>
          <w:kern w:val="0"/>
          <w:lang w:eastAsia="ja-JP"/>
        </w:rPr>
      </w:pPr>
    </w:p>
    <w:p w14:paraId="6E334A29" w14:textId="77777777" w:rsidR="004A4154" w:rsidRPr="000C73C8" w:rsidRDefault="004A4154" w:rsidP="004A4154">
      <w:pPr>
        <w:widowControl w:val="0"/>
        <w:autoSpaceDE w:val="0"/>
        <w:autoSpaceDN w:val="0"/>
        <w:adjustRightInd w:val="0"/>
        <w:rPr>
          <w:rFonts w:cs="Times New Roman"/>
          <w:kern w:val="0"/>
          <w:lang w:eastAsia="ja-JP"/>
        </w:rPr>
      </w:pPr>
    </w:p>
    <w:p w14:paraId="40B101A1" w14:textId="77777777" w:rsidR="004A4154" w:rsidRPr="000C73C8" w:rsidRDefault="004A4154" w:rsidP="004A4154">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Ple</w:t>
      </w:r>
      <w:r w:rsidRPr="000C73C8">
        <w:rPr>
          <w:rFonts w:cs="Times New Roman"/>
          <w:b/>
          <w:kern w:val="0"/>
          <w:lang w:eastAsia="ja-JP"/>
        </w:rPr>
        <w:t xml:space="preserve">ase compose </w:t>
      </w:r>
      <w:r>
        <w:rPr>
          <w:rFonts w:cs="Times New Roman"/>
          <w:kern w:val="0"/>
          <w:lang w:eastAsia="ja-JP"/>
        </w:rPr>
        <w:t>a sentence that includes the phrase “get someone’s goat.”</w:t>
      </w:r>
    </w:p>
    <w:p w14:paraId="61984558" w14:textId="77777777" w:rsidR="004A4154" w:rsidRDefault="004A4154" w:rsidP="004A4154">
      <w:pPr>
        <w:widowControl w:val="0"/>
        <w:autoSpaceDE w:val="0"/>
        <w:autoSpaceDN w:val="0"/>
        <w:adjustRightInd w:val="0"/>
        <w:rPr>
          <w:rFonts w:cs="Times New Roman"/>
          <w:kern w:val="0"/>
          <w:lang w:eastAsia="ja-JP"/>
        </w:rPr>
      </w:pPr>
    </w:p>
    <w:p w14:paraId="29A9223A" w14:textId="77777777" w:rsidR="004A4154" w:rsidRDefault="004A4154" w:rsidP="004A4154">
      <w:pPr>
        <w:widowControl w:val="0"/>
        <w:autoSpaceDE w:val="0"/>
        <w:autoSpaceDN w:val="0"/>
        <w:adjustRightInd w:val="0"/>
        <w:rPr>
          <w:rFonts w:cs="Times New Roman"/>
          <w:kern w:val="0"/>
          <w:lang w:eastAsia="ja-JP"/>
        </w:rPr>
      </w:pPr>
    </w:p>
    <w:p w14:paraId="5892DC11" w14:textId="77777777" w:rsidR="004A4154" w:rsidRDefault="004A4154" w:rsidP="004A4154">
      <w:pPr>
        <w:widowControl w:val="0"/>
        <w:autoSpaceDE w:val="0"/>
        <w:autoSpaceDN w:val="0"/>
        <w:adjustRightInd w:val="0"/>
        <w:rPr>
          <w:rFonts w:cs="Times New Roman"/>
          <w:kern w:val="0"/>
          <w:lang w:eastAsia="ja-JP"/>
        </w:rPr>
      </w:pPr>
    </w:p>
    <w:p w14:paraId="54BEB1B0" w14:textId="77777777" w:rsidR="004A4154" w:rsidRPr="004A4154" w:rsidRDefault="004A4154" w:rsidP="004A4154">
      <w:pPr>
        <w:widowControl w:val="0"/>
        <w:autoSpaceDE w:val="0"/>
        <w:autoSpaceDN w:val="0"/>
        <w:adjustRightInd w:val="0"/>
        <w:rPr>
          <w:rFonts w:cs="Times New Roman"/>
          <w:kern w:val="0"/>
          <w:lang w:eastAsia="ja-JP"/>
        </w:rPr>
      </w:pPr>
    </w:p>
    <w:p w14:paraId="705D5C8A" w14:textId="77777777" w:rsidR="00E747E1" w:rsidRDefault="00E747E1" w:rsidP="00E747E1">
      <w:pPr>
        <w:widowControl w:val="0"/>
        <w:autoSpaceDE w:val="0"/>
        <w:autoSpaceDN w:val="0"/>
        <w:adjustRightInd w:val="0"/>
        <w:rPr>
          <w:rFonts w:cs="Times New Roman"/>
          <w:kern w:val="0"/>
          <w:lang w:eastAsia="ja-JP"/>
        </w:rPr>
      </w:pPr>
    </w:p>
    <w:p w14:paraId="17407942" w14:textId="77777777" w:rsidR="00E747E1" w:rsidRDefault="00E747E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1568B"/>
    <w:multiLevelType w:val="hybridMultilevel"/>
    <w:tmpl w:val="E21CEDA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31B46"/>
    <w:multiLevelType w:val="hybridMultilevel"/>
    <w:tmpl w:val="E21CEDA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C73C8"/>
    <w:rsid w:val="00224261"/>
    <w:rsid w:val="002501FE"/>
    <w:rsid w:val="004A4154"/>
    <w:rsid w:val="0072160F"/>
    <w:rsid w:val="007F0B43"/>
    <w:rsid w:val="00955468"/>
    <w:rsid w:val="00995445"/>
    <w:rsid w:val="00A82FBF"/>
    <w:rsid w:val="00C944A5"/>
    <w:rsid w:val="00CE0178"/>
    <w:rsid w:val="00D2239B"/>
    <w:rsid w:val="00D83738"/>
    <w:rsid w:val="00E747E1"/>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60F"/>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C73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2018-07-17T13:25:00Z</dcterms:modified>
</cp:coreProperties>
</file>