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C70C96" w14:textId="77777777" w:rsidR="006336D6" w:rsidRPr="00B12619" w:rsidRDefault="006336D6" w:rsidP="006336D6">
      <w:pPr>
        <w:rPr>
          <w:b/>
          <w:u w:val="single"/>
        </w:rPr>
      </w:pPr>
      <w:bookmarkStart w:id="0" w:name="OLE_LINK48"/>
      <w:bookmarkStart w:id="1" w:name="OLE_LINK49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D41FADA" w14:textId="680F2FED" w:rsidR="0069058D" w:rsidRDefault="00131599" w:rsidP="006336D6">
      <w:r>
        <w:rPr>
          <w:b/>
        </w:rPr>
        <w:t xml:space="preserve">Parts of Speech Unit 4, </w:t>
      </w:r>
      <w:r>
        <w:rPr>
          <w:b/>
          <w:i/>
        </w:rPr>
        <w:t>Adverbs</w:t>
      </w:r>
      <w:r>
        <w:rPr>
          <w:b/>
        </w:rPr>
        <w:t>, Lesson 6,</w:t>
      </w:r>
      <w:r>
        <w:rPr>
          <w:b/>
        </w:rPr>
        <w:t xml:space="preserve"> Do Now 2</w:t>
      </w:r>
      <w:r>
        <w:rPr>
          <w:b/>
        </w:rPr>
        <w:t>:</w:t>
      </w:r>
      <w:bookmarkStart w:id="2" w:name="_GoBack"/>
      <w:bookmarkEnd w:id="2"/>
      <w:r>
        <w:rPr>
          <w:b/>
        </w:rPr>
        <w:t xml:space="preserve"> </w:t>
      </w:r>
      <w:r w:rsidR="006336D6">
        <w:rPr>
          <w:b/>
        </w:rPr>
        <w:t>Homophone Worksheet</w:t>
      </w:r>
      <w:bookmarkEnd w:id="0"/>
      <w:bookmarkEnd w:id="1"/>
      <w:r>
        <w:rPr>
          <w:b/>
        </w:rPr>
        <w:t>,</w:t>
      </w:r>
      <w:r w:rsidR="00784236">
        <w:rPr>
          <w:b/>
          <w:i/>
        </w:rPr>
        <w:t xml:space="preserve"> Pore</w:t>
      </w:r>
      <w:r w:rsidR="00D82252">
        <w:rPr>
          <w:b/>
          <w:i/>
        </w:rPr>
        <w:t xml:space="preserve"> </w:t>
      </w:r>
      <w:r w:rsidR="00D82252">
        <w:rPr>
          <w:b/>
        </w:rPr>
        <w:t>(noun)</w:t>
      </w:r>
      <w:r w:rsidR="00784236">
        <w:rPr>
          <w:b/>
          <w:i/>
        </w:rPr>
        <w:t>, Poor</w:t>
      </w:r>
      <w:r w:rsidR="00962F85">
        <w:rPr>
          <w:b/>
          <w:i/>
        </w:rPr>
        <w:t xml:space="preserve"> </w:t>
      </w:r>
      <w:r w:rsidR="00962F85">
        <w:rPr>
          <w:b/>
        </w:rPr>
        <w:t>(adjective)</w:t>
      </w:r>
      <w:r w:rsidR="00784236">
        <w:rPr>
          <w:b/>
          <w:i/>
        </w:rPr>
        <w:t>, Pour</w:t>
      </w:r>
      <w:r w:rsidR="006D1444">
        <w:rPr>
          <w:b/>
          <w:i/>
        </w:rPr>
        <w:t xml:space="preserve"> </w:t>
      </w:r>
      <w:r w:rsidR="006D1444">
        <w:rPr>
          <w:b/>
        </w:rPr>
        <w:t>(verb</w:t>
      </w:r>
      <w:r>
        <w:rPr>
          <w:b/>
        </w:rPr>
        <w:t>)</w:t>
      </w:r>
      <w:r w:rsidR="006336D6" w:rsidRPr="006336D6">
        <w:rPr>
          <w:b/>
        </w:rPr>
        <w:t>.</w:t>
      </w:r>
      <w:r w:rsidR="006336D6">
        <w:rPr>
          <w:i/>
        </w:rPr>
        <w:t xml:space="preserve"> </w:t>
      </w:r>
      <w:r w:rsidR="00376123" w:rsidRPr="006336D6">
        <w:rPr>
          <w:b/>
          <w:i/>
        </w:rPr>
        <w:t>Homophones</w:t>
      </w:r>
      <w:r w:rsidR="00376123">
        <w:rPr>
          <w:i/>
        </w:rPr>
        <w:t xml:space="preserve"> </w:t>
      </w:r>
      <w:r w:rsidR="00376123">
        <w:t>are words that are pronounced alike but spelled differently</w:t>
      </w:r>
      <w:r w:rsidR="0069058D">
        <w:t>, and have different meanings</w:t>
      </w:r>
      <w:r w:rsidR="00376123">
        <w:t>. Using the wrong homophone can change the meaning of your writing. Here is a practice sheet for the homophones</w:t>
      </w:r>
      <w:r w:rsidR="0069058D">
        <w:t xml:space="preserve"> </w:t>
      </w:r>
      <w:r w:rsidR="009237BF" w:rsidRPr="00671BC3">
        <w:rPr>
          <w:b/>
          <w:i/>
        </w:rPr>
        <w:t>Pore</w:t>
      </w:r>
      <w:r w:rsidR="0069058D">
        <w:rPr>
          <w:i/>
        </w:rPr>
        <w:t xml:space="preserve">, </w:t>
      </w:r>
      <w:r w:rsidR="009237BF" w:rsidRPr="00671BC3">
        <w:rPr>
          <w:b/>
          <w:i/>
        </w:rPr>
        <w:t>Poor</w:t>
      </w:r>
      <w:r w:rsidR="009237BF">
        <w:t xml:space="preserve"> </w:t>
      </w:r>
      <w:r w:rsidR="0069058D">
        <w:t>and</w:t>
      </w:r>
      <w:r w:rsidR="0069058D">
        <w:rPr>
          <w:i/>
        </w:rPr>
        <w:t xml:space="preserve"> </w:t>
      </w:r>
      <w:r w:rsidR="006559C5" w:rsidRPr="00671BC3">
        <w:rPr>
          <w:b/>
          <w:i/>
        </w:rPr>
        <w:t>Pour</w:t>
      </w:r>
      <w:r w:rsidR="0069058D">
        <w:t xml:space="preserve">. Remember this about these </w:t>
      </w:r>
      <w:r w:rsidR="00133086">
        <w:t>three</w:t>
      </w:r>
      <w:r w:rsidR="0069058D">
        <w:t xml:space="preserve"> words:</w:t>
      </w:r>
    </w:p>
    <w:p w14:paraId="2BD76F75" w14:textId="5863B6A5" w:rsidR="00671BC3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 xml:space="preserve">noun </w:t>
      </w:r>
      <w:r>
        <w:t xml:space="preserve">means </w:t>
      </w:r>
      <w:r>
        <w:rPr>
          <w:i/>
        </w:rPr>
        <w:t>“a minute opening, especially in an animal or plant, especially one by which matter passes through a membrane</w:t>
      </w:r>
      <w:r w:rsidR="00794BF9">
        <w:rPr>
          <w:i/>
        </w:rPr>
        <w:t>”</w:t>
      </w:r>
    </w:p>
    <w:p w14:paraId="00AF6D81" w14:textId="340D4582" w:rsidR="007D7F99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Pore </w:t>
      </w:r>
      <w:r>
        <w:t xml:space="preserve">as a </w:t>
      </w:r>
      <w:r>
        <w:rPr>
          <w:b/>
          <w:i/>
        </w:rPr>
        <w:t>verb</w:t>
      </w:r>
      <w:r>
        <w:t xml:space="preserve"> means </w:t>
      </w:r>
      <w:r>
        <w:rPr>
          <w:i/>
        </w:rPr>
        <w:t xml:space="preserve">“to read or study attentively, usually used with </w:t>
      </w:r>
      <w:r>
        <w:rPr>
          <w:b/>
          <w:i/>
        </w:rPr>
        <w:t>over</w:t>
      </w:r>
      <w:r w:rsidR="00794BF9">
        <w:rPr>
          <w:b/>
          <w:i/>
        </w:rPr>
        <w:t>”</w:t>
      </w:r>
    </w:p>
    <w:p w14:paraId="7CF86F6D" w14:textId="29FD4ADF" w:rsidR="007D7F99" w:rsidRPr="007D7F9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Poor </w:t>
      </w:r>
      <w:r>
        <w:t xml:space="preserve">is an </w:t>
      </w:r>
      <w:r>
        <w:rPr>
          <w:b/>
          <w:i/>
        </w:rPr>
        <w:t xml:space="preserve">adjective </w:t>
      </w:r>
      <w:r>
        <w:t xml:space="preserve">that means </w:t>
      </w:r>
      <w:r>
        <w:rPr>
          <w:i/>
        </w:rPr>
        <w:t xml:space="preserve">“lacking material possessions,” </w:t>
      </w:r>
      <w:r>
        <w:rPr>
          <w:b/>
        </w:rPr>
        <w:t xml:space="preserve">or </w:t>
      </w:r>
      <w:r>
        <w:rPr>
          <w:i/>
        </w:rPr>
        <w:t>“of, relating to, or characterized by poverty”</w:t>
      </w:r>
    </w:p>
    <w:p w14:paraId="752E0907" w14:textId="1644EFA7" w:rsidR="007D7F99" w:rsidRPr="00794BF9" w:rsidRDefault="007D7F99" w:rsidP="007D7F99">
      <w:pPr>
        <w:pStyle w:val="ListParagraph"/>
        <w:numPr>
          <w:ilvl w:val="0"/>
          <w:numId w:val="1"/>
        </w:numPr>
        <w:rPr>
          <w:b/>
        </w:rPr>
      </w:pPr>
      <w:r>
        <w:rPr>
          <w:b/>
          <w:i/>
        </w:rPr>
        <w:t xml:space="preserve">Pour </w:t>
      </w:r>
      <w:r>
        <w:t xml:space="preserve">is a </w:t>
      </w:r>
      <w:r>
        <w:rPr>
          <w:b/>
          <w:i/>
        </w:rPr>
        <w:t xml:space="preserve">verb </w:t>
      </w:r>
      <w:r>
        <w:t xml:space="preserve">that means </w:t>
      </w:r>
      <w:r>
        <w:rPr>
          <w:i/>
        </w:rPr>
        <w:t xml:space="preserve">“to cause to flow in a stream, </w:t>
      </w:r>
      <w:r>
        <w:rPr>
          <w:b/>
        </w:rPr>
        <w:t xml:space="preserve">or </w:t>
      </w:r>
      <w:r>
        <w:rPr>
          <w:i/>
        </w:rPr>
        <w:t>“to dispense from a container”</w:t>
      </w:r>
    </w:p>
    <w:p w14:paraId="5BD06DD0" w14:textId="77777777" w:rsidR="00794BF9" w:rsidRDefault="00794BF9" w:rsidP="00794BF9">
      <w:pPr>
        <w:rPr>
          <w:b/>
        </w:rPr>
      </w:pPr>
    </w:p>
    <w:p w14:paraId="3F9DEF0C" w14:textId="36D4D43F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**** ______________ some water in **** houseplants every Friday.</w:t>
      </w:r>
    </w:p>
    <w:p w14:paraId="47DE50F6" w14:textId="175E0F77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The _____________ in your skin are what make it possible for you to sweat.</w:t>
      </w:r>
    </w:p>
    <w:p w14:paraId="1DDF376D" w14:textId="7AA3A62B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People in the United States who earn minimum wage are often called the working ___________.</w:t>
      </w:r>
    </w:p>
    <w:p w14:paraId="0E840AEC" w14:textId="4B19274C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Haiti is a very ______________ country.</w:t>
      </w:r>
    </w:p>
    <w:p w14:paraId="732AC6CA" w14:textId="30A4D996" w:rsidR="00794BF9" w:rsidRPr="00794BF9" w:rsidRDefault="00794BF9" w:rsidP="00794BF9">
      <w:pPr>
        <w:pStyle w:val="ListParagraph"/>
        <w:numPr>
          <w:ilvl w:val="0"/>
          <w:numId w:val="2"/>
        </w:numPr>
        <w:rPr>
          <w:b/>
        </w:rPr>
      </w:pPr>
      <w:r>
        <w:t>Tape won’t work to hang posters on brick walls because the bricks have ___________ that prevent tape from sticking.</w:t>
      </w:r>
    </w:p>
    <w:p w14:paraId="574138D6" w14:textId="77777777" w:rsidR="00F67CBA" w:rsidRDefault="00F67CBA" w:rsidP="00376123"/>
    <w:sectPr w:rsidR="00F67CBA" w:rsidSect="0069058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192DA2"/>
    <w:multiLevelType w:val="hybridMultilevel"/>
    <w:tmpl w:val="58AE5F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142845"/>
    <w:multiLevelType w:val="hybridMultilevel"/>
    <w:tmpl w:val="DAAEEB76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6123"/>
    <w:rsid w:val="00131599"/>
    <w:rsid w:val="00133086"/>
    <w:rsid w:val="00376123"/>
    <w:rsid w:val="006336D6"/>
    <w:rsid w:val="006559C5"/>
    <w:rsid w:val="00671BC3"/>
    <w:rsid w:val="0069058D"/>
    <w:rsid w:val="006D1444"/>
    <w:rsid w:val="00784236"/>
    <w:rsid w:val="00794BF9"/>
    <w:rsid w:val="007D7F99"/>
    <w:rsid w:val="0081766C"/>
    <w:rsid w:val="009237BF"/>
    <w:rsid w:val="00962F85"/>
    <w:rsid w:val="009C58F8"/>
    <w:rsid w:val="00AB73D3"/>
    <w:rsid w:val="00D82252"/>
    <w:rsid w:val="00DD1C09"/>
    <w:rsid w:val="00EB4B13"/>
    <w:rsid w:val="00F67CBA"/>
    <w:rsid w:val="00FE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941D601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4"/>
        <w:szCs w:val="24"/>
        <w:u w:val="single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376123"/>
    <w:rPr>
      <w:rFonts w:eastAsia="Times New Roman"/>
      <w:u w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D7F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181</Words>
  <Characters>1035</Characters>
  <Application>Microsoft Macintosh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New York City Department of Education</Company>
  <LinksUpToDate>false</LinksUpToDate>
  <CharactersWithSpaces>1214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 FELTSKOG</dc:creator>
  <cp:keywords/>
  <dc:description/>
  <cp:lastModifiedBy>Mark Feltskog</cp:lastModifiedBy>
  <cp:revision>10</cp:revision>
  <dcterms:created xsi:type="dcterms:W3CDTF">2013-02-25T18:44:00Z</dcterms:created>
  <dcterms:modified xsi:type="dcterms:W3CDTF">2017-01-23T19:19:00Z</dcterms:modified>
</cp:coreProperties>
</file>