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D9F9D0" w14:textId="77777777" w:rsidR="007A5480" w:rsidRDefault="007A5480" w:rsidP="007A548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C51680C" w14:textId="77777777" w:rsidR="00AA5027" w:rsidRDefault="007A5480" w:rsidP="007A54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A5480">
        <w:rPr>
          <w:b/>
          <w:i/>
        </w:rPr>
        <w:t>Rubicon</w:t>
      </w:r>
      <w:r>
        <w:rPr>
          <w:b/>
        </w:rPr>
        <w:t>.</w:t>
      </w:r>
      <w:r w:rsidR="00AA5027">
        <w:rPr>
          <w:b/>
        </w:rPr>
        <w:t xml:space="preserve"> </w:t>
      </w:r>
      <w:r w:rsidR="00AA5027" w:rsidRPr="007A5480">
        <w:rPr>
          <w:rFonts w:eastAsia="Times New Roman" w:cs="Times New Roman"/>
          <w:b/>
          <w:bCs/>
        </w:rPr>
        <w:t>Cultural literacy</w:t>
      </w:r>
      <w:r w:rsidR="00AA5027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AA5027">
        <w:rPr>
          <w:rFonts w:cs="Times New Roman"/>
          <w:kern w:val="0"/>
          <w:lang w:eastAsia="ja-JP"/>
        </w:rPr>
        <w:t xml:space="preserve"> </w:t>
      </w:r>
      <w:r w:rsidR="00AA5027">
        <w:rPr>
          <w:rFonts w:cs="Times New Roman"/>
          <w:kern w:val="0"/>
          <w:u w:val="single"/>
          <w:lang w:eastAsia="ja-JP"/>
        </w:rPr>
        <w:t>The New Dictionary of Cultural Literacy</w:t>
      </w:r>
      <w:r w:rsidR="00AA502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A5027">
        <w:rPr>
          <w:rFonts w:cs="Times New Roman"/>
          <w:kern w:val="0"/>
          <w:lang w:eastAsia="ja-JP"/>
        </w:rPr>
        <w:t>Kett</w:t>
      </w:r>
      <w:proofErr w:type="spellEnd"/>
      <w:r w:rsidR="00AA5027">
        <w:rPr>
          <w:rFonts w:cs="Times New Roman"/>
          <w:kern w:val="0"/>
          <w:lang w:eastAsia="ja-JP"/>
        </w:rPr>
        <w:t xml:space="preserve">, and James </w:t>
      </w:r>
      <w:proofErr w:type="spellStart"/>
      <w:r w:rsidR="00AA5027">
        <w:rPr>
          <w:rFonts w:cs="Times New Roman"/>
          <w:kern w:val="0"/>
          <w:lang w:eastAsia="ja-JP"/>
        </w:rPr>
        <w:t>Trefil</w:t>
      </w:r>
      <w:proofErr w:type="spellEnd"/>
      <w:r w:rsidR="00AA502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A1152C6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Rubicon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rooh</w:t>
      </w:r>
      <w:proofErr w:type="spellEnd"/>
      <w:r>
        <w:rPr>
          <w:rFonts w:cs="Times New Roman"/>
          <w:kern w:val="0"/>
          <w:lang w:eastAsia="ja-JP"/>
        </w:rPr>
        <w:t>-bi-</w:t>
      </w:r>
      <w:proofErr w:type="spellStart"/>
      <w:r>
        <w:rPr>
          <w:rFonts w:cs="Times New Roman"/>
          <w:kern w:val="0"/>
          <w:lang w:eastAsia="ja-JP"/>
        </w:rPr>
        <w:t>kon</w:t>
      </w:r>
      <w:proofErr w:type="spellEnd"/>
      <w:r>
        <w:rPr>
          <w:rFonts w:cs="Times New Roman"/>
          <w:kern w:val="0"/>
          <w:lang w:eastAsia="ja-JP"/>
        </w:rPr>
        <w:t>): A river in northern Italy that Julius Caesar crossed with his army, in violation of orders from the leaders in Rome, who feared his power. A civil war followed, in which Caesar emerged as ruler of Rome. Caesar is supposed to have said, “The die is cast” (referring to a roll of dice), as he crossed the river. “Crossing the Rubicon” is a general expression for taking a dangerous, decisive, and irreversible step.</w:t>
      </w:r>
    </w:p>
    <w:p w14:paraId="15A15B89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A4155EF" w14:textId="77777777" w:rsidR="00AA5027" w:rsidRDefault="00AA5027" w:rsidP="00AA502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0085F">
        <w:rPr>
          <w:rFonts w:cs="Times New Roman"/>
          <w:b/>
          <w:kern w:val="0"/>
          <w:lang w:eastAsia="ja-JP"/>
        </w:rPr>
        <w:t xml:space="preserve">What </w:t>
      </w:r>
      <w:r w:rsidRPr="0080085F">
        <w:rPr>
          <w:rFonts w:cs="Times New Roman"/>
          <w:kern w:val="0"/>
          <w:lang w:eastAsia="ja-JP"/>
        </w:rPr>
        <w:t xml:space="preserve">is the Rubicon? </w:t>
      </w:r>
      <w:r w:rsidRPr="0080085F">
        <w:rPr>
          <w:rFonts w:cs="Times New Roman"/>
          <w:b/>
          <w:kern w:val="0"/>
          <w:lang w:eastAsia="ja-JP"/>
        </w:rPr>
        <w:t>What</w:t>
      </w:r>
      <w:r w:rsidRPr="0080085F">
        <w:rPr>
          <w:rFonts w:cs="Times New Roman"/>
          <w:kern w:val="0"/>
          <w:lang w:eastAsia="ja-JP"/>
        </w:rPr>
        <w:t xml:space="preserve">—or </w:t>
      </w:r>
      <w:r w:rsidRPr="0080085F">
        <w:rPr>
          <w:rFonts w:cs="Times New Roman"/>
          <w:b/>
          <w:kern w:val="0"/>
          <w:lang w:eastAsia="ja-JP"/>
        </w:rPr>
        <w:t>who</w:t>
      </w:r>
      <w:r w:rsidRPr="0080085F">
        <w:rPr>
          <w:rFonts w:cs="Times New Roman"/>
          <w:kern w:val="0"/>
          <w:lang w:eastAsia="ja-JP"/>
        </w:rPr>
        <w:t>—made the Rubicon famous?</w:t>
      </w:r>
    </w:p>
    <w:p w14:paraId="678A9062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D1E248" w14:textId="77777777" w:rsidR="00AA5027" w:rsidRPr="0080085F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E2C677" w14:textId="77777777" w:rsidR="00AA5027" w:rsidRDefault="00AA5027" w:rsidP="00AA502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0085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followed Julius Caesar’s crossing of the Rubicon? </w:t>
      </w:r>
      <w:r w:rsidRPr="0080085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emerged on top of this situation?</w:t>
      </w:r>
    </w:p>
    <w:p w14:paraId="7DE482B1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76BABC" w14:textId="77777777" w:rsidR="00AA5027" w:rsidRPr="0080085F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E690A4" w14:textId="77777777" w:rsidR="00AA5027" w:rsidRDefault="00AA5027" w:rsidP="00AA502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0085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Julius Caesar supposed to have said when he crossed the Rubicon River?</w:t>
      </w:r>
    </w:p>
    <w:p w14:paraId="2B47D552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CF7A49" w14:textId="77777777" w:rsidR="00AA5027" w:rsidRPr="0080085F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933802" w14:textId="77777777" w:rsidR="00AA5027" w:rsidRDefault="00AA5027" w:rsidP="00AA502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B7">
        <w:rPr>
          <w:rFonts w:cs="Times New Roman"/>
          <w:b/>
          <w:kern w:val="0"/>
          <w:lang w:eastAsia="ja-JP"/>
        </w:rPr>
        <w:t>How</w:t>
      </w:r>
      <w:r w:rsidRPr="009D18B7">
        <w:rPr>
          <w:rFonts w:cs="Times New Roman"/>
          <w:kern w:val="0"/>
          <w:lang w:eastAsia="ja-JP"/>
        </w:rPr>
        <w:t xml:space="preserve"> is “Crossing the Rubicon” used as a general expression—for doing </w:t>
      </w:r>
      <w:r w:rsidRPr="009D18B7">
        <w:rPr>
          <w:rFonts w:cs="Times New Roman"/>
          <w:b/>
          <w:kern w:val="0"/>
          <w:lang w:eastAsia="ja-JP"/>
        </w:rPr>
        <w:t>what</w:t>
      </w:r>
      <w:r w:rsidRPr="009D18B7">
        <w:rPr>
          <w:rFonts w:cs="Times New Roman"/>
          <w:kern w:val="0"/>
          <w:lang w:eastAsia="ja-JP"/>
        </w:rPr>
        <w:t>?</w:t>
      </w:r>
    </w:p>
    <w:p w14:paraId="79D8775F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0685EC4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08445E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B33A8B6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DC18D2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B10DCC" w14:textId="77777777" w:rsidR="007A5480" w:rsidRDefault="007A5480" w:rsidP="007A548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06B3F52" w14:textId="77777777" w:rsidR="00AA5027" w:rsidRDefault="007A5480" w:rsidP="007A548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A5480">
        <w:rPr>
          <w:b/>
          <w:i/>
        </w:rPr>
        <w:t>Rubicon</w:t>
      </w:r>
      <w:r>
        <w:rPr>
          <w:b/>
        </w:rPr>
        <w:t xml:space="preserve">. </w:t>
      </w:r>
      <w:r w:rsidRPr="007A548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AA5027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AA5027">
        <w:rPr>
          <w:rFonts w:cs="Times New Roman"/>
          <w:kern w:val="0"/>
          <w:lang w:eastAsia="ja-JP"/>
        </w:rPr>
        <w:t xml:space="preserve"> </w:t>
      </w:r>
      <w:r w:rsidR="00AA5027">
        <w:rPr>
          <w:rFonts w:cs="Times New Roman"/>
          <w:kern w:val="0"/>
          <w:u w:val="single"/>
          <w:lang w:eastAsia="ja-JP"/>
        </w:rPr>
        <w:t>The New Dictionary of Cultural Literacy</w:t>
      </w:r>
      <w:r w:rsidR="00AA5027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AA5027">
        <w:rPr>
          <w:rFonts w:cs="Times New Roman"/>
          <w:kern w:val="0"/>
          <w:lang w:eastAsia="ja-JP"/>
        </w:rPr>
        <w:t>Kett</w:t>
      </w:r>
      <w:proofErr w:type="spellEnd"/>
      <w:r w:rsidR="00AA5027">
        <w:rPr>
          <w:rFonts w:cs="Times New Roman"/>
          <w:kern w:val="0"/>
          <w:lang w:eastAsia="ja-JP"/>
        </w:rPr>
        <w:t xml:space="preserve">, and James </w:t>
      </w:r>
      <w:proofErr w:type="spellStart"/>
      <w:r w:rsidR="00AA5027">
        <w:rPr>
          <w:rFonts w:cs="Times New Roman"/>
          <w:kern w:val="0"/>
          <w:lang w:eastAsia="ja-JP"/>
        </w:rPr>
        <w:t>Trefil</w:t>
      </w:r>
      <w:proofErr w:type="spellEnd"/>
      <w:r w:rsidR="00AA5027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D69226E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Rubicon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rooh</w:t>
      </w:r>
      <w:proofErr w:type="spellEnd"/>
      <w:r>
        <w:rPr>
          <w:rFonts w:cs="Times New Roman"/>
          <w:kern w:val="0"/>
          <w:lang w:eastAsia="ja-JP"/>
        </w:rPr>
        <w:t>-bi-</w:t>
      </w:r>
      <w:proofErr w:type="spellStart"/>
      <w:r>
        <w:rPr>
          <w:rFonts w:cs="Times New Roman"/>
          <w:kern w:val="0"/>
          <w:lang w:eastAsia="ja-JP"/>
        </w:rPr>
        <w:t>kon</w:t>
      </w:r>
      <w:proofErr w:type="spellEnd"/>
      <w:r>
        <w:rPr>
          <w:rFonts w:cs="Times New Roman"/>
          <w:kern w:val="0"/>
          <w:lang w:eastAsia="ja-JP"/>
        </w:rPr>
        <w:t>): A river in northern Italy that Julius Caesar crossed with his army, in violation of orders from the leaders in Rome, who feared his power. A civil war followed, in which Caesar emerged as ruler of Rome. Caesar is supposed to have said, “The die is cast” (referring to a roll of dice), as he crossed the river. “Crossing the Rubicon” is a general expression for taking a dangerous, decisive, and irreversible step.</w:t>
      </w:r>
    </w:p>
    <w:p w14:paraId="155A902F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E5A13B8" w14:textId="77777777" w:rsidR="00AA5027" w:rsidRDefault="00AA5027" w:rsidP="00AA502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0085F">
        <w:rPr>
          <w:rFonts w:cs="Times New Roman"/>
          <w:b/>
          <w:kern w:val="0"/>
          <w:lang w:eastAsia="ja-JP"/>
        </w:rPr>
        <w:t xml:space="preserve">What </w:t>
      </w:r>
      <w:r w:rsidRPr="0080085F">
        <w:rPr>
          <w:rFonts w:cs="Times New Roman"/>
          <w:kern w:val="0"/>
          <w:lang w:eastAsia="ja-JP"/>
        </w:rPr>
        <w:t xml:space="preserve">is the Rubicon? </w:t>
      </w:r>
      <w:r w:rsidRPr="0080085F">
        <w:rPr>
          <w:rFonts w:cs="Times New Roman"/>
          <w:b/>
          <w:kern w:val="0"/>
          <w:lang w:eastAsia="ja-JP"/>
        </w:rPr>
        <w:t>What</w:t>
      </w:r>
      <w:r w:rsidRPr="0080085F">
        <w:rPr>
          <w:rFonts w:cs="Times New Roman"/>
          <w:kern w:val="0"/>
          <w:lang w:eastAsia="ja-JP"/>
        </w:rPr>
        <w:t xml:space="preserve">—or </w:t>
      </w:r>
      <w:r w:rsidRPr="0080085F">
        <w:rPr>
          <w:rFonts w:cs="Times New Roman"/>
          <w:b/>
          <w:kern w:val="0"/>
          <w:lang w:eastAsia="ja-JP"/>
        </w:rPr>
        <w:t>who</w:t>
      </w:r>
      <w:r w:rsidRPr="0080085F">
        <w:rPr>
          <w:rFonts w:cs="Times New Roman"/>
          <w:kern w:val="0"/>
          <w:lang w:eastAsia="ja-JP"/>
        </w:rPr>
        <w:t>—made the Rubicon famous?</w:t>
      </w:r>
    </w:p>
    <w:p w14:paraId="70B35FF8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759D0A" w14:textId="77777777" w:rsidR="00AA5027" w:rsidRPr="0080085F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164A7F" w14:textId="77777777" w:rsidR="00AA5027" w:rsidRDefault="00AA5027" w:rsidP="00AA502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0085F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 xml:space="preserve">followed Julius Caesar’s crossing of the Rubicon? </w:t>
      </w:r>
      <w:r w:rsidRPr="0080085F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emerged on top of this situation?</w:t>
      </w:r>
    </w:p>
    <w:p w14:paraId="6D34B703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5DD5DE" w14:textId="77777777" w:rsidR="00AA5027" w:rsidRPr="0080085F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E26F28" w14:textId="77777777" w:rsidR="00AA5027" w:rsidRDefault="00AA5027" w:rsidP="00AA502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0085F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was Julius Caesar supposed to have said when he crossed the Rubicon River?</w:t>
      </w:r>
    </w:p>
    <w:p w14:paraId="35CF0C47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16C2DA" w14:textId="77777777" w:rsidR="00AA5027" w:rsidRPr="0080085F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3E14D6" w14:textId="77777777" w:rsidR="00AA5027" w:rsidRDefault="00AA5027" w:rsidP="00AA502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9D18B7">
        <w:rPr>
          <w:rFonts w:cs="Times New Roman"/>
          <w:b/>
          <w:kern w:val="0"/>
          <w:lang w:eastAsia="ja-JP"/>
        </w:rPr>
        <w:t>How</w:t>
      </w:r>
      <w:r w:rsidRPr="009D18B7">
        <w:rPr>
          <w:rFonts w:cs="Times New Roman"/>
          <w:kern w:val="0"/>
          <w:lang w:eastAsia="ja-JP"/>
        </w:rPr>
        <w:t xml:space="preserve"> is “Crossing the Rubicon” used as a general expression—for doing </w:t>
      </w:r>
      <w:r w:rsidRPr="009D18B7">
        <w:rPr>
          <w:rFonts w:cs="Times New Roman"/>
          <w:b/>
          <w:kern w:val="0"/>
          <w:lang w:eastAsia="ja-JP"/>
        </w:rPr>
        <w:t>what</w:t>
      </w:r>
      <w:r w:rsidRPr="009D18B7">
        <w:rPr>
          <w:rFonts w:cs="Times New Roman"/>
          <w:kern w:val="0"/>
          <w:lang w:eastAsia="ja-JP"/>
        </w:rPr>
        <w:t>?</w:t>
      </w:r>
    </w:p>
    <w:p w14:paraId="17B2484F" w14:textId="77777777" w:rsidR="00AA5027" w:rsidRP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8CCE33" w14:textId="77777777" w:rsidR="00AA502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CF49A8" w14:textId="77777777" w:rsidR="00AA5027" w:rsidRPr="009D18B7" w:rsidRDefault="00AA5027" w:rsidP="00AA502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495E50" w14:textId="77777777" w:rsidR="00AA5027" w:rsidRPr="007F0B43" w:rsidRDefault="00AA5027" w:rsidP="00AA5027">
      <w:pPr>
        <w:rPr>
          <w:b/>
        </w:rPr>
      </w:pPr>
    </w:p>
    <w:p w14:paraId="6DB40A50" w14:textId="77777777" w:rsidR="006A5E5A" w:rsidRDefault="006A5E5A"/>
    <w:sectPr w:rsidR="006A5E5A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30A007F"/>
    <w:multiLevelType w:val="hybridMultilevel"/>
    <w:tmpl w:val="3A4CFFB0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23A6723"/>
    <w:multiLevelType w:val="hybridMultilevel"/>
    <w:tmpl w:val="3A4CFFB0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5027"/>
    <w:rsid w:val="0060575B"/>
    <w:rsid w:val="006A5E5A"/>
    <w:rsid w:val="007A5480"/>
    <w:rsid w:val="00AA5027"/>
    <w:rsid w:val="00E2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2F827A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5027"/>
    <w:rPr>
      <w:rFonts w:ascii="Times New Roman" w:eastAsia="ＭＳ 明朝" w:hAnsi="Times New Roman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345</Words>
  <Characters>1971</Characters>
  <Application>Microsoft Macintosh Word</Application>
  <DocSecurity>0</DocSecurity>
  <Lines>16</Lines>
  <Paragraphs>4</Paragraphs>
  <ScaleCrop>false</ScaleCrop>
  <Company>New York City Department of Education</Company>
  <LinksUpToDate>false</LinksUpToDate>
  <CharactersWithSpaces>2312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2013-10-29T16:03:00Z</dcterms:created>
  <dcterms:modified xsi:type="dcterms:W3CDTF">2015-09-01T13:31:00Z</dcterms:modified>
</cp:coreProperties>
</file>