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597AEF8A" w:rsidR="000E5165" w:rsidRDefault="000E5165" w:rsidP="000E5165">
      <w:r>
        <w:rPr>
          <w:b/>
        </w:rPr>
        <w:t>Intellectual Devotional Modern Culture Reading:</w:t>
      </w:r>
      <w:r w:rsidR="00E607AF">
        <w:rPr>
          <w:b/>
        </w:rPr>
        <w:t xml:space="preserve"> </w:t>
      </w:r>
      <w:r w:rsidR="00E607AF">
        <w:rPr>
          <w:b/>
          <w:i/>
        </w:rPr>
        <w:t>Nonviolent Resistance</w:t>
      </w:r>
      <w:r>
        <w:rPr>
          <w:b/>
        </w:rPr>
        <w:t xml:space="preserve">. </w:t>
      </w:r>
      <w:r>
        <w:t xml:space="preserve">Please use this reading on </w:t>
      </w:r>
      <w:r w:rsidR="00E607AF">
        <w:t>the use of nonviolent resistance to protest injustice</w:t>
      </w:r>
      <w:r>
        <w:t xml:space="preserve"> to answer the reading comprehension questions on the worksheet that accompanies it.</w:t>
      </w:r>
    </w:p>
    <w:p w14:paraId="5C446802" w14:textId="77777777" w:rsidR="00E607AF" w:rsidRDefault="00E607AF" w:rsidP="000E5165"/>
    <w:p w14:paraId="4756FDA0" w14:textId="6B9BA223" w:rsidR="00E607AF" w:rsidRDefault="00AE3F37" w:rsidP="000E5165">
      <w:r>
        <w:t>In 1959, the civil rights activist Martin Luther King Jr. (1929-1968) traveled to India to meet with the family of the late independence leader, Mohandas Gandhi (1869-1948). King was deeply moved by the trip, which reinforced many of his own beliefs about the power of an idea: nonviolent resistance against injustice.</w:t>
      </w:r>
    </w:p>
    <w:p w14:paraId="5CCAD008" w14:textId="77777777" w:rsidR="00AE3F37" w:rsidRDefault="00AE3F37" w:rsidP="000E5165"/>
    <w:p w14:paraId="4CA813BF" w14:textId="6BB340C1" w:rsidR="00AE3F37" w:rsidRDefault="00AE3F37" w:rsidP="000E5165">
      <w:r>
        <w:t>Back in the United States, King applied many of Gandhi’s methods of civil disobedience to the struggle for equal rights for blacks and made nonviolence one of the ideological foundations of the American civil rights movement.</w:t>
      </w:r>
    </w:p>
    <w:p w14:paraId="2FB5C780" w14:textId="77777777" w:rsidR="00AE3F37" w:rsidRDefault="00AE3F37" w:rsidP="000E5165"/>
    <w:p w14:paraId="56C82259" w14:textId="24F28077" w:rsidR="00AE3F37" w:rsidRDefault="00AE3F37" w:rsidP="000E5165">
      <w:r>
        <w:t>In addition to Gandhi, King also found inspiration in the ideas of the nineteenth-century American author Henry David Thoreau (1817-1862), who had written the essay “Civil Disobedience” in 1849 to protest American involvement in the Mexican War.</w:t>
      </w:r>
    </w:p>
    <w:p w14:paraId="0C57F22E" w14:textId="77777777" w:rsidR="00AE3F37" w:rsidRDefault="00AE3F37" w:rsidP="000E5165"/>
    <w:p w14:paraId="06372016" w14:textId="752D6296" w:rsidR="00AE3F37" w:rsidRDefault="00AE3F37" w:rsidP="000E5165">
      <w:r>
        <w:t xml:space="preserve">In essence, </w:t>
      </w:r>
      <w:r w:rsidR="00E9255B">
        <w:t>Gandhi and King believed that nonviolent resistance was ultimately a more effective strategy than resorting to arms to try to force social change. By calling attention to injustice through symbolic, nonviolent means, King believed he could turn public sympathies against discrimination. Gandhi’s successful use of fasts, peaceful marches, and boycotts during the struggle against the British was an inspiration to King and other civil rights leaders.</w:t>
      </w:r>
    </w:p>
    <w:p w14:paraId="2A32AD41" w14:textId="77777777" w:rsidR="00E9255B" w:rsidRDefault="00E9255B" w:rsidP="000E5165"/>
    <w:p w14:paraId="692C1BBC" w14:textId="54707F0E" w:rsidR="00E9255B" w:rsidRDefault="00E9255B" w:rsidP="000E5165">
      <w:r>
        <w:t>Many of the most well-known tactics embraced by the by the civil rights movement, such as the Montgomery bus boycott of 1955 and the march on Washington in 1963, reflected the commitment to nonviolent protest. One major civil rights group, the Student Nonviolent Coordinating Committee (SNCC), was formed in 1960 to organize sit-ins, demonstrations, and freedom rides in the segregated South.</w:t>
      </w:r>
    </w:p>
    <w:p w14:paraId="7AC70CEE" w14:textId="77777777" w:rsidR="00E9255B" w:rsidRDefault="00E9255B" w:rsidP="000E5165"/>
    <w:p w14:paraId="5388CEF0" w14:textId="10C9C0A0" w:rsidR="00AC30CC" w:rsidRDefault="00E9255B">
      <w:pPr>
        <w:rPr>
          <w:b/>
          <w:u w:val="single"/>
        </w:rPr>
      </w:pPr>
      <w:r>
        <w:t>True to King’s prediction, televised images of nonviolent protesters in Alabama being savagely beaten by white police officers and attacked by police dogs in 1963 outraged viewers and helped turn the tide of public opinion against Jim Crow segregation.</w:t>
      </w:r>
    </w:p>
    <w:p w14:paraId="4277B4F7" w14:textId="77777777" w:rsidR="00AC30CC" w:rsidRDefault="00AC30CC">
      <w:pPr>
        <w:rPr>
          <w:b/>
          <w:u w:val="single"/>
        </w:rPr>
      </w:pPr>
    </w:p>
    <w:p w14:paraId="2099E5B3" w14:textId="29E79AC8" w:rsidR="00E36D98" w:rsidRDefault="00D81560" w:rsidP="00E36D98">
      <w:pPr>
        <w:rPr>
          <w:b/>
        </w:rPr>
      </w:pPr>
      <w:r>
        <w:rPr>
          <w:b/>
        </w:rPr>
        <w:t>Additional Facts</w:t>
      </w:r>
    </w:p>
    <w:p w14:paraId="26EF826F" w14:textId="77777777" w:rsidR="00E9255B" w:rsidRDefault="00E9255B" w:rsidP="00E36D98">
      <w:pPr>
        <w:rPr>
          <w:b/>
        </w:rPr>
      </w:pPr>
    </w:p>
    <w:p w14:paraId="4D6B9AAA" w14:textId="41E845F3" w:rsidR="00E9255B" w:rsidRPr="00E9255B" w:rsidRDefault="00E9255B" w:rsidP="00E9255B">
      <w:pPr>
        <w:pStyle w:val="ListParagraph"/>
        <w:numPr>
          <w:ilvl w:val="0"/>
          <w:numId w:val="1"/>
        </w:numPr>
        <w:rPr>
          <w:b/>
        </w:rPr>
      </w:pPr>
      <w:r>
        <w:rPr>
          <w:i/>
        </w:rPr>
        <w:t>Gandhi’s birthday, October 2, is the United Nations-approved International Day of Non-Violence.</w:t>
      </w:r>
    </w:p>
    <w:p w14:paraId="06D05D83" w14:textId="77777777" w:rsidR="00E9255B" w:rsidRPr="00E9255B" w:rsidRDefault="00E9255B" w:rsidP="00E9255B">
      <w:pPr>
        <w:rPr>
          <w:b/>
        </w:rPr>
      </w:pPr>
    </w:p>
    <w:p w14:paraId="1023A11B" w14:textId="5BAE205F" w:rsidR="00E9255B" w:rsidRPr="00E9255B" w:rsidRDefault="00E9255B" w:rsidP="00E9255B">
      <w:pPr>
        <w:pStyle w:val="ListParagraph"/>
        <w:numPr>
          <w:ilvl w:val="0"/>
          <w:numId w:val="1"/>
        </w:numPr>
        <w:rPr>
          <w:b/>
        </w:rPr>
      </w:pPr>
      <w:r>
        <w:rPr>
          <w:i/>
        </w:rPr>
        <w:t>King was awarded the Nobel Peace Prize in 1964.</w:t>
      </w:r>
    </w:p>
    <w:p w14:paraId="421CD5D2" w14:textId="77777777" w:rsidR="00E9255B" w:rsidRPr="00E9255B" w:rsidRDefault="00E9255B" w:rsidP="00E9255B">
      <w:pPr>
        <w:rPr>
          <w:b/>
        </w:rPr>
      </w:pPr>
    </w:p>
    <w:p w14:paraId="536EC5FB" w14:textId="4D91E641" w:rsidR="00E9255B" w:rsidRPr="00E9255B" w:rsidRDefault="00E9255B" w:rsidP="00E9255B">
      <w:pPr>
        <w:pStyle w:val="ListParagraph"/>
        <w:numPr>
          <w:ilvl w:val="0"/>
          <w:numId w:val="1"/>
        </w:numPr>
        <w:rPr>
          <w:b/>
        </w:rPr>
      </w:pPr>
      <w:r>
        <w:rPr>
          <w:i/>
        </w:rPr>
        <w:t>SNCC activists included John Lewis (1940-) who was later elected to Congress representing Atlanta, Georgia.</w:t>
      </w:r>
      <w:bookmarkStart w:id="0" w:name="_GoBack"/>
      <w:bookmarkEnd w:id="0"/>
    </w:p>
    <w:p w14:paraId="0566312A" w14:textId="77777777" w:rsidR="00AC30CC" w:rsidRDefault="00AC30CC">
      <w:pPr>
        <w:rPr>
          <w:b/>
          <w:u w:val="single"/>
        </w:rPr>
      </w:pPr>
    </w:p>
    <w:p w14:paraId="3C78CC09" w14:textId="77777777" w:rsidR="00AC30CC" w:rsidRDefault="00AC30CC">
      <w:pPr>
        <w:rPr>
          <w:b/>
          <w:u w:val="single"/>
        </w:rPr>
      </w:pPr>
    </w:p>
    <w:p w14:paraId="01383C75" w14:textId="77777777" w:rsidR="00AC30CC" w:rsidRDefault="00AC30CC">
      <w:pPr>
        <w:rPr>
          <w:b/>
          <w:u w:val="single"/>
        </w:rPr>
      </w:pPr>
    </w:p>
    <w:p w14:paraId="6573F70B" w14:textId="77777777" w:rsidR="00AC30CC" w:rsidRDefault="00AC30CC">
      <w:pPr>
        <w:rPr>
          <w:b/>
          <w:u w:val="single"/>
        </w:rPr>
      </w:pPr>
    </w:p>
    <w:p w14:paraId="2CD95716" w14:textId="77777777" w:rsidR="00AC30CC" w:rsidRDefault="00AC30CC">
      <w:pPr>
        <w:rPr>
          <w:b/>
          <w:u w:val="single"/>
        </w:rPr>
      </w:pPr>
    </w:p>
    <w:p w14:paraId="28EEB020" w14:textId="77777777" w:rsidR="00AC30CC" w:rsidRDefault="00AC30CC">
      <w:pPr>
        <w:rPr>
          <w:b/>
          <w:u w:val="single"/>
        </w:rPr>
      </w:pPr>
    </w:p>
    <w:p w14:paraId="67E779E3" w14:textId="77777777" w:rsidR="00AC30CC" w:rsidRDefault="00AC30CC">
      <w:pPr>
        <w:rPr>
          <w:b/>
          <w:u w:val="single"/>
        </w:rPr>
      </w:pPr>
    </w:p>
    <w:p w14:paraId="363BF77F" w14:textId="77777777" w:rsidR="00AC30CC" w:rsidRDefault="00AC30CC">
      <w:pPr>
        <w:rPr>
          <w:b/>
          <w:u w:val="single"/>
        </w:rPr>
      </w:pPr>
    </w:p>
    <w:p w14:paraId="35928A8B" w14:textId="77777777" w:rsidR="00AC30CC" w:rsidRDefault="00AC30CC">
      <w:pPr>
        <w:rPr>
          <w:b/>
          <w:u w:val="single"/>
        </w:rPr>
      </w:pPr>
    </w:p>
    <w:p w14:paraId="51D9D44E" w14:textId="77777777" w:rsidR="00AC30CC" w:rsidRDefault="00AC30CC">
      <w:pPr>
        <w:rPr>
          <w:b/>
          <w:u w:val="single"/>
        </w:rPr>
      </w:pPr>
    </w:p>
    <w:p w14:paraId="2CB29E10" w14:textId="77777777" w:rsidR="00AC30CC" w:rsidRDefault="00AC30CC">
      <w:pPr>
        <w:rPr>
          <w:b/>
          <w:u w:val="single"/>
        </w:rPr>
      </w:pPr>
    </w:p>
    <w:p w14:paraId="5B668A9A" w14:textId="77777777" w:rsidR="00AC30CC" w:rsidRDefault="00AC30CC">
      <w:pPr>
        <w:rPr>
          <w:b/>
          <w:u w:val="single"/>
        </w:rPr>
      </w:pPr>
    </w:p>
    <w:p w14:paraId="07E01808" w14:textId="77777777" w:rsidR="00AC30CC" w:rsidRDefault="00AC30CC">
      <w:pPr>
        <w:rPr>
          <w:b/>
          <w:u w:val="single"/>
        </w:rPr>
      </w:pPr>
    </w:p>
    <w:p w14:paraId="3B069577" w14:textId="77777777" w:rsidR="00AC30CC" w:rsidRDefault="00AC30CC">
      <w:pPr>
        <w:rPr>
          <w:b/>
          <w:u w:val="single"/>
        </w:rPr>
      </w:pPr>
    </w:p>
    <w:p w14:paraId="06A0D6AB" w14:textId="77777777" w:rsidR="00AC30CC" w:rsidRDefault="00AC30CC">
      <w:pPr>
        <w:rPr>
          <w:b/>
          <w:u w:val="single"/>
        </w:rPr>
      </w:pPr>
    </w:p>
    <w:p w14:paraId="635808D4" w14:textId="77777777" w:rsidR="00AC30CC" w:rsidRDefault="00AC30CC">
      <w:pPr>
        <w:rPr>
          <w:b/>
          <w:u w:val="single"/>
        </w:rPr>
      </w:pPr>
    </w:p>
    <w:p w14:paraId="43579B63" w14:textId="77777777" w:rsidR="00AC30CC" w:rsidRDefault="00AC30CC">
      <w:pPr>
        <w:rPr>
          <w:b/>
          <w:u w:val="single"/>
        </w:rPr>
      </w:pPr>
    </w:p>
    <w:p w14:paraId="12F0EDCC" w14:textId="77777777" w:rsidR="00AC30CC" w:rsidRDefault="00AC30CC">
      <w:pPr>
        <w:rPr>
          <w:b/>
          <w:u w:val="single"/>
        </w:rPr>
      </w:pPr>
    </w:p>
    <w:p w14:paraId="3FDF73DD" w14:textId="77777777" w:rsidR="00AC30CC" w:rsidRDefault="00AC30CC">
      <w:pPr>
        <w:rPr>
          <w:b/>
          <w:u w:val="single"/>
        </w:rPr>
      </w:pPr>
    </w:p>
    <w:p w14:paraId="7A6CCD6F" w14:textId="77777777" w:rsidR="00AC30CC" w:rsidRDefault="00AC30CC">
      <w:pPr>
        <w:rPr>
          <w:b/>
          <w:u w:val="single"/>
        </w:rPr>
      </w:pPr>
    </w:p>
    <w:p w14:paraId="3B120799" w14:textId="77777777" w:rsidR="00AC30CC" w:rsidRDefault="00AC30CC">
      <w:pPr>
        <w:rPr>
          <w:b/>
          <w:u w:val="single"/>
        </w:rPr>
      </w:pPr>
    </w:p>
    <w:p w14:paraId="3DBA3E31" w14:textId="77777777" w:rsidR="00AC30CC" w:rsidRDefault="00AC30CC">
      <w:pPr>
        <w:rPr>
          <w:b/>
          <w:u w:val="single"/>
        </w:rPr>
      </w:pPr>
    </w:p>
    <w:p w14:paraId="2CF0ADD3" w14:textId="77777777" w:rsidR="00AC30CC" w:rsidRDefault="00AC30CC">
      <w:pPr>
        <w:rPr>
          <w:b/>
          <w:u w:val="single"/>
        </w:rPr>
      </w:pPr>
    </w:p>
    <w:p w14:paraId="28495132" w14:textId="77777777" w:rsidR="00AC30CC" w:rsidRDefault="00AC30CC">
      <w:pPr>
        <w:rPr>
          <w:b/>
          <w:u w:val="single"/>
        </w:rPr>
      </w:pPr>
    </w:p>
    <w:p w14:paraId="1FBCA0F7" w14:textId="77777777" w:rsidR="00AC30CC" w:rsidRDefault="00AC30CC">
      <w:pPr>
        <w:rPr>
          <w:b/>
          <w:u w:val="single"/>
        </w:rPr>
      </w:pPr>
    </w:p>
    <w:p w14:paraId="2277E73E" w14:textId="77777777" w:rsidR="00AC30CC" w:rsidRDefault="00AC30CC">
      <w:pPr>
        <w:rPr>
          <w:b/>
          <w:u w:val="single"/>
        </w:rPr>
      </w:pPr>
    </w:p>
    <w:p w14:paraId="6CEF023F" w14:textId="77777777" w:rsidR="00AC30CC" w:rsidRDefault="00AC30CC">
      <w:pPr>
        <w:rPr>
          <w:b/>
          <w:u w:val="single"/>
        </w:rPr>
      </w:pPr>
    </w:p>
    <w:p w14:paraId="28362B17" w14:textId="77777777" w:rsidR="00AC30CC" w:rsidRDefault="00AC30CC">
      <w:pPr>
        <w:rPr>
          <w:b/>
          <w:u w:val="single"/>
        </w:rPr>
      </w:pPr>
    </w:p>
    <w:p w14:paraId="411FE31A" w14:textId="77777777" w:rsidR="00AC30CC" w:rsidRDefault="00AC30CC">
      <w:pPr>
        <w:rPr>
          <w:b/>
          <w:u w:val="single"/>
        </w:rPr>
      </w:pPr>
    </w:p>
    <w:p w14:paraId="7F583CCD" w14:textId="77777777" w:rsidR="00AC30CC" w:rsidRDefault="00AC30CC">
      <w:pPr>
        <w:rPr>
          <w:b/>
          <w:u w:val="single"/>
        </w:rPr>
      </w:pPr>
    </w:p>
    <w:p w14:paraId="772174F0" w14:textId="77777777" w:rsidR="00AC30CC" w:rsidRDefault="00AC30CC">
      <w:pPr>
        <w:rPr>
          <w:b/>
          <w:u w:val="single"/>
        </w:rPr>
      </w:pPr>
    </w:p>
    <w:p w14:paraId="59900DC0" w14:textId="77777777" w:rsidR="00AC30CC" w:rsidRDefault="00AC30CC">
      <w:pPr>
        <w:rPr>
          <w:b/>
          <w:u w:val="single"/>
        </w:rPr>
      </w:pPr>
    </w:p>
    <w:p w14:paraId="066C749E" w14:textId="77777777" w:rsidR="00AC30CC" w:rsidRDefault="00AC30CC">
      <w:pPr>
        <w:rPr>
          <w:b/>
          <w:u w:val="single"/>
        </w:rPr>
      </w:pPr>
    </w:p>
    <w:p w14:paraId="09C27A2A" w14:textId="77777777" w:rsidR="00AC30CC" w:rsidRDefault="00AC30CC">
      <w:pPr>
        <w:rPr>
          <w:b/>
          <w:u w:val="single"/>
        </w:rPr>
      </w:pPr>
    </w:p>
    <w:p w14:paraId="04D5498B" w14:textId="77777777" w:rsidR="00AC30CC" w:rsidRDefault="00AC30CC">
      <w:pPr>
        <w:rPr>
          <w:b/>
          <w:u w:val="single"/>
        </w:rPr>
      </w:pP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E76189">
        <w:rPr>
          <w:color w:val="000000"/>
          <w:u w:val="single"/>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1CE7539"/>
    <w:multiLevelType w:val="hybridMultilevel"/>
    <w:tmpl w:val="490CD8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076636"/>
    <w:rsid w:val="000E5165"/>
    <w:rsid w:val="0060575B"/>
    <w:rsid w:val="00637624"/>
    <w:rsid w:val="006A5E5A"/>
    <w:rsid w:val="00792E69"/>
    <w:rsid w:val="00AC30CC"/>
    <w:rsid w:val="00AE3F37"/>
    <w:rsid w:val="00D81560"/>
    <w:rsid w:val="00E251AC"/>
    <w:rsid w:val="00E36D98"/>
    <w:rsid w:val="00E607AF"/>
    <w:rsid w:val="00E925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395</Words>
  <Characters>2257</Characters>
  <Application>Microsoft Macintosh Word</Application>
  <DocSecurity>0</DocSecurity>
  <Lines>18</Lines>
  <Paragraphs>5</Paragraphs>
  <ScaleCrop>false</ScaleCrop>
  <Company>New York City Department of Education</Company>
  <LinksUpToDate>false</LinksUpToDate>
  <CharactersWithSpaces>2647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2017-09-20T17:42:00Z</dcterms:modified>
</cp:coreProperties>
</file>