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0C36B42C" w:rsidR="00950311" w:rsidRPr="007B46FB" w:rsidRDefault="005529D7" w:rsidP="00950311">
      <w:pPr>
        <w:jc w:val="center"/>
        <w:rPr>
          <w:b/>
          <w:i/>
          <w:u w:val="single"/>
        </w:rPr>
      </w:pPr>
      <w:bookmarkStart w:id="0" w:name="OLE_LINK19"/>
      <w:bookmarkStart w:id="1" w:name="OLE_LINK20"/>
      <w:r w:rsidRPr="007B46FB">
        <w:rPr>
          <w:b/>
        </w:rPr>
        <w:t xml:space="preserve">Parts of Speech Unit 3, </w:t>
      </w:r>
      <w:r w:rsidRPr="007B46FB">
        <w:rPr>
          <w:b/>
          <w:i/>
        </w:rPr>
        <w:t>Adjectives</w:t>
      </w:r>
      <w:r w:rsidRPr="007B46FB">
        <w:rPr>
          <w:b/>
        </w:rPr>
        <w:t xml:space="preserve">, Lesson </w:t>
      </w:r>
      <w:r w:rsidR="007F7782" w:rsidRPr="007B46FB">
        <w:rPr>
          <w:b/>
        </w:rPr>
        <w:t>10</w:t>
      </w:r>
      <w:r w:rsidRPr="007B46FB">
        <w:rPr>
          <w:b/>
        </w:rPr>
        <w:t xml:space="preserve">: </w:t>
      </w:r>
      <w:r w:rsidRPr="007B46FB">
        <w:rPr>
          <w:b/>
          <w:i/>
        </w:rPr>
        <w:t>The Predicate Adjective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7B46FB" w14:paraId="499A4C25" w14:textId="77777777" w:rsidTr="0026142C">
        <w:tc>
          <w:tcPr>
            <w:tcW w:w="10998" w:type="dxa"/>
            <w:shd w:val="clear" w:color="auto" w:fill="auto"/>
          </w:tcPr>
          <w:bookmarkEnd w:id="0"/>
          <w:bookmarkEnd w:id="1"/>
          <w:p w14:paraId="732E12F6" w14:textId="72C9FE1A" w:rsidR="00237CCC" w:rsidRPr="007B46FB" w:rsidRDefault="00F70FA4" w:rsidP="002D34AF">
            <w:pPr>
              <w:rPr>
                <w:b/>
              </w:rPr>
            </w:pPr>
            <w:r w:rsidRPr="007B46FB">
              <w:rPr>
                <w:b/>
              </w:rPr>
              <w:t xml:space="preserve">Standards Met: </w:t>
            </w:r>
            <w:r w:rsidRPr="007B46FB">
              <w:t xml:space="preserve">This lesson is part of the English Language Arts, Parts of Speech Unit 3, </w:t>
            </w:r>
            <w:r w:rsidRPr="007B46FB">
              <w:rPr>
                <w:i/>
              </w:rPr>
              <w:t>Adjectives</w:t>
            </w:r>
            <w:r w:rsidRPr="007B46FB">
              <w:t>,</w:t>
            </w:r>
            <w:r w:rsidRPr="007B46FB">
              <w:rPr>
                <w:i/>
              </w:rPr>
              <w:t xml:space="preserve"> </w:t>
            </w:r>
            <w:r w:rsidRPr="007B46FB">
              <w:t>and meets the standards and activates the habits of mind delineated in that unit plan document.</w:t>
            </w:r>
            <w:r w:rsidRPr="007B46FB">
              <w:rPr>
                <w:b/>
              </w:rPr>
              <w:t xml:space="preserve"> </w:t>
            </w:r>
            <w:r w:rsidR="005529D7" w:rsidRPr="007B46FB">
              <w:rPr>
                <w:b/>
              </w:rPr>
              <w:t>Big Ideas:</w:t>
            </w:r>
            <w:r w:rsidR="002D34AF" w:rsidRPr="007B46FB">
              <w:t xml:space="preserve"> linking verbs, predicates, attributes, linking verbs, complete, grammatically correct d</w:t>
            </w:r>
            <w:r w:rsidR="005529D7" w:rsidRPr="007B46FB">
              <w:t>eclar</w:t>
            </w:r>
            <w:r w:rsidR="002D34AF" w:rsidRPr="007B46FB">
              <w:t>ative sentences, good writing, a</w:t>
            </w:r>
            <w:r w:rsidR="005529D7" w:rsidRPr="007B46FB">
              <w:t xml:space="preserve">djectives. </w:t>
            </w:r>
            <w:r w:rsidR="005529D7" w:rsidRPr="007B46FB">
              <w:rPr>
                <w:b/>
              </w:rPr>
              <w:t>This lesson aims</w:t>
            </w:r>
            <w:r w:rsidR="005529D7" w:rsidRPr="007B46FB">
              <w:t xml:space="preserve"> to teach students, again (for th</w:t>
            </w:r>
            <w:r w:rsidR="002D34AF" w:rsidRPr="007B46FB">
              <w:t xml:space="preserve">is material was covered in the </w:t>
            </w:r>
            <w:r w:rsidR="002D34AF" w:rsidRPr="007B46FB">
              <w:rPr>
                <w:i/>
              </w:rPr>
              <w:t>Linking Verbs</w:t>
            </w:r>
            <w:r w:rsidR="002D34AF" w:rsidRPr="007B46FB">
              <w:t xml:space="preserve"> lesson in the </w:t>
            </w:r>
            <w:r w:rsidR="005529D7" w:rsidRPr="007B46FB">
              <w:rPr>
                <w:i/>
              </w:rPr>
              <w:t xml:space="preserve">Parts of </w:t>
            </w:r>
            <w:r w:rsidR="002D34AF" w:rsidRPr="007B46FB">
              <w:rPr>
                <w:i/>
              </w:rPr>
              <w:t xml:space="preserve">Speech </w:t>
            </w:r>
            <w:r w:rsidR="005529D7" w:rsidRPr="007B46FB">
              <w:rPr>
                <w:i/>
              </w:rPr>
              <w:t>Unit</w:t>
            </w:r>
            <w:r w:rsidR="002D34AF" w:rsidRPr="007B46FB">
              <w:rPr>
                <w:i/>
              </w:rPr>
              <w:t xml:space="preserve"> 2, Verbs</w:t>
            </w:r>
            <w:r w:rsidR="005529D7" w:rsidRPr="007B46FB">
              <w:t xml:space="preserve">) how to use adjectives as simple predicates with the appropriate linking verb. This lesson also aims to call upon the prior knowledge students possess related to this area of English usage. Students will be able to compose a simple declarative sentence using a linking verb and a predicate adjective. </w:t>
            </w:r>
            <w:r w:rsidR="005529D7" w:rsidRPr="007B46FB">
              <w:rPr>
                <w:b/>
              </w:rPr>
              <w:t xml:space="preserve">Prior knowledge activated: </w:t>
            </w:r>
            <w:r w:rsidR="005529D7" w:rsidRPr="007B46FB">
              <w:t xml:space="preserve">Subjects and predicates, attributive adjectives, indefinite adjectives, interrogative adjectives, numerical adjectives, definite and indefinite articles, predicate nouns, predicate adjectives, descriptive and limiting adjectives, positive, comparative and superlative degrees of adjectives, the compound adjective, grammatically complete sentences. </w:t>
            </w:r>
            <w:r w:rsidR="005529D7" w:rsidRPr="007B46FB">
              <w:rPr>
                <w:b/>
              </w:rPr>
              <w:t xml:space="preserve">Students will be able to </w:t>
            </w:r>
            <w:r w:rsidR="005529D7" w:rsidRPr="007B46FB">
              <w:t>recognize and therefore use the predicate adjective properly in grammatically complete sentences.</w:t>
            </w:r>
          </w:p>
        </w:tc>
      </w:tr>
      <w:tr w:rsidR="0080232E" w:rsidRPr="007B46FB" w14:paraId="539D1121" w14:textId="77777777" w:rsidTr="0026142C">
        <w:tc>
          <w:tcPr>
            <w:tcW w:w="10998" w:type="dxa"/>
            <w:shd w:val="clear" w:color="auto" w:fill="auto"/>
          </w:tcPr>
          <w:p w14:paraId="15CC2466" w14:textId="492A320B" w:rsidR="0080232E" w:rsidRPr="007B46FB" w:rsidRDefault="0080232E" w:rsidP="00695F61">
            <w:pPr>
              <w:rPr>
                <w:b/>
                <w:lang w:bidi="x-none"/>
              </w:rPr>
            </w:pPr>
            <w:r w:rsidRPr="007B46FB">
              <w:rPr>
                <w:b/>
                <w:lang w:bidi="x-none"/>
              </w:rPr>
              <w:t>Classroom Aim:</w:t>
            </w:r>
            <w:r w:rsidR="005529D7" w:rsidRPr="007B46FB">
              <w:rPr>
                <w:b/>
                <w:lang w:bidi="x-none"/>
              </w:rPr>
              <w:t xml:space="preserve"> </w:t>
            </w:r>
            <w:r w:rsidR="005529D7" w:rsidRPr="007B46FB">
              <w:rPr>
                <w:b/>
              </w:rPr>
              <w:t>What</w:t>
            </w:r>
            <w:r w:rsidR="005529D7" w:rsidRPr="007B46FB">
              <w:t xml:space="preserve"> is a predicate adjective? </w:t>
            </w:r>
            <w:r w:rsidR="005529D7" w:rsidRPr="007B46FB">
              <w:rPr>
                <w:b/>
              </w:rPr>
              <w:t>What</w:t>
            </w:r>
            <w:r w:rsidR="005529D7" w:rsidRPr="007B46FB">
              <w:t xml:space="preserve"> is a linking verb? </w:t>
            </w:r>
            <w:r w:rsidR="005529D7" w:rsidRPr="007B46FB">
              <w:rPr>
                <w:b/>
              </w:rPr>
              <w:t>What</w:t>
            </w:r>
            <w:r w:rsidR="005529D7" w:rsidRPr="007B46FB">
              <w:t xml:space="preserve"> are the linking verbs? </w:t>
            </w:r>
            <w:r w:rsidR="005529D7" w:rsidRPr="007B46FB">
              <w:rPr>
                <w:b/>
              </w:rPr>
              <w:t>How</w:t>
            </w:r>
            <w:r w:rsidR="005529D7" w:rsidRPr="007B46FB">
              <w:t xml:space="preserve"> to we use linking verbs to join subjects with predicate adjectives?</w:t>
            </w:r>
          </w:p>
        </w:tc>
      </w:tr>
      <w:tr w:rsidR="00950311" w:rsidRPr="007B46FB" w14:paraId="47A34FE1" w14:textId="77777777" w:rsidTr="0026142C">
        <w:tc>
          <w:tcPr>
            <w:tcW w:w="10998" w:type="dxa"/>
            <w:shd w:val="clear" w:color="auto" w:fill="auto"/>
          </w:tcPr>
          <w:p w14:paraId="61063EC7" w14:textId="1BB02A35" w:rsidR="00950311" w:rsidRPr="007B46FB" w:rsidRDefault="00237CCC" w:rsidP="005954BF">
            <w:pPr>
              <w:rPr>
                <w:i/>
              </w:rPr>
            </w:pPr>
            <w:r w:rsidRPr="007B46FB">
              <w:rPr>
                <w:b/>
                <w:lang w:bidi="x-none"/>
              </w:rPr>
              <w:t>Do Now:</w:t>
            </w:r>
            <w:r w:rsidR="005529D7" w:rsidRPr="007B46FB">
              <w:rPr>
                <w:b/>
                <w:lang w:bidi="x-none"/>
              </w:rPr>
              <w:t xml:space="preserve"> </w:t>
            </w:r>
            <w:r w:rsidR="005954BF" w:rsidRPr="007B46FB">
              <w:rPr>
                <w:b/>
                <w:lang w:bidi="x-none"/>
              </w:rPr>
              <w:t xml:space="preserve">1. </w:t>
            </w:r>
            <w:r w:rsidR="001E3391" w:rsidRPr="007B46FB">
              <w:t>Everyday Edit Selection</w:t>
            </w:r>
            <w:r w:rsidR="005954BF" w:rsidRPr="007B46FB">
              <w:t xml:space="preserve">: </w:t>
            </w:r>
            <w:r w:rsidR="005954BF" w:rsidRPr="007B46FB">
              <w:rPr>
                <w:i/>
              </w:rPr>
              <w:t>Laura Ingalls Wilder;</w:t>
            </w:r>
            <w:r w:rsidR="005954BF" w:rsidRPr="007B46FB">
              <w:t xml:space="preserve"> </w:t>
            </w:r>
            <w:r w:rsidR="005954BF" w:rsidRPr="007B46FB">
              <w:rPr>
                <w:b/>
              </w:rPr>
              <w:t>2.</w:t>
            </w:r>
            <w:r w:rsidR="001E3391" w:rsidRPr="007B46FB">
              <w:t xml:space="preserve"> Cultural Literacy Selection</w:t>
            </w:r>
            <w:r w:rsidR="005954BF" w:rsidRPr="007B46FB">
              <w:t xml:space="preserve">: </w:t>
            </w:r>
            <w:r w:rsidR="005954BF" w:rsidRPr="007B46FB">
              <w:rPr>
                <w:i/>
              </w:rPr>
              <w:t>Nota Bene</w:t>
            </w:r>
          </w:p>
        </w:tc>
      </w:tr>
      <w:tr w:rsidR="00237CCC" w:rsidRPr="007B46FB" w14:paraId="42E626C3" w14:textId="77777777" w:rsidTr="0026142C">
        <w:tc>
          <w:tcPr>
            <w:tcW w:w="10998" w:type="dxa"/>
            <w:shd w:val="clear" w:color="auto" w:fill="auto"/>
          </w:tcPr>
          <w:p w14:paraId="258A3A2A" w14:textId="30AD518D" w:rsidR="00237CCC" w:rsidRPr="007B46FB" w:rsidRDefault="00237CCC" w:rsidP="002E6AE9">
            <w:pPr>
              <w:rPr>
                <w:lang w:bidi="x-none"/>
              </w:rPr>
            </w:pPr>
            <w:r w:rsidRPr="007B46FB">
              <w:rPr>
                <w:b/>
                <w:lang w:bidi="x-none"/>
              </w:rPr>
              <w:t>Class Work:</w:t>
            </w:r>
            <w:r w:rsidR="005529D7" w:rsidRPr="007B46FB">
              <w:rPr>
                <w:b/>
                <w:lang w:bidi="x-none"/>
              </w:rPr>
              <w:t xml:space="preserve"> </w:t>
            </w:r>
            <w:r w:rsidR="005529D7" w:rsidRPr="007B46FB">
              <w:t>Guided inquiry into the use of linking verbs and predicate adjectives using a teacher-made worksheet</w:t>
            </w:r>
            <w:r w:rsidR="00530D44" w:rsidRPr="007B46FB">
              <w:t xml:space="preserve"> that calls upon students to </w:t>
            </w:r>
            <w:r w:rsidR="00486420" w:rsidRPr="007B46FB">
              <w:t xml:space="preserve">complete a series of modified cloze exercises, with the aid of a teacher-made learning support, by inserting an appropriate predicate adjective in the cloze blank. Students will then </w:t>
            </w:r>
            <w:r w:rsidR="00BB0BE0" w:rsidRPr="007B46FB">
              <w:t>compose six sentences using the predicate adjective to demonstrate their understanding of the use of these words in sentences.</w:t>
            </w:r>
            <w:r w:rsidR="002E6AE9" w:rsidRPr="007B46FB">
              <w:t xml:space="preserve"> This lesson uses a </w:t>
            </w:r>
            <w:r w:rsidR="002E6AE9" w:rsidRPr="007B46FB">
              <w:rPr>
                <w:b/>
              </w:rPr>
              <w:t>learning support</w:t>
            </w:r>
            <w:r w:rsidR="00BD2094" w:rsidRPr="007B46FB">
              <w:rPr>
                <w:b/>
              </w:rPr>
              <w:t xml:space="preserve">: </w:t>
            </w:r>
            <w:r w:rsidR="002E6AE9" w:rsidRPr="007B46FB">
              <w:rPr>
                <w:b/>
              </w:rPr>
              <w:t xml:space="preserve">the </w:t>
            </w:r>
            <w:r w:rsidR="00BD2094" w:rsidRPr="007B46FB">
              <w:rPr>
                <w:b/>
                <w:i/>
              </w:rPr>
              <w:t>Predicate Adjectives Word Bank Support</w:t>
            </w:r>
            <w:r w:rsidR="002E6AE9" w:rsidRPr="007B46FB">
              <w:rPr>
                <w:b/>
                <w:i/>
              </w:rPr>
              <w:t>.</w:t>
            </w:r>
          </w:p>
        </w:tc>
      </w:tr>
      <w:tr w:rsidR="00237CCC" w:rsidRPr="007B46FB" w14:paraId="03F41858" w14:textId="77777777" w:rsidTr="0026142C">
        <w:tc>
          <w:tcPr>
            <w:tcW w:w="10998" w:type="dxa"/>
            <w:shd w:val="clear" w:color="auto" w:fill="auto"/>
          </w:tcPr>
          <w:p w14:paraId="1269E7F3" w14:textId="2F48F061" w:rsidR="00237CCC" w:rsidRPr="007B46FB" w:rsidRDefault="005529D7" w:rsidP="00BB0BE0">
            <w:pPr>
              <w:rPr>
                <w:b/>
                <w:lang w:bidi="x-none"/>
              </w:rPr>
            </w:pPr>
            <w:r w:rsidRPr="007B46FB">
              <w:rPr>
                <w:b/>
                <w:lang w:bidi="x-none"/>
              </w:rPr>
              <w:t xml:space="preserve">Independent Practice: </w:t>
            </w:r>
            <w:r w:rsidRPr="007B46FB">
              <w:t xml:space="preserve">Compose six sentences </w:t>
            </w:r>
            <w:r w:rsidR="00BB0BE0" w:rsidRPr="007B46FB">
              <w:t>that demonstrate</w:t>
            </w:r>
            <w:r w:rsidRPr="007B46FB">
              <w:t xml:space="preserve"> your understanding of the use of predicate adjectives and linking verbs.</w:t>
            </w:r>
          </w:p>
        </w:tc>
      </w:tr>
    </w:tbl>
    <w:p w14:paraId="7047E62B" w14:textId="33319232" w:rsidR="005313CA" w:rsidRPr="007B46FB" w:rsidRDefault="002D34AF" w:rsidP="002D34AF">
      <w:bookmarkStart w:id="2" w:name="OLE_LINK29"/>
      <w:bookmarkStart w:id="3" w:name="OLE_LINK30"/>
      <w:r w:rsidRPr="007B46FB">
        <w:rPr>
          <w:b/>
        </w:rPr>
        <w:t xml:space="preserve">Methods and Materials: </w:t>
      </w:r>
      <w:bookmarkStart w:id="4" w:name="OLE_LINK5"/>
      <w:bookmarkStart w:id="5" w:name="OLE_LINK6"/>
      <w:r w:rsidR="005313CA" w:rsidRPr="007B46FB">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w:t>
      </w:r>
      <w:r w:rsidR="007B46FB">
        <w:t>anguage This lesson’s</w:t>
      </w:r>
      <w:r w:rsidR="005313CA" w:rsidRPr="007B46FB">
        <w:t xml:space="preserve"> focus is to address difficulties in writing, particularly at the level of the grammatically complete expository sentence, by teaching syntax, grammar, and style synthetically. </w:t>
      </w:r>
      <w:r w:rsidR="00A0076E">
        <w:t xml:space="preserve">This lesson offers students a learning support—a word bank—to assist them in completing this work; this learning support is categorized by reading level, so the teacher may vary which he or she uses depending on the class’s overall reading ability. </w:t>
      </w:r>
      <w:r w:rsidR="005313CA" w:rsidRPr="007B46FB">
        <w:rPr>
          <w:b/>
        </w:rPr>
        <w:t xml:space="preserve">Please see </w:t>
      </w:r>
      <w:r w:rsidR="005313CA" w:rsidRPr="007B46FB">
        <w:rPr>
          <w:i/>
        </w:rPr>
        <w:t>Parts of Speech Unit 3: Adjectives Unit Plan</w:t>
      </w:r>
      <w:r w:rsidR="005313CA" w:rsidRPr="007B46FB">
        <w:t xml:space="preserve"> for a fuller exposition of the students this lesson is meant to serve and its methods in meeting their needs.</w:t>
      </w:r>
    </w:p>
    <w:bookmarkEnd w:id="2"/>
    <w:bookmarkEnd w:id="3"/>
    <w:p w14:paraId="6AFD4C57" w14:textId="77777777" w:rsidR="002D34AF" w:rsidRPr="007B46FB" w:rsidRDefault="002D34AF" w:rsidP="002D34AF"/>
    <w:bookmarkEnd w:id="4"/>
    <w:bookmarkEnd w:id="5"/>
    <w:p w14:paraId="12668AD6" w14:textId="738A5418" w:rsidR="002D34AF" w:rsidRPr="007B46FB" w:rsidRDefault="002D34AF" w:rsidP="002D34AF">
      <w:pPr>
        <w:rPr>
          <w:b/>
        </w:rPr>
      </w:pPr>
      <w:r w:rsidRPr="007B46FB">
        <w:rPr>
          <w:b/>
        </w:rPr>
        <w:t xml:space="preserve">Need for Lesson: </w:t>
      </w:r>
      <w:bookmarkStart w:id="6" w:name="OLE_LINK43"/>
      <w:bookmarkStart w:id="7" w:name="OLE_LINK44"/>
      <w:bookmarkStart w:id="8" w:name="OLE_LINK45"/>
      <w:bookmarkStart w:id="9" w:name="OLE_LINK46"/>
      <w:r w:rsidR="005954BF" w:rsidRPr="007B46FB">
        <w:t>ELA POS UP3A</w:t>
      </w:r>
      <w:r w:rsidR="00F70FA4" w:rsidRPr="007B46FB">
        <w:t xml:space="preserve"> LP10</w:t>
      </w:r>
      <w:r w:rsidR="005954BF" w:rsidRPr="007B46FB">
        <w:t>*lp</w:t>
      </w:r>
      <w:bookmarkEnd w:id="6"/>
      <w:bookmarkEnd w:id="7"/>
      <w:r w:rsidR="005954BF" w:rsidRPr="007B46FB">
        <w:t>;</w:t>
      </w:r>
      <w:bookmarkEnd w:id="8"/>
      <w:bookmarkEnd w:id="9"/>
      <w:r w:rsidR="005954BF" w:rsidRPr="007B46FB">
        <w:t xml:space="preserve"> </w:t>
      </w:r>
      <w:r w:rsidR="00F70FA4" w:rsidRPr="007B46FB">
        <w:t>ELA POS UP3A LP10*</w:t>
      </w:r>
      <w:r w:rsidR="005954BF" w:rsidRPr="007B46FB">
        <w:t xml:space="preserve">dn1; </w:t>
      </w:r>
      <w:r w:rsidR="00F70FA4" w:rsidRPr="007B46FB">
        <w:t>ELA POS UP3A LP10*</w:t>
      </w:r>
      <w:r w:rsidR="005954BF" w:rsidRPr="007B46FB">
        <w:t xml:space="preserve">dn2; </w:t>
      </w:r>
      <w:r w:rsidR="00F70FA4" w:rsidRPr="007B46FB">
        <w:t>ELA POS UP3A LP10*</w:t>
      </w:r>
      <w:r w:rsidR="005954BF" w:rsidRPr="007B46FB">
        <w:t xml:space="preserve">sup; </w:t>
      </w:r>
      <w:r w:rsidR="00F70FA4" w:rsidRPr="007B46FB">
        <w:t>ELA POS UP3A LP10*</w:t>
      </w:r>
      <w:r w:rsidR="005954BF" w:rsidRPr="007B46FB">
        <w:t>ws</w:t>
      </w:r>
      <w:r w:rsidR="005313CA" w:rsidRPr="007B46FB">
        <w:t>; ELA POS UP3A LP10*wstc</w:t>
      </w:r>
    </w:p>
    <w:p w14:paraId="02E8F682" w14:textId="77777777" w:rsidR="002D34AF" w:rsidRPr="007B46FB" w:rsidRDefault="002D34AF" w:rsidP="002D34AF">
      <w:pPr>
        <w:rPr>
          <w:b/>
        </w:rPr>
      </w:pPr>
    </w:p>
    <w:p w14:paraId="3E4586A2" w14:textId="77777777" w:rsidR="002D34AF" w:rsidRPr="007B46FB" w:rsidRDefault="002D34AF" w:rsidP="002D34AF">
      <w:pPr>
        <w:rPr>
          <w:b/>
        </w:rPr>
      </w:pPr>
      <w:r w:rsidRPr="007B46FB">
        <w:rPr>
          <w:b/>
        </w:rPr>
        <w:t>Key Points and Connections:</w:t>
      </w:r>
    </w:p>
    <w:p w14:paraId="2DB9711D" w14:textId="4C15F35F" w:rsidR="00530D44" w:rsidRPr="004C6BC3" w:rsidRDefault="00530D44" w:rsidP="002D34AF">
      <w:pPr>
        <w:pStyle w:val="ListParagraph"/>
        <w:numPr>
          <w:ilvl w:val="0"/>
          <w:numId w:val="1"/>
        </w:numPr>
        <w:rPr>
          <w:b/>
        </w:rPr>
      </w:pPr>
      <w:r w:rsidRPr="007B46FB">
        <w:rPr>
          <w:b/>
        </w:rPr>
        <w:t xml:space="preserve">Remind </w:t>
      </w:r>
      <w:r w:rsidRPr="007B46FB">
        <w:t xml:space="preserve">students that they have covered this material before in both the </w:t>
      </w:r>
      <w:r w:rsidRPr="007B46FB">
        <w:rPr>
          <w:i/>
        </w:rPr>
        <w:t>Nouns Unit</w:t>
      </w:r>
      <w:r w:rsidRPr="007B46FB">
        <w:t xml:space="preserve"> and the </w:t>
      </w:r>
      <w:r w:rsidRPr="007B46FB">
        <w:rPr>
          <w:i/>
        </w:rPr>
        <w:t>Verbs Unit</w:t>
      </w:r>
      <w:r w:rsidRPr="007B46FB">
        <w:t>.</w:t>
      </w:r>
    </w:p>
    <w:p w14:paraId="16DA7198" w14:textId="7D621F1C" w:rsidR="004C6BC3" w:rsidRPr="007B46FB" w:rsidRDefault="004C6BC3" w:rsidP="002D34AF">
      <w:pPr>
        <w:pStyle w:val="ListParagraph"/>
        <w:numPr>
          <w:ilvl w:val="0"/>
          <w:numId w:val="1"/>
        </w:numPr>
        <w:rPr>
          <w:b/>
        </w:rPr>
      </w:pPr>
      <w:r>
        <w:rPr>
          <w:b/>
        </w:rPr>
        <w:t xml:space="preserve">N.B. </w:t>
      </w:r>
      <w:r>
        <w:t xml:space="preserve">that students may need help finding the right adjective; the teachers’ copy includes the columns to search—point the columns out to students to help them </w:t>
      </w:r>
      <w:r w:rsidR="00FA3C1E">
        <w:t xml:space="preserve">with their heuristic search to </w:t>
      </w:r>
      <w:r>
        <w:t>find the right word.</w:t>
      </w:r>
    </w:p>
    <w:p w14:paraId="0C4AD18B" w14:textId="20CEE5FB" w:rsidR="002D34AF" w:rsidRDefault="00486420" w:rsidP="00D91967">
      <w:pPr>
        <w:pStyle w:val="ListParagraph"/>
        <w:numPr>
          <w:ilvl w:val="0"/>
          <w:numId w:val="1"/>
        </w:numPr>
      </w:pPr>
      <w:r w:rsidRPr="007B46FB">
        <w:rPr>
          <w:b/>
        </w:rPr>
        <w:t>Emphasize</w:t>
      </w:r>
      <w:r w:rsidRPr="007B46FB">
        <w:t xml:space="preserve"> the use of verbs of the senses as linking verbs; run through the conjugation of </w:t>
      </w:r>
      <w:r w:rsidRPr="007B46FB">
        <w:rPr>
          <w:i/>
        </w:rPr>
        <w:t>to be</w:t>
      </w:r>
      <w:r w:rsidRPr="007B46FB">
        <w:t>.</w:t>
      </w:r>
    </w:p>
    <w:p w14:paraId="025BF499" w14:textId="1A4CE77A" w:rsidR="00A0076E" w:rsidRPr="007B46FB" w:rsidRDefault="00A0076E" w:rsidP="00D91967">
      <w:pPr>
        <w:pStyle w:val="ListParagraph"/>
        <w:numPr>
          <w:ilvl w:val="0"/>
          <w:numId w:val="1"/>
        </w:numPr>
      </w:pPr>
      <w:r>
        <w:rPr>
          <w:b/>
        </w:rPr>
        <w:t xml:space="preserve">Supports: 1. </w:t>
      </w:r>
      <w:r>
        <w:t xml:space="preserve">Consider asking students, if they can balance the task with the others this lesson’s worksheet calls for, to mark off the adjectives in their learning supports they use in the cloze blanks, then choose </w:t>
      </w:r>
      <w:r w:rsidR="00264867">
        <w:t>adjectives they haven’t used in the cloze blanks in the sentences they write for independent practice.</w:t>
      </w:r>
      <w:bookmarkStart w:id="10" w:name="_GoBack"/>
      <w:bookmarkEnd w:id="10"/>
    </w:p>
    <w:p w14:paraId="2D558010" w14:textId="77777777" w:rsidR="002D34AF" w:rsidRPr="007B46FB" w:rsidRDefault="002D34AF" w:rsidP="002D34AF"/>
    <w:p w14:paraId="441EB2FD" w14:textId="77777777" w:rsidR="002D34AF" w:rsidRPr="007B46FB" w:rsidRDefault="002D34AF" w:rsidP="002D34AF">
      <w:pPr>
        <w:rPr>
          <w:b/>
        </w:rPr>
      </w:pPr>
      <w:r w:rsidRPr="007B46FB">
        <w:rPr>
          <w:b/>
        </w:rPr>
        <w:t>Essential Questions:</w:t>
      </w:r>
    </w:p>
    <w:p w14:paraId="65838ACB" w14:textId="4B2F464A" w:rsidR="002E6AE9" w:rsidRPr="007B46FB" w:rsidRDefault="002E6AE9" w:rsidP="002E6AE9">
      <w:pPr>
        <w:pStyle w:val="ListParagraph"/>
        <w:numPr>
          <w:ilvl w:val="0"/>
          <w:numId w:val="1"/>
        </w:numPr>
        <w:rPr>
          <w:b/>
        </w:rPr>
      </w:pPr>
      <w:r w:rsidRPr="007B46FB">
        <w:rPr>
          <w:b/>
        </w:rPr>
        <w:t xml:space="preserve">How </w:t>
      </w:r>
      <w:r w:rsidRPr="007B46FB">
        <w:t xml:space="preserve">is this lesson on predicate adjectives related to the previous lesson on </w:t>
      </w:r>
      <w:r w:rsidRPr="007B46FB">
        <w:rPr>
          <w:b/>
        </w:rPr>
        <w:t>Linking Verbs</w:t>
      </w:r>
      <w:r w:rsidRPr="007B46FB">
        <w:t>?</w:t>
      </w:r>
    </w:p>
    <w:p w14:paraId="2F441692" w14:textId="77777777" w:rsidR="002E6AE9" w:rsidRPr="007B46FB" w:rsidRDefault="002E6AE9" w:rsidP="002D34AF">
      <w:pPr>
        <w:rPr>
          <w:b/>
        </w:rPr>
      </w:pPr>
    </w:p>
    <w:p w14:paraId="68C57132" w14:textId="77777777" w:rsidR="002D34AF" w:rsidRPr="007B46FB" w:rsidRDefault="002D34AF" w:rsidP="002D34AF">
      <w:pPr>
        <w:rPr>
          <w:b/>
        </w:rPr>
      </w:pPr>
    </w:p>
    <w:p w14:paraId="02CA486D" w14:textId="26E6AE29" w:rsidR="00A87028" w:rsidRPr="007B46FB" w:rsidRDefault="002D34AF" w:rsidP="00A87028">
      <w:pPr>
        <w:tabs>
          <w:tab w:val="left" w:pos="1890"/>
        </w:tabs>
        <w:rPr>
          <w:i/>
          <w:u w:val="single"/>
        </w:rPr>
      </w:pPr>
      <w:r w:rsidRPr="007B46FB">
        <w:rPr>
          <w:b/>
        </w:rPr>
        <w:t>Next Lesson</w:t>
      </w:r>
      <w:r w:rsidR="00A87028" w:rsidRPr="007B46FB">
        <w:rPr>
          <w:b/>
        </w:rPr>
        <w:t>:</w:t>
      </w:r>
      <w:r w:rsidR="007F7782" w:rsidRPr="007B46FB">
        <w:rPr>
          <w:i/>
        </w:rPr>
        <w:t xml:space="preserve"> </w:t>
      </w:r>
      <w:r w:rsidR="00F2068E" w:rsidRPr="007B46FB">
        <w:t xml:space="preserve">Parts of Speech Unit 3, Adjectives, </w:t>
      </w:r>
      <w:r w:rsidR="007F7782" w:rsidRPr="007B46FB">
        <w:t>Lesson 11</w:t>
      </w:r>
      <w:r w:rsidR="00A87028" w:rsidRPr="007B46FB">
        <w:t>:</w:t>
      </w:r>
      <w:r w:rsidR="00A87028" w:rsidRPr="007B46FB">
        <w:rPr>
          <w:i/>
        </w:rPr>
        <w:t xml:space="preserve"> </w:t>
      </w:r>
      <w:bookmarkStart w:id="11" w:name="OLE_LINK150"/>
      <w:bookmarkStart w:id="12" w:name="OLE_LINK151"/>
      <w:r w:rsidR="007F7782" w:rsidRPr="007B46FB">
        <w:rPr>
          <w:i/>
        </w:rPr>
        <w:t xml:space="preserve">Adjectives </w:t>
      </w:r>
      <w:r w:rsidR="00A87028" w:rsidRPr="007B46FB">
        <w:rPr>
          <w:i/>
        </w:rPr>
        <w:t xml:space="preserve">Unit Review and </w:t>
      </w:r>
      <w:r w:rsidR="007F7782" w:rsidRPr="007B46FB">
        <w:rPr>
          <w:i/>
        </w:rPr>
        <w:t xml:space="preserve">Concluding </w:t>
      </w:r>
      <w:r w:rsidR="00A87028" w:rsidRPr="007B46FB">
        <w:rPr>
          <w:i/>
        </w:rPr>
        <w:t xml:space="preserve">Assessment </w:t>
      </w:r>
    </w:p>
    <w:bookmarkEnd w:id="11"/>
    <w:bookmarkEnd w:id="12"/>
    <w:p w14:paraId="79946A78" w14:textId="1F5B0B39" w:rsidR="002D34AF" w:rsidRPr="00A87028" w:rsidRDefault="002D34AF" w:rsidP="002D34AF">
      <w:pPr>
        <w:rPr>
          <w:i/>
        </w:rPr>
      </w:pPr>
    </w:p>
    <w:p w14:paraId="4DC57F98" w14:textId="77777777" w:rsidR="002D34AF" w:rsidRDefault="002D34AF" w:rsidP="002D34AF">
      <w:pPr>
        <w:rPr>
          <w:b/>
        </w:rPr>
      </w:pPr>
    </w:p>
    <w:p w14:paraId="2CBCC9C1" w14:textId="77777777" w:rsidR="002D34AF" w:rsidRPr="00B906D0" w:rsidRDefault="002D34AF" w:rsidP="002D34AF"/>
    <w:p w14:paraId="011AF2AC" w14:textId="77777777" w:rsidR="00950311" w:rsidRPr="005529D7" w:rsidRDefault="00950311" w:rsidP="00950311">
      <w:pPr>
        <w:rPr>
          <w:b/>
        </w:rPr>
      </w:pPr>
    </w:p>
    <w:sectPr w:rsidR="00950311" w:rsidRPr="005529D7" w:rsidSect="0026142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11D4B"/>
    <w:multiLevelType w:val="hybridMultilevel"/>
    <w:tmpl w:val="0DB0838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E3391"/>
    <w:rsid w:val="00237CCC"/>
    <w:rsid w:val="0026142C"/>
    <w:rsid w:val="00264867"/>
    <w:rsid w:val="002D34AF"/>
    <w:rsid w:val="002E6AE9"/>
    <w:rsid w:val="00486420"/>
    <w:rsid w:val="004C2C76"/>
    <w:rsid w:val="004C6BC3"/>
    <w:rsid w:val="00530D44"/>
    <w:rsid w:val="005313CA"/>
    <w:rsid w:val="005529D7"/>
    <w:rsid w:val="005954BF"/>
    <w:rsid w:val="00695F61"/>
    <w:rsid w:val="00732143"/>
    <w:rsid w:val="007B46FB"/>
    <w:rsid w:val="007F7782"/>
    <w:rsid w:val="0080232E"/>
    <w:rsid w:val="00950311"/>
    <w:rsid w:val="00955468"/>
    <w:rsid w:val="00970EE8"/>
    <w:rsid w:val="00A0076E"/>
    <w:rsid w:val="00A87028"/>
    <w:rsid w:val="00BB0BE0"/>
    <w:rsid w:val="00BD2094"/>
    <w:rsid w:val="00CD114F"/>
    <w:rsid w:val="00D75D52"/>
    <w:rsid w:val="00DB6B97"/>
    <w:rsid w:val="00DD3A1D"/>
    <w:rsid w:val="00DF7C97"/>
    <w:rsid w:val="00E627C8"/>
    <w:rsid w:val="00F10AE5"/>
    <w:rsid w:val="00F2068E"/>
    <w:rsid w:val="00F70FA4"/>
    <w:rsid w:val="00FA309E"/>
    <w:rsid w:val="00FA3C1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5529D7"/>
    <w:rPr>
      <w:color w:val="0000FF"/>
      <w:u w:val="single"/>
    </w:rPr>
  </w:style>
  <w:style w:type="paragraph" w:styleId="ListParagraph">
    <w:name w:val="List Paragraph"/>
    <w:basedOn w:val="Normal"/>
    <w:uiPriority w:val="34"/>
    <w:qFormat/>
    <w:rsid w:val="005313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712</Words>
  <Characters>4064</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2012-08-13T12:03:00Z</dcterms:created>
  <dcterms:modified xsi:type="dcterms:W3CDTF">2017-02-13T19:06:00Z</dcterms:modified>
</cp:coreProperties>
</file>