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F0C4C" w14:textId="77777777" w:rsidR="00050261" w:rsidRDefault="00050261" w:rsidP="00050261">
      <w:pPr>
        <w:rPr>
          <w:b/>
          <w:u w:val="single"/>
        </w:rPr>
      </w:pPr>
      <w:bookmarkStart w:id="0" w:name="OLE_LINK118"/>
      <w:bookmarkStart w:id="1" w:name="OLE_LINK119"/>
      <w:bookmarkStart w:id="2" w:name="OLE_LINK158"/>
      <w:bookmarkStart w:id="3" w:name="OLE_LINK15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6A3B718" w:rsidR="00027642" w:rsidRDefault="00050261" w:rsidP="0005026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</w:t>
      </w:r>
      <w:r>
        <w:rPr>
          <w:b/>
        </w:rPr>
        <w:t>1,</w:t>
      </w:r>
      <w:r w:rsidR="003C4949">
        <w:rPr>
          <w:b/>
        </w:rPr>
        <w:t xml:space="preserve"> </w:t>
      </w:r>
      <w:r w:rsidR="00027642">
        <w:rPr>
          <w:b/>
        </w:rPr>
        <w:t>Cultural Literacy Worksheet</w:t>
      </w:r>
      <w:r>
        <w:rPr>
          <w:b/>
        </w:rPr>
        <w:t>:</w:t>
      </w:r>
      <w:r w:rsidR="00027642">
        <w:rPr>
          <w:b/>
        </w:rPr>
        <w:t xml:space="preserve"> </w:t>
      </w:r>
      <w:r w:rsidR="001E129B" w:rsidRPr="00654475">
        <w:rPr>
          <w:b/>
          <w:i/>
        </w:rPr>
        <w:t>Run-on Sentence</w:t>
      </w:r>
      <w:r w:rsidR="00226225">
        <w:rPr>
          <w:b/>
        </w:rPr>
        <w:t>.</w:t>
      </w:r>
      <w:r w:rsidR="00027642">
        <w:rPr>
          <w:b/>
        </w:rPr>
        <w:t xml:space="preserve"> </w:t>
      </w:r>
      <w:bookmarkEnd w:id="2"/>
      <w:bookmarkEnd w:id="3"/>
      <w:r w:rsidR="00027642" w:rsidRPr="0005026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0127547" w14:textId="3E39A597" w:rsidR="001E129B" w:rsidRDefault="001E129B" w:rsidP="001E129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Run-On Sentence</w:t>
      </w:r>
      <w:r w:rsidR="005A7C1A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 grammatically faulty sentence in which two or more main or independent clauses are joined without a word to connect them or a punctuation mark to separate them: “The fog was thick he could not find his way home.” The error can be corrected by adding a conjunction with a comma (“The fog was thick, and he could not find his way home”) or by separating the two clauses with a semicolon: (“The fog was thick; he could not find his way home”).</w:t>
      </w:r>
    </w:p>
    <w:p w14:paraId="449265C6" w14:textId="77777777" w:rsidR="005A7C1A" w:rsidRDefault="005A7C1A" w:rsidP="001E129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57478E" w14:textId="6D6DBB2F" w:rsidR="005A7C1A" w:rsidRDefault="005A7C1A" w:rsidP="005A7C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A7C1A">
        <w:rPr>
          <w:rFonts w:cs="Times New Roman"/>
          <w:b/>
          <w:bCs/>
          <w:kern w:val="0"/>
          <w:lang w:eastAsia="ja-JP"/>
        </w:rPr>
        <w:t xml:space="preserve">What </w:t>
      </w:r>
      <w:r w:rsidRPr="005A7C1A">
        <w:rPr>
          <w:rFonts w:cs="Times New Roman"/>
          <w:bCs/>
          <w:kern w:val="0"/>
          <w:lang w:eastAsia="ja-JP"/>
        </w:rPr>
        <w:t>is a run-on sentence?</w:t>
      </w:r>
    </w:p>
    <w:p w14:paraId="159C7AA9" w14:textId="77777777" w:rsid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CDD004" w14:textId="77777777" w:rsidR="005A7C1A" w:rsidRP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855A60F" w14:textId="03993EDE" w:rsidR="005A7C1A" w:rsidRDefault="005A7C1A" w:rsidP="005A7C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A7C1A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 run-on sentence?</w:t>
      </w:r>
    </w:p>
    <w:p w14:paraId="290D6CBE" w14:textId="77777777" w:rsid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E131F8" w14:textId="77777777" w:rsidR="005A7C1A" w:rsidRP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B219EC" w14:textId="0046DE20" w:rsidR="005A7C1A" w:rsidRDefault="005A7C1A" w:rsidP="005A7C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A7C1A">
        <w:rPr>
          <w:rFonts w:cs="Times New Roman"/>
          <w:b/>
          <w:bCs/>
          <w:kern w:val="0"/>
          <w:lang w:eastAsia="ja-JP"/>
        </w:rPr>
        <w:t xml:space="preserve">How </w:t>
      </w:r>
      <w:r>
        <w:rPr>
          <w:rFonts w:cs="Times New Roman"/>
          <w:bCs/>
          <w:kern w:val="0"/>
          <w:lang w:eastAsia="ja-JP"/>
        </w:rPr>
        <w:t>can a writer fix a run-on sentence?</w:t>
      </w:r>
    </w:p>
    <w:p w14:paraId="75EC4364" w14:textId="77777777" w:rsid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80CCCE" w14:textId="77777777" w:rsid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bookmarkEnd w:id="0"/>
    <w:bookmarkEnd w:id="1"/>
    <w:p w14:paraId="783DD3C6" w14:textId="77777777" w:rsidR="005A7C1A" w:rsidRDefault="005A7C1A" w:rsidP="005A7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8AA3F8" w14:textId="77777777" w:rsidR="00050261" w:rsidRDefault="00050261" w:rsidP="0005026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4795E1" w14:textId="3DC11565" w:rsidR="00226225" w:rsidRDefault="00050261" w:rsidP="0005026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1, Cultural Literacy Worksheet: </w:t>
      </w:r>
      <w:r w:rsidRPr="00654475">
        <w:rPr>
          <w:b/>
          <w:i/>
        </w:rPr>
        <w:t>Run-on Sentence</w:t>
      </w:r>
      <w:r>
        <w:rPr>
          <w:b/>
        </w:rPr>
        <w:t xml:space="preserve">. </w:t>
      </w:r>
      <w:r w:rsidRPr="0005026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4" w:name="_GoBack"/>
      <w:bookmarkEnd w:id="4"/>
      <w:r w:rsidR="0022622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26225">
        <w:rPr>
          <w:rFonts w:cs="Times New Roman"/>
          <w:kern w:val="0"/>
          <w:lang w:eastAsia="ja-JP"/>
        </w:rPr>
        <w:t xml:space="preserve"> </w:t>
      </w:r>
      <w:r w:rsidR="00226225">
        <w:rPr>
          <w:rFonts w:cs="Times New Roman"/>
          <w:kern w:val="0"/>
          <w:u w:val="single"/>
          <w:lang w:eastAsia="ja-JP"/>
        </w:rPr>
        <w:t>The New Dictionary of Cultural Literacy</w:t>
      </w:r>
      <w:r w:rsidR="0022622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26225">
        <w:rPr>
          <w:rFonts w:cs="Times New Roman"/>
          <w:kern w:val="0"/>
          <w:lang w:eastAsia="ja-JP"/>
        </w:rPr>
        <w:t>Kett</w:t>
      </w:r>
      <w:proofErr w:type="spellEnd"/>
      <w:r w:rsidR="00226225">
        <w:rPr>
          <w:rFonts w:cs="Times New Roman"/>
          <w:kern w:val="0"/>
          <w:lang w:eastAsia="ja-JP"/>
        </w:rPr>
        <w:t xml:space="preserve">, and James </w:t>
      </w:r>
      <w:proofErr w:type="spellStart"/>
      <w:r w:rsidR="00226225">
        <w:rPr>
          <w:rFonts w:cs="Times New Roman"/>
          <w:kern w:val="0"/>
          <w:lang w:eastAsia="ja-JP"/>
        </w:rPr>
        <w:t>Trefil</w:t>
      </w:r>
      <w:proofErr w:type="spellEnd"/>
      <w:r w:rsidR="0022622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4DAF6E" w14:textId="77777777" w:rsidR="00226225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Run-On Sentence: </w:t>
      </w:r>
      <w:r>
        <w:rPr>
          <w:rFonts w:cs="Times New Roman"/>
          <w:bCs/>
          <w:kern w:val="0"/>
          <w:lang w:eastAsia="ja-JP"/>
        </w:rPr>
        <w:t>A grammatically faulty sentence in which two or more main or independent clauses are joined without a word to connect them or a punctuation mark to separate them: “The fog was thick he could not find his way home.” The error can be corrected by adding a conjunction with a comma (“The fog was thick, and he could not find his way home”) or by separating the two clauses with a semicolon: (“The fog was thick; he could not find his way home”).</w:t>
      </w:r>
    </w:p>
    <w:p w14:paraId="294FFA56" w14:textId="77777777" w:rsidR="00226225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C4373F4" w14:textId="77777777" w:rsidR="00226225" w:rsidRDefault="00226225" w:rsidP="0022622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A7C1A">
        <w:rPr>
          <w:rFonts w:cs="Times New Roman"/>
          <w:b/>
          <w:bCs/>
          <w:kern w:val="0"/>
          <w:lang w:eastAsia="ja-JP"/>
        </w:rPr>
        <w:t xml:space="preserve">What </w:t>
      </w:r>
      <w:r w:rsidRPr="005A7C1A">
        <w:rPr>
          <w:rFonts w:cs="Times New Roman"/>
          <w:bCs/>
          <w:kern w:val="0"/>
          <w:lang w:eastAsia="ja-JP"/>
        </w:rPr>
        <w:t>is a run-on sentence?</w:t>
      </w:r>
    </w:p>
    <w:p w14:paraId="42C4591E" w14:textId="77777777" w:rsidR="00226225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9BA8F2" w14:textId="77777777" w:rsidR="00226225" w:rsidRPr="005A7C1A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AD059C" w14:textId="77777777" w:rsidR="00226225" w:rsidRDefault="00226225" w:rsidP="0022622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A7C1A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 run-on sentence?</w:t>
      </w:r>
    </w:p>
    <w:p w14:paraId="47BD0644" w14:textId="77777777" w:rsidR="00226225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A646C7" w14:textId="77777777" w:rsidR="00226225" w:rsidRPr="005A7C1A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F62599" w14:textId="77777777" w:rsidR="00226225" w:rsidRDefault="00226225" w:rsidP="0022622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A7C1A">
        <w:rPr>
          <w:rFonts w:cs="Times New Roman"/>
          <w:b/>
          <w:bCs/>
          <w:kern w:val="0"/>
          <w:lang w:eastAsia="ja-JP"/>
        </w:rPr>
        <w:t xml:space="preserve">How </w:t>
      </w:r>
      <w:r>
        <w:rPr>
          <w:rFonts w:cs="Times New Roman"/>
          <w:bCs/>
          <w:kern w:val="0"/>
          <w:lang w:eastAsia="ja-JP"/>
        </w:rPr>
        <w:t>can a writer fix a run-on sentence?</w:t>
      </w:r>
    </w:p>
    <w:p w14:paraId="100D283D" w14:textId="77777777" w:rsidR="00226225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3CD74D7" w14:textId="77777777" w:rsidR="00226225" w:rsidRDefault="00226225" w:rsidP="002262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29E929" w14:textId="77777777" w:rsidR="001E129B" w:rsidRDefault="001E129B" w:rsidP="001E129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68E47E" w14:textId="77777777" w:rsidR="001E129B" w:rsidRDefault="001E129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25A5A"/>
    <w:multiLevelType w:val="hybridMultilevel"/>
    <w:tmpl w:val="335E28A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9C1E27"/>
    <w:multiLevelType w:val="hybridMultilevel"/>
    <w:tmpl w:val="335E28A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953AB"/>
    <w:multiLevelType w:val="hybridMultilevel"/>
    <w:tmpl w:val="335E28A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50261"/>
    <w:rsid w:val="001E129B"/>
    <w:rsid w:val="00226225"/>
    <w:rsid w:val="003C4949"/>
    <w:rsid w:val="005A7C1A"/>
    <w:rsid w:val="00654475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6225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A7C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307</Words>
  <Characters>1756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2015-08-28T14:34:00Z</dcterms:modified>
</cp:coreProperties>
</file>